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2ED" w:rsidRDefault="00D01F6C" w:rsidP="00065F1F">
      <w:pPr>
        <w:rPr>
          <w:lang w:val="es-ES"/>
        </w:rPr>
      </w:pPr>
      <w:bookmarkStart w:id="0" w:name="_GoBack"/>
      <w:bookmarkEnd w:id="0"/>
      <w:r>
        <w:rPr>
          <w:noProof/>
          <w:lang w:eastAsia="es-DO"/>
        </w:rPr>
        <w:drawing>
          <wp:anchor distT="0" distB="0" distL="114300" distR="114300" simplePos="0" relativeHeight="251691008" behindDoc="0" locked="0" layoutInCell="1" allowOverlap="1" wp14:anchorId="109FC00E" wp14:editId="5B979627">
            <wp:simplePos x="0" y="0"/>
            <wp:positionH relativeFrom="column">
              <wp:posOffset>-760597</wp:posOffset>
            </wp:positionH>
            <wp:positionV relativeFrom="paragraph">
              <wp:posOffset>-612362</wp:posOffset>
            </wp:positionV>
            <wp:extent cx="1350335" cy="1072297"/>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cepresidencia copia.png"/>
                    <pic:cNvPicPr/>
                  </pic:nvPicPr>
                  <pic:blipFill rotWithShape="1">
                    <a:blip r:embed="rId9">
                      <a:extLst>
                        <a:ext uri="{28A0092B-C50C-407E-A947-70E740481C1C}">
                          <a14:useLocalDpi xmlns:a14="http://schemas.microsoft.com/office/drawing/2010/main" val="0"/>
                        </a:ext>
                      </a:extLst>
                    </a:blip>
                    <a:srcRect r="67713"/>
                    <a:stretch/>
                  </pic:blipFill>
                  <pic:spPr bwMode="auto">
                    <a:xfrm>
                      <a:off x="0" y="0"/>
                      <a:ext cx="1350335" cy="10722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DO"/>
        </w:rPr>
        <w:drawing>
          <wp:anchor distT="0" distB="0" distL="114300" distR="114300" simplePos="0" relativeHeight="251689984" behindDoc="0" locked="0" layoutInCell="1" allowOverlap="1" wp14:anchorId="6168316E" wp14:editId="753D2BF0">
            <wp:simplePos x="0" y="0"/>
            <wp:positionH relativeFrom="column">
              <wp:posOffset>4693285</wp:posOffset>
            </wp:positionH>
            <wp:positionV relativeFrom="paragraph">
              <wp:posOffset>-612775</wp:posOffset>
            </wp:positionV>
            <wp:extent cx="1413510" cy="1168400"/>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rosoli copia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13510" cy="1168400"/>
                    </a:xfrm>
                    <a:prstGeom prst="rect">
                      <a:avLst/>
                    </a:prstGeom>
                  </pic:spPr>
                </pic:pic>
              </a:graphicData>
            </a:graphic>
            <wp14:sizeRelH relativeFrom="page">
              <wp14:pctWidth>0</wp14:pctWidth>
            </wp14:sizeRelH>
            <wp14:sizeRelV relativeFrom="page">
              <wp14:pctHeight>0</wp14:pctHeight>
            </wp14:sizeRelV>
          </wp:anchor>
        </w:drawing>
      </w:r>
      <w:r w:rsidR="000C6BBA">
        <w:rPr>
          <w:noProof/>
          <w:lang w:eastAsia="es-DO"/>
        </w:rPr>
        <w:drawing>
          <wp:anchor distT="0" distB="0" distL="114300" distR="114300" simplePos="0" relativeHeight="251688960" behindDoc="0" locked="0" layoutInCell="1" allowOverlap="1" wp14:anchorId="46CB945E" wp14:editId="0B07AF7F">
            <wp:simplePos x="0" y="0"/>
            <wp:positionH relativeFrom="column">
              <wp:posOffset>-837751</wp:posOffset>
            </wp:positionH>
            <wp:positionV relativeFrom="paragraph">
              <wp:posOffset>719456</wp:posOffset>
            </wp:positionV>
            <wp:extent cx="7006142" cy="4095750"/>
            <wp:effectExtent l="0" t="0" r="444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4-6.jpg"/>
                    <pic:cNvPicPr/>
                  </pic:nvPicPr>
                  <pic:blipFill rotWithShape="1">
                    <a:blip r:embed="rId11">
                      <a:extLst>
                        <a:ext uri="{28A0092B-C50C-407E-A947-70E740481C1C}">
                          <a14:useLocalDpi xmlns:a14="http://schemas.microsoft.com/office/drawing/2010/main" val="0"/>
                        </a:ext>
                      </a:extLst>
                    </a:blip>
                    <a:srcRect l="1588" r="2198"/>
                    <a:stretch/>
                  </pic:blipFill>
                  <pic:spPr bwMode="auto">
                    <a:xfrm>
                      <a:off x="0" y="0"/>
                      <a:ext cx="7006142" cy="4095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6BBA">
        <w:rPr>
          <w:noProof/>
          <w:lang w:eastAsia="es-DO"/>
        </w:rPr>
        <mc:AlternateContent>
          <mc:Choice Requires="wps">
            <w:drawing>
              <wp:anchor distT="0" distB="0" distL="114300" distR="114300" simplePos="0" relativeHeight="251687936" behindDoc="0" locked="0" layoutInCell="1" allowOverlap="1" wp14:anchorId="40E44A58" wp14:editId="1104D615">
                <wp:simplePos x="0" y="0"/>
                <wp:positionH relativeFrom="column">
                  <wp:posOffset>-594360</wp:posOffset>
                </wp:positionH>
                <wp:positionV relativeFrom="paragraph">
                  <wp:posOffset>7853680</wp:posOffset>
                </wp:positionV>
                <wp:extent cx="7058025" cy="419100"/>
                <wp:effectExtent l="0" t="0" r="9525" b="0"/>
                <wp:wrapNone/>
                <wp:docPr id="4" name="4 Cuadro de texto"/>
                <wp:cNvGraphicFramePr/>
                <a:graphic xmlns:a="http://schemas.openxmlformats.org/drawingml/2006/main">
                  <a:graphicData uri="http://schemas.microsoft.com/office/word/2010/wordprocessingShape">
                    <wps:wsp>
                      <wps:cNvSpPr txBox="1"/>
                      <wps:spPr>
                        <a:xfrm>
                          <a:off x="0" y="0"/>
                          <a:ext cx="7058025"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4729F" w:rsidRPr="0074729F" w:rsidRDefault="0074729F" w:rsidP="000C6BBA">
                            <w:pPr>
                              <w:jc w:val="center"/>
                              <w:rPr>
                                <w:rFonts w:ascii="Impact" w:hAnsi="Impact"/>
                                <w:sz w:val="44"/>
                              </w:rPr>
                            </w:pPr>
                            <w:r w:rsidRPr="0074729F">
                              <w:rPr>
                                <w:rFonts w:ascii="Impact" w:hAnsi="Impact"/>
                                <w:sz w:val="44"/>
                              </w:rPr>
                              <w:t>NOVIEMBRE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4 Cuadro de texto" o:spid="_x0000_s1026" type="#_x0000_t202" style="position:absolute;margin-left:-46.8pt;margin-top:618.4pt;width:555.75pt;height:33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" fillcolor="white [3201]" stroked="f" strokeweight=".5pt">
                <v:textbox>
                  <w:txbxContent>
                    <w:p w:rsidR="0074729F" w:rsidRPr="0074729F" w:rsidRDefault="0074729F" w:rsidP="000C6BBA">
                      <w:pPr>
                        <w:jc w:val="center"/>
                        <w:rPr>
                          <w:rFonts w:ascii="Impact" w:hAnsi="Impact"/>
                          <w:sz w:val="44"/>
                        </w:rPr>
                      </w:pPr>
                      <w:r w:rsidRPr="0074729F">
                        <w:rPr>
                          <w:rFonts w:ascii="Impact" w:hAnsi="Impact"/>
                          <w:sz w:val="44"/>
                        </w:rPr>
                        <w:t>NOVIEMBRE 2017</w:t>
                      </w:r>
                    </w:p>
                  </w:txbxContent>
                </v:textbox>
              </v:shape>
            </w:pict>
          </mc:Fallback>
        </mc:AlternateContent>
      </w:r>
      <w:r w:rsidR="001322ED">
        <w:rPr>
          <w:noProof/>
          <w:lang w:eastAsia="es-DO"/>
        </w:rPr>
        <w:drawing>
          <wp:anchor distT="0" distB="0" distL="114300" distR="114300" simplePos="0" relativeHeight="251673600" behindDoc="0" locked="0" layoutInCell="1" allowOverlap="1" wp14:anchorId="01959B61" wp14:editId="6376911B">
            <wp:simplePos x="0" y="0"/>
            <wp:positionH relativeFrom="column">
              <wp:posOffset>-756285</wp:posOffset>
            </wp:positionH>
            <wp:positionV relativeFrom="paragraph">
              <wp:posOffset>4986655</wp:posOffset>
            </wp:positionV>
            <wp:extent cx="7041123" cy="2847975"/>
            <wp:effectExtent l="0" t="0" r="762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junio.jpg"/>
                    <pic:cNvPicPr/>
                  </pic:nvPicPr>
                  <pic:blipFill rotWithShape="1">
                    <a:blip r:embed="rId12">
                      <a:extLst>
                        <a:ext uri="{28A0092B-C50C-407E-A947-70E740481C1C}">
                          <a14:useLocalDpi xmlns:a14="http://schemas.microsoft.com/office/drawing/2010/main" val="0"/>
                        </a:ext>
                      </a:extLst>
                    </a:blip>
                    <a:srcRect t="57144" b="14253"/>
                    <a:stretch/>
                  </pic:blipFill>
                  <pic:spPr bwMode="auto">
                    <a:xfrm>
                      <a:off x="0" y="0"/>
                      <a:ext cx="7051693" cy="2852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22ED">
        <w:rPr>
          <w:lang w:val="es-ES"/>
        </w:rPr>
        <w:br w:type="page"/>
      </w:r>
    </w:p>
    <w:p w:rsidR="00491181" w:rsidRDefault="00491181" w:rsidP="00491181">
      <w:pPr>
        <w:pBdr>
          <w:bottom w:val="single" w:sz="4" w:space="0" w:color="auto"/>
        </w:pBdr>
        <w:rPr>
          <w:rFonts w:cs="Calibri"/>
          <w:b/>
          <w:bCs/>
          <w:sz w:val="28"/>
          <w:szCs w:val="20"/>
        </w:rPr>
      </w:pPr>
      <w:r>
        <w:rPr>
          <w:rFonts w:cs="Calibri"/>
          <w:b/>
          <w:bCs/>
          <w:sz w:val="28"/>
          <w:szCs w:val="20"/>
        </w:rPr>
        <w:lastRenderedPageBreak/>
        <w:t>Siglas usadas frecuentemente en el informe:</w:t>
      </w:r>
    </w:p>
    <w:p w:rsidR="00491181" w:rsidRDefault="00491181" w:rsidP="00491181">
      <w:pPr>
        <w:spacing w:line="360" w:lineRule="auto"/>
        <w:jc w:val="both"/>
        <w:rPr>
          <w:rFonts w:cs="Calibri"/>
          <w:bCs/>
          <w:sz w:val="24"/>
          <w:szCs w:val="24"/>
        </w:rPr>
      </w:pPr>
      <w:r>
        <w:rPr>
          <w:rFonts w:cs="Calibri"/>
          <w:bCs/>
          <w:sz w:val="24"/>
          <w:szCs w:val="24"/>
        </w:rPr>
        <w:t>BEEP</w:t>
      </w:r>
      <w:r>
        <w:rPr>
          <w:rFonts w:cs="Calibri"/>
          <w:bCs/>
          <w:sz w:val="24"/>
          <w:szCs w:val="24"/>
        </w:rPr>
        <w:tab/>
      </w:r>
      <w:r>
        <w:rPr>
          <w:rFonts w:cs="Calibri"/>
          <w:bCs/>
          <w:sz w:val="24"/>
          <w:szCs w:val="24"/>
        </w:rPr>
        <w:tab/>
        <w:t>Bono Educativo Estudio Progreso</w:t>
      </w:r>
    </w:p>
    <w:p w:rsidR="00491181" w:rsidRDefault="00491181" w:rsidP="00491181">
      <w:pPr>
        <w:spacing w:line="360" w:lineRule="auto"/>
        <w:jc w:val="both"/>
        <w:rPr>
          <w:rFonts w:cs="Calibri"/>
          <w:bCs/>
          <w:sz w:val="24"/>
          <w:szCs w:val="24"/>
        </w:rPr>
      </w:pPr>
      <w:r>
        <w:rPr>
          <w:rFonts w:cs="Calibri"/>
          <w:bCs/>
          <w:sz w:val="24"/>
          <w:szCs w:val="24"/>
        </w:rPr>
        <w:t>BID</w:t>
      </w:r>
      <w:r>
        <w:rPr>
          <w:rFonts w:cs="Calibri"/>
          <w:bCs/>
          <w:sz w:val="24"/>
          <w:szCs w:val="24"/>
        </w:rPr>
        <w:tab/>
      </w:r>
      <w:r>
        <w:rPr>
          <w:rFonts w:cs="Calibri"/>
          <w:bCs/>
          <w:sz w:val="24"/>
          <w:szCs w:val="24"/>
        </w:rPr>
        <w:tab/>
        <w:t>Banco Interamericano de Desarrollo</w:t>
      </w:r>
    </w:p>
    <w:p w:rsidR="00491181" w:rsidRDefault="00491181" w:rsidP="00491181">
      <w:pPr>
        <w:spacing w:line="360" w:lineRule="auto"/>
        <w:jc w:val="both"/>
        <w:rPr>
          <w:rFonts w:cs="Calibri"/>
          <w:bCs/>
          <w:sz w:val="24"/>
          <w:szCs w:val="24"/>
        </w:rPr>
      </w:pPr>
      <w:r>
        <w:rPr>
          <w:rFonts w:cs="Calibri"/>
          <w:bCs/>
          <w:sz w:val="24"/>
          <w:szCs w:val="24"/>
        </w:rPr>
        <w:t>BM</w:t>
      </w:r>
      <w:r>
        <w:rPr>
          <w:rFonts w:cs="Calibri"/>
          <w:bCs/>
          <w:sz w:val="24"/>
          <w:szCs w:val="24"/>
        </w:rPr>
        <w:tab/>
      </w:r>
      <w:r>
        <w:rPr>
          <w:rFonts w:cs="Calibri"/>
          <w:bCs/>
          <w:sz w:val="24"/>
          <w:szCs w:val="24"/>
        </w:rPr>
        <w:tab/>
        <w:t>Banco Mundial</w:t>
      </w:r>
    </w:p>
    <w:p w:rsidR="00491181" w:rsidRDefault="00491181" w:rsidP="00491181">
      <w:pPr>
        <w:spacing w:line="360" w:lineRule="auto"/>
        <w:jc w:val="both"/>
        <w:rPr>
          <w:rFonts w:cs="Calibri"/>
          <w:bCs/>
          <w:sz w:val="24"/>
          <w:szCs w:val="24"/>
        </w:rPr>
      </w:pPr>
      <w:r>
        <w:rPr>
          <w:rFonts w:cs="Calibri"/>
          <w:bCs/>
          <w:sz w:val="24"/>
          <w:szCs w:val="24"/>
        </w:rPr>
        <w:t>BPB</w:t>
      </w:r>
      <w:r>
        <w:rPr>
          <w:rFonts w:cs="Calibri"/>
          <w:bCs/>
          <w:sz w:val="24"/>
          <w:szCs w:val="24"/>
        </w:rPr>
        <w:tab/>
      </w:r>
      <w:r>
        <w:rPr>
          <w:rFonts w:cs="Calibri"/>
          <w:bCs/>
          <w:sz w:val="24"/>
          <w:szCs w:val="24"/>
        </w:rPr>
        <w:tab/>
        <w:t xml:space="preserve">Bebé Piénsalo Bien </w:t>
      </w:r>
    </w:p>
    <w:p w:rsidR="00491181" w:rsidRDefault="00491181" w:rsidP="00491181">
      <w:pPr>
        <w:spacing w:line="360" w:lineRule="auto"/>
        <w:jc w:val="both"/>
        <w:rPr>
          <w:rFonts w:cs="Calibri"/>
          <w:bCs/>
          <w:sz w:val="24"/>
          <w:szCs w:val="24"/>
        </w:rPr>
      </w:pPr>
      <w:r>
        <w:rPr>
          <w:rFonts w:cs="Calibri"/>
          <w:bCs/>
          <w:sz w:val="24"/>
          <w:szCs w:val="24"/>
        </w:rPr>
        <w:t>CCPP</w:t>
      </w:r>
      <w:r>
        <w:rPr>
          <w:rFonts w:cs="Calibri"/>
          <w:bCs/>
          <w:sz w:val="24"/>
          <w:szCs w:val="24"/>
        </w:rPr>
        <w:tab/>
      </w:r>
      <w:r>
        <w:rPr>
          <w:rFonts w:cs="Calibri"/>
          <w:bCs/>
          <w:sz w:val="24"/>
          <w:szCs w:val="24"/>
        </w:rPr>
        <w:tab/>
        <w:t>Centros de Capacitación y Producción Progresando</w:t>
      </w:r>
    </w:p>
    <w:p w:rsidR="00491181" w:rsidRDefault="00491181" w:rsidP="00491181">
      <w:pPr>
        <w:spacing w:line="360" w:lineRule="auto"/>
        <w:jc w:val="both"/>
        <w:rPr>
          <w:rFonts w:cs="Calibri"/>
          <w:bCs/>
          <w:sz w:val="24"/>
          <w:szCs w:val="24"/>
        </w:rPr>
      </w:pPr>
      <w:r>
        <w:rPr>
          <w:rFonts w:cs="Calibri"/>
          <w:bCs/>
          <w:sz w:val="24"/>
          <w:szCs w:val="24"/>
        </w:rPr>
        <w:t>CEP</w:t>
      </w:r>
      <w:r>
        <w:rPr>
          <w:rFonts w:cs="Calibri"/>
          <w:bCs/>
          <w:sz w:val="24"/>
          <w:szCs w:val="24"/>
        </w:rPr>
        <w:tab/>
      </w:r>
      <w:r>
        <w:rPr>
          <w:rFonts w:cs="Calibri"/>
          <w:bCs/>
          <w:sz w:val="24"/>
          <w:szCs w:val="24"/>
        </w:rPr>
        <w:tab/>
        <w:t>Comer es Primero</w:t>
      </w:r>
    </w:p>
    <w:p w:rsidR="00491181" w:rsidRDefault="00491181" w:rsidP="00491181">
      <w:pPr>
        <w:spacing w:line="360" w:lineRule="auto"/>
        <w:jc w:val="both"/>
        <w:rPr>
          <w:rFonts w:cs="Calibri"/>
          <w:bCs/>
          <w:sz w:val="24"/>
          <w:szCs w:val="24"/>
        </w:rPr>
      </w:pPr>
      <w:r>
        <w:rPr>
          <w:rFonts w:cs="Calibri"/>
          <w:bCs/>
          <w:sz w:val="24"/>
          <w:szCs w:val="24"/>
        </w:rPr>
        <w:t>CTC</w:t>
      </w:r>
      <w:r>
        <w:rPr>
          <w:rFonts w:cs="Calibri"/>
          <w:bCs/>
          <w:sz w:val="24"/>
          <w:szCs w:val="24"/>
        </w:rPr>
        <w:tab/>
      </w:r>
      <w:r>
        <w:rPr>
          <w:rFonts w:cs="Calibri"/>
          <w:bCs/>
          <w:sz w:val="24"/>
          <w:szCs w:val="24"/>
        </w:rPr>
        <w:tab/>
        <w:t xml:space="preserve">Centros Tecnológicos Comunitarios </w:t>
      </w:r>
    </w:p>
    <w:p w:rsidR="00491181" w:rsidRDefault="00491181" w:rsidP="00491181">
      <w:pPr>
        <w:spacing w:line="360" w:lineRule="auto"/>
        <w:jc w:val="both"/>
        <w:rPr>
          <w:rFonts w:cs="Calibri"/>
          <w:bCs/>
          <w:sz w:val="24"/>
          <w:szCs w:val="24"/>
        </w:rPr>
      </w:pPr>
      <w:r>
        <w:rPr>
          <w:rFonts w:cs="Calibri"/>
          <w:bCs/>
          <w:sz w:val="24"/>
          <w:szCs w:val="24"/>
        </w:rPr>
        <w:t>CTRIS</w:t>
      </w:r>
      <w:r>
        <w:rPr>
          <w:rFonts w:cs="Calibri"/>
          <w:bCs/>
          <w:sz w:val="24"/>
          <w:szCs w:val="24"/>
        </w:rPr>
        <w:tab/>
      </w:r>
      <w:r>
        <w:rPr>
          <w:rFonts w:cs="Calibri"/>
          <w:bCs/>
          <w:sz w:val="24"/>
          <w:szCs w:val="24"/>
        </w:rPr>
        <w:tab/>
        <w:t>Comités Técnicos Regionales Inter Sectoriales</w:t>
      </w:r>
    </w:p>
    <w:p w:rsidR="00491181" w:rsidRDefault="00491181" w:rsidP="00491181">
      <w:pPr>
        <w:spacing w:line="360" w:lineRule="auto"/>
        <w:jc w:val="both"/>
        <w:rPr>
          <w:rFonts w:cs="Calibri"/>
          <w:bCs/>
          <w:sz w:val="24"/>
          <w:szCs w:val="24"/>
        </w:rPr>
      </w:pPr>
      <w:r>
        <w:rPr>
          <w:rFonts w:cs="Calibri"/>
          <w:bCs/>
          <w:sz w:val="24"/>
          <w:szCs w:val="24"/>
        </w:rPr>
        <w:t>DVI</w:t>
      </w:r>
      <w:r>
        <w:rPr>
          <w:rFonts w:cs="Calibri"/>
          <w:bCs/>
          <w:sz w:val="24"/>
          <w:szCs w:val="24"/>
        </w:rPr>
        <w:tab/>
      </w:r>
      <w:r>
        <w:rPr>
          <w:rFonts w:cs="Calibri"/>
          <w:bCs/>
          <w:sz w:val="24"/>
          <w:szCs w:val="24"/>
        </w:rPr>
        <w:tab/>
        <w:t>Dirección de Vinculación Interinstitucional</w:t>
      </w:r>
    </w:p>
    <w:p w:rsidR="00491181" w:rsidRDefault="00491181" w:rsidP="00491181">
      <w:pPr>
        <w:spacing w:line="360" w:lineRule="auto"/>
        <w:jc w:val="both"/>
        <w:rPr>
          <w:rFonts w:cs="Calibri"/>
          <w:bCs/>
          <w:sz w:val="24"/>
          <w:szCs w:val="24"/>
        </w:rPr>
      </w:pPr>
      <w:r>
        <w:rPr>
          <w:rFonts w:cs="Calibri"/>
          <w:bCs/>
          <w:sz w:val="24"/>
          <w:szCs w:val="24"/>
        </w:rPr>
        <w:t>FMI</w:t>
      </w:r>
      <w:r>
        <w:rPr>
          <w:rFonts w:cs="Calibri"/>
          <w:bCs/>
          <w:sz w:val="24"/>
          <w:szCs w:val="24"/>
        </w:rPr>
        <w:tab/>
      </w:r>
      <w:r>
        <w:rPr>
          <w:rFonts w:cs="Calibri"/>
          <w:bCs/>
          <w:sz w:val="24"/>
          <w:szCs w:val="24"/>
        </w:rPr>
        <w:tab/>
        <w:t>Fondo Monetario Internacional</w:t>
      </w:r>
    </w:p>
    <w:p w:rsidR="00491181" w:rsidRDefault="00491181" w:rsidP="00491181">
      <w:pPr>
        <w:spacing w:line="360" w:lineRule="auto"/>
        <w:jc w:val="both"/>
        <w:rPr>
          <w:rFonts w:cs="Calibri"/>
          <w:bCs/>
          <w:sz w:val="24"/>
          <w:szCs w:val="24"/>
        </w:rPr>
      </w:pPr>
      <w:r>
        <w:rPr>
          <w:rFonts w:cs="Calibri"/>
          <w:bCs/>
          <w:sz w:val="24"/>
          <w:szCs w:val="24"/>
        </w:rPr>
        <w:t>GCPS</w:t>
      </w:r>
      <w:r>
        <w:rPr>
          <w:rFonts w:cs="Calibri"/>
          <w:bCs/>
          <w:sz w:val="24"/>
          <w:szCs w:val="24"/>
        </w:rPr>
        <w:tab/>
      </w:r>
      <w:r>
        <w:rPr>
          <w:rFonts w:cs="Calibri"/>
          <w:bCs/>
          <w:sz w:val="24"/>
          <w:szCs w:val="24"/>
        </w:rPr>
        <w:tab/>
        <w:t>Gabinete de Coordinación de Políticas Sociales</w:t>
      </w:r>
    </w:p>
    <w:p w:rsidR="00491181" w:rsidRDefault="00491181" w:rsidP="00491181">
      <w:pPr>
        <w:spacing w:line="240" w:lineRule="auto"/>
        <w:jc w:val="both"/>
        <w:rPr>
          <w:rFonts w:cs="Calibri"/>
          <w:bCs/>
          <w:sz w:val="24"/>
          <w:szCs w:val="24"/>
        </w:rPr>
      </w:pPr>
      <w:r>
        <w:rPr>
          <w:rFonts w:cs="Calibri"/>
          <w:bCs/>
          <w:sz w:val="24"/>
          <w:szCs w:val="24"/>
        </w:rPr>
        <w:t>ILAE</w:t>
      </w:r>
      <w:r>
        <w:rPr>
          <w:rFonts w:cs="Calibri"/>
          <w:bCs/>
          <w:sz w:val="24"/>
          <w:szCs w:val="24"/>
        </w:rPr>
        <w:tab/>
      </w:r>
      <w:r>
        <w:rPr>
          <w:rFonts w:cs="Calibri"/>
          <w:bCs/>
          <w:sz w:val="24"/>
          <w:szCs w:val="24"/>
        </w:rPr>
        <w:tab/>
        <w:t>Incentivo a la Asistencia Escolar</w:t>
      </w:r>
    </w:p>
    <w:p w:rsidR="00491181" w:rsidRDefault="00491181" w:rsidP="00491181">
      <w:pPr>
        <w:spacing w:line="240" w:lineRule="auto"/>
        <w:jc w:val="both"/>
        <w:rPr>
          <w:rFonts w:cs="Calibri"/>
          <w:bCs/>
          <w:sz w:val="24"/>
          <w:szCs w:val="24"/>
        </w:rPr>
      </w:pPr>
      <w:r>
        <w:rPr>
          <w:rFonts w:cs="Calibri"/>
          <w:bCs/>
          <w:sz w:val="24"/>
          <w:szCs w:val="24"/>
        </w:rPr>
        <w:t>NNA</w:t>
      </w:r>
      <w:r>
        <w:rPr>
          <w:rFonts w:cs="Calibri"/>
          <w:bCs/>
          <w:sz w:val="24"/>
          <w:szCs w:val="24"/>
        </w:rPr>
        <w:tab/>
      </w:r>
      <w:r>
        <w:rPr>
          <w:rFonts w:cs="Calibri"/>
          <w:bCs/>
          <w:sz w:val="24"/>
          <w:szCs w:val="24"/>
        </w:rPr>
        <w:tab/>
        <w:t>Niños, niñas y adolescentes</w:t>
      </w:r>
    </w:p>
    <w:p w:rsidR="00491181" w:rsidRDefault="00491181" w:rsidP="00491181">
      <w:pPr>
        <w:spacing w:line="240" w:lineRule="auto"/>
        <w:jc w:val="both"/>
        <w:rPr>
          <w:rFonts w:cs="Calibri"/>
          <w:bCs/>
          <w:sz w:val="24"/>
          <w:szCs w:val="24"/>
        </w:rPr>
      </w:pPr>
      <w:r>
        <w:rPr>
          <w:rFonts w:cs="Calibri"/>
          <w:bCs/>
          <w:sz w:val="24"/>
          <w:szCs w:val="24"/>
        </w:rPr>
        <w:t>PNUD</w:t>
      </w:r>
      <w:r>
        <w:rPr>
          <w:rFonts w:cs="Calibri"/>
          <w:bCs/>
          <w:sz w:val="24"/>
          <w:szCs w:val="24"/>
        </w:rPr>
        <w:tab/>
      </w:r>
      <w:r>
        <w:rPr>
          <w:rFonts w:cs="Calibri"/>
          <w:bCs/>
          <w:sz w:val="24"/>
          <w:szCs w:val="24"/>
        </w:rPr>
        <w:tab/>
        <w:t>Programa de las Naciones Unidas para el Desarrollo</w:t>
      </w:r>
    </w:p>
    <w:p w:rsidR="00491181" w:rsidRDefault="00491181" w:rsidP="00491181">
      <w:pPr>
        <w:spacing w:line="240" w:lineRule="auto"/>
        <w:jc w:val="both"/>
        <w:rPr>
          <w:rFonts w:cs="Calibri"/>
          <w:bCs/>
          <w:sz w:val="24"/>
          <w:szCs w:val="24"/>
        </w:rPr>
      </w:pPr>
      <w:r>
        <w:rPr>
          <w:rFonts w:cs="Calibri"/>
          <w:bCs/>
          <w:sz w:val="24"/>
          <w:szCs w:val="24"/>
        </w:rPr>
        <w:t>PROSOLI</w:t>
      </w:r>
      <w:r>
        <w:rPr>
          <w:rFonts w:cs="Calibri"/>
          <w:bCs/>
          <w:sz w:val="24"/>
          <w:szCs w:val="24"/>
        </w:rPr>
        <w:tab/>
        <w:t>Progresando con Solidaridad</w:t>
      </w:r>
    </w:p>
    <w:p w:rsidR="00491181" w:rsidRDefault="00491181" w:rsidP="00491181">
      <w:pPr>
        <w:spacing w:line="360" w:lineRule="auto"/>
        <w:jc w:val="both"/>
        <w:rPr>
          <w:rFonts w:cs="Calibri"/>
          <w:bCs/>
          <w:sz w:val="24"/>
          <w:szCs w:val="24"/>
        </w:rPr>
      </w:pPr>
      <w:r>
        <w:rPr>
          <w:rFonts w:cs="Calibri"/>
          <w:bCs/>
          <w:sz w:val="24"/>
          <w:szCs w:val="24"/>
        </w:rPr>
        <w:t>RC</w:t>
      </w:r>
      <w:r>
        <w:rPr>
          <w:rFonts w:cs="Calibri"/>
          <w:bCs/>
          <w:sz w:val="24"/>
          <w:szCs w:val="24"/>
        </w:rPr>
        <w:tab/>
      </w:r>
      <w:r>
        <w:rPr>
          <w:rFonts w:cs="Calibri"/>
          <w:bCs/>
          <w:sz w:val="24"/>
          <w:szCs w:val="24"/>
        </w:rPr>
        <w:tab/>
        <w:t>Reportes Comunitarios</w:t>
      </w:r>
    </w:p>
    <w:p w:rsidR="00491181" w:rsidRDefault="00491181" w:rsidP="00491181">
      <w:pPr>
        <w:spacing w:line="360" w:lineRule="auto"/>
        <w:jc w:val="both"/>
        <w:rPr>
          <w:rFonts w:cs="Calibri"/>
          <w:bCs/>
          <w:sz w:val="24"/>
          <w:szCs w:val="24"/>
        </w:rPr>
      </w:pPr>
      <w:r>
        <w:rPr>
          <w:rFonts w:cs="Calibri"/>
          <w:bCs/>
          <w:sz w:val="24"/>
          <w:szCs w:val="24"/>
        </w:rPr>
        <w:t>SIPS</w:t>
      </w:r>
      <w:r>
        <w:rPr>
          <w:rFonts w:cs="Calibri"/>
          <w:bCs/>
          <w:sz w:val="24"/>
          <w:szCs w:val="24"/>
        </w:rPr>
        <w:tab/>
      </w:r>
      <w:r>
        <w:rPr>
          <w:rFonts w:cs="Calibri"/>
          <w:bCs/>
          <w:sz w:val="24"/>
          <w:szCs w:val="24"/>
        </w:rPr>
        <w:tab/>
        <w:t>Sistema de información Progresando con Solidaridad</w:t>
      </w:r>
    </w:p>
    <w:p w:rsidR="00491181" w:rsidRDefault="00491181" w:rsidP="00491181">
      <w:pPr>
        <w:spacing w:line="360" w:lineRule="auto"/>
        <w:jc w:val="both"/>
        <w:rPr>
          <w:rFonts w:cs="Calibri"/>
          <w:bCs/>
          <w:sz w:val="24"/>
          <w:szCs w:val="24"/>
        </w:rPr>
      </w:pPr>
      <w:r>
        <w:rPr>
          <w:rFonts w:cs="Calibri"/>
          <w:bCs/>
          <w:sz w:val="24"/>
          <w:szCs w:val="24"/>
        </w:rPr>
        <w:t>TI</w:t>
      </w:r>
      <w:r>
        <w:rPr>
          <w:rFonts w:cs="Calibri"/>
          <w:bCs/>
          <w:sz w:val="24"/>
          <w:szCs w:val="24"/>
        </w:rPr>
        <w:tab/>
      </w:r>
      <w:r>
        <w:rPr>
          <w:rFonts w:cs="Calibri"/>
          <w:bCs/>
          <w:sz w:val="24"/>
          <w:szCs w:val="24"/>
        </w:rPr>
        <w:tab/>
        <w:t>Tecnologías de la Información</w:t>
      </w:r>
    </w:p>
    <w:p w:rsidR="00491181" w:rsidRDefault="00491181" w:rsidP="00491181">
      <w:pPr>
        <w:spacing w:line="360" w:lineRule="auto"/>
        <w:jc w:val="both"/>
        <w:rPr>
          <w:rFonts w:cs="Calibri"/>
          <w:bCs/>
          <w:sz w:val="24"/>
          <w:szCs w:val="24"/>
        </w:rPr>
      </w:pPr>
      <w:r>
        <w:rPr>
          <w:rFonts w:cs="Calibri"/>
          <w:bCs/>
          <w:sz w:val="24"/>
          <w:szCs w:val="24"/>
        </w:rPr>
        <w:t>TIC’s</w:t>
      </w:r>
      <w:r>
        <w:rPr>
          <w:rFonts w:cs="Calibri"/>
          <w:bCs/>
          <w:sz w:val="24"/>
          <w:szCs w:val="24"/>
        </w:rPr>
        <w:tab/>
      </w:r>
      <w:r>
        <w:rPr>
          <w:rFonts w:cs="Calibri"/>
          <w:bCs/>
          <w:sz w:val="24"/>
          <w:szCs w:val="24"/>
        </w:rPr>
        <w:tab/>
        <w:t>Tecnologías de la Información y la Comunicación</w:t>
      </w:r>
    </w:p>
    <w:p w:rsidR="00491181" w:rsidRPr="00491181" w:rsidRDefault="00491181">
      <w:pPr>
        <w:rPr>
          <w:rFonts w:ascii="Calibri" w:eastAsia="Times New Roman" w:hAnsi="Calibri" w:cs="Times New Roman"/>
          <w:b/>
          <w:bCs/>
          <w:color w:val="1F497D" w:themeColor="text2"/>
          <w:kern w:val="36"/>
          <w:sz w:val="28"/>
          <w:szCs w:val="28"/>
        </w:rPr>
      </w:pPr>
    </w:p>
    <w:p w:rsidR="00EA1B56" w:rsidRPr="00122748" w:rsidRDefault="00F320FA" w:rsidP="00690A91">
      <w:pPr>
        <w:spacing w:before="100" w:beforeAutospacing="1" w:after="100" w:afterAutospacing="1"/>
        <w:outlineLvl w:val="0"/>
        <w:rPr>
          <w:rFonts w:ascii="Calibri" w:eastAsia="Times New Roman" w:hAnsi="Calibri" w:cs="Times New Roman"/>
          <w:b/>
          <w:bCs/>
          <w:color w:val="1F497D" w:themeColor="text2"/>
          <w:kern w:val="36"/>
          <w:sz w:val="28"/>
          <w:szCs w:val="28"/>
          <w:lang w:val="es-ES"/>
        </w:rPr>
      </w:pPr>
      <w:r w:rsidRPr="00490174">
        <w:rPr>
          <w:rFonts w:ascii="Calibri" w:eastAsia="Times New Roman" w:hAnsi="Calibri" w:cs="Times New Roman"/>
          <w:b/>
          <w:bCs/>
          <w:color w:val="76923C" w:themeColor="accent3" w:themeShade="BF"/>
          <w:kern w:val="36"/>
          <w:sz w:val="28"/>
          <w:szCs w:val="28"/>
          <w:lang w:val="es-ES"/>
        </w:rPr>
        <w:lastRenderedPageBreak/>
        <w:t>INTRODUCCIÓN</w:t>
      </w:r>
      <w:r w:rsidR="00122748" w:rsidRPr="00490174">
        <w:rPr>
          <w:rFonts w:ascii="Calibri" w:eastAsia="Times New Roman" w:hAnsi="Calibri" w:cs="Times New Roman"/>
          <w:b/>
          <w:bCs/>
          <w:color w:val="76923C" w:themeColor="accent3" w:themeShade="BF"/>
          <w:kern w:val="36"/>
          <w:sz w:val="28"/>
          <w:szCs w:val="28"/>
          <w:lang w:val="es-ES"/>
        </w:rPr>
        <w:t xml:space="preserve"> </w:t>
      </w:r>
      <w:r w:rsidR="00EA1B56" w:rsidRPr="00122748">
        <w:rPr>
          <w:rFonts w:ascii="Calibri" w:eastAsia="Times New Roman" w:hAnsi="Calibri" w:cs="Times New Roman"/>
          <w:b/>
          <w:bCs/>
          <w:color w:val="1F497D" w:themeColor="text2"/>
          <w:kern w:val="36"/>
          <w:sz w:val="28"/>
          <w:szCs w:val="28"/>
          <w:lang w:val="es-ES"/>
        </w:rPr>
        <w:tab/>
      </w:r>
    </w:p>
    <w:p w:rsidR="00EA1B56" w:rsidRPr="00EA1B56" w:rsidRDefault="00EA1B56" w:rsidP="00A80F72">
      <w:pPr>
        <w:tabs>
          <w:tab w:val="left" w:pos="3817"/>
        </w:tabs>
        <w:jc w:val="both"/>
        <w:rPr>
          <w:sz w:val="24"/>
          <w:szCs w:val="24"/>
          <w:lang w:val="es-ES"/>
        </w:rPr>
      </w:pPr>
      <w:r w:rsidRPr="00EA1B56">
        <w:rPr>
          <w:sz w:val="24"/>
          <w:szCs w:val="24"/>
          <w:lang w:val="es-ES"/>
        </w:rPr>
        <w:t xml:space="preserve">Este documento presenta los resultados alcanzados durante el </w:t>
      </w:r>
      <w:r w:rsidR="0086060C">
        <w:rPr>
          <w:sz w:val="24"/>
          <w:szCs w:val="24"/>
          <w:lang w:val="es-ES"/>
        </w:rPr>
        <w:t>mes</w:t>
      </w:r>
      <w:r>
        <w:rPr>
          <w:sz w:val="24"/>
          <w:szCs w:val="24"/>
          <w:lang w:val="es-ES"/>
        </w:rPr>
        <w:t xml:space="preserve"> </w:t>
      </w:r>
      <w:r w:rsidR="0086060C">
        <w:rPr>
          <w:sz w:val="24"/>
          <w:szCs w:val="24"/>
          <w:lang w:val="es-ES"/>
        </w:rPr>
        <w:t xml:space="preserve">de </w:t>
      </w:r>
      <w:r w:rsidR="007D0DEB">
        <w:rPr>
          <w:sz w:val="24"/>
          <w:szCs w:val="24"/>
          <w:lang w:val="es-ES"/>
        </w:rPr>
        <w:t>noviembre</w:t>
      </w:r>
      <w:r w:rsidR="0086060C">
        <w:rPr>
          <w:sz w:val="24"/>
          <w:szCs w:val="24"/>
          <w:lang w:val="es-ES"/>
        </w:rPr>
        <w:t xml:space="preserve"> </w:t>
      </w:r>
      <w:r w:rsidRPr="00EA1B56">
        <w:rPr>
          <w:sz w:val="24"/>
          <w:szCs w:val="24"/>
          <w:lang w:val="es-ES"/>
        </w:rPr>
        <w:t>201</w:t>
      </w:r>
      <w:r w:rsidR="007A6839">
        <w:rPr>
          <w:sz w:val="24"/>
          <w:szCs w:val="24"/>
          <w:lang w:val="es-ES"/>
        </w:rPr>
        <w:t>7</w:t>
      </w:r>
      <w:r w:rsidRPr="00EA1B56">
        <w:rPr>
          <w:sz w:val="24"/>
          <w:szCs w:val="24"/>
          <w:lang w:val="es-ES"/>
        </w:rPr>
        <w:t>, ejecutados por las áreas operativas y de apoyo del Progra</w:t>
      </w:r>
      <w:r w:rsidR="00C907D3">
        <w:rPr>
          <w:sz w:val="24"/>
          <w:szCs w:val="24"/>
          <w:lang w:val="es-ES"/>
        </w:rPr>
        <w:t>ma Progresando con Solidaridad.</w:t>
      </w:r>
      <w:r w:rsidRPr="00EA1B56">
        <w:rPr>
          <w:sz w:val="24"/>
          <w:szCs w:val="24"/>
          <w:lang w:val="es-ES"/>
        </w:rPr>
        <w:t xml:space="preserve"> Las acciones realizadas tuvieron como marco de referencia el Plan Operativo Anual (POA) durante el periodo anteriormente citado. Ha sido desarrollado en base a las informaciones del Sistema de Información </w:t>
      </w:r>
      <w:r w:rsidR="00750BBE">
        <w:rPr>
          <w:sz w:val="24"/>
          <w:szCs w:val="24"/>
          <w:lang w:val="es-ES"/>
        </w:rPr>
        <w:t>Progresando con Solidaridad (SI</w:t>
      </w:r>
      <w:r w:rsidRPr="00EA1B56">
        <w:rPr>
          <w:sz w:val="24"/>
          <w:szCs w:val="24"/>
          <w:lang w:val="es-ES"/>
        </w:rPr>
        <w:t>PS), así como por los informes remitidos por los Directores, Encargados de área y Directores Regionales.</w:t>
      </w:r>
    </w:p>
    <w:p w:rsidR="004442E4" w:rsidRDefault="00EA1B56" w:rsidP="00A80F72">
      <w:pPr>
        <w:tabs>
          <w:tab w:val="left" w:pos="3817"/>
        </w:tabs>
        <w:jc w:val="both"/>
        <w:rPr>
          <w:sz w:val="24"/>
          <w:szCs w:val="24"/>
          <w:lang w:val="es-ES"/>
        </w:rPr>
      </w:pPr>
      <w:r w:rsidRPr="00EA1B56">
        <w:rPr>
          <w:sz w:val="24"/>
          <w:szCs w:val="24"/>
          <w:lang w:val="es-ES"/>
        </w:rPr>
        <w:t>La ejecución fue realizada en función de los objetivos institucionales, tomando como fundamento las principales actividades y tareas ejecutadas por cada dirección y departamento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w:t>
      </w:r>
      <w:r w:rsidR="00D06349">
        <w:rPr>
          <w:sz w:val="24"/>
          <w:szCs w:val="24"/>
          <w:lang w:val="es-ES"/>
        </w:rPr>
        <w:t xml:space="preserve"> </w:t>
      </w:r>
      <w:r w:rsidRPr="00EA1B56">
        <w:rPr>
          <w:sz w:val="24"/>
          <w:szCs w:val="24"/>
          <w:lang w:val="es-ES"/>
        </w:rPr>
        <w:t>Identificación, Educación, Salud Integral, Seguridad Alimentaria y Generación de Ingresos, Formación Humana y Conciencia Ciudadana, Habitabilidad y Protección del Medio Ambiente, Acceso a la Tecnología de la Información y la C</w:t>
      </w:r>
      <w:r w:rsidR="0074729F">
        <w:rPr>
          <w:sz w:val="24"/>
          <w:szCs w:val="24"/>
          <w:lang w:val="es-ES"/>
        </w:rPr>
        <w:t>omunicación</w:t>
      </w:r>
      <w:r w:rsidRPr="00EA1B56">
        <w:rPr>
          <w:sz w:val="24"/>
          <w:szCs w:val="24"/>
          <w:lang w:val="es-ES"/>
        </w:rPr>
        <w:t xml:space="preserve"> y Fortalecimiento Institucional </w:t>
      </w:r>
      <w:r w:rsidR="0074729F">
        <w:rPr>
          <w:sz w:val="24"/>
          <w:szCs w:val="24"/>
          <w:lang w:val="es-ES"/>
        </w:rPr>
        <w:t xml:space="preserve">de Progresando con Solidaridad. El presente informe también incluye los resultados de la gestión operativa de </w:t>
      </w:r>
      <w:r w:rsidRPr="00EA1B56">
        <w:rPr>
          <w:sz w:val="24"/>
          <w:szCs w:val="24"/>
          <w:lang w:val="es-ES"/>
        </w:rPr>
        <w:t>las Direcciones Regionales.</w:t>
      </w:r>
    </w:p>
    <w:p w:rsidR="004442E4" w:rsidRDefault="004442E4">
      <w:pPr>
        <w:rPr>
          <w:sz w:val="24"/>
          <w:szCs w:val="24"/>
          <w:lang w:val="es-ES"/>
        </w:rPr>
      </w:pPr>
      <w:r>
        <w:rPr>
          <w:sz w:val="24"/>
          <w:szCs w:val="24"/>
          <w:lang w:val="es-ES"/>
        </w:rPr>
        <w:br w:type="page"/>
      </w:r>
    </w:p>
    <w:p w:rsidR="00EA1B56" w:rsidRPr="00EA1B56" w:rsidRDefault="00D06349" w:rsidP="00E427CB">
      <w:pPr>
        <w:jc w:val="center"/>
        <w:rPr>
          <w:rFonts w:ascii="Calibri" w:eastAsia="MS Mincho" w:hAnsi="Calibri" w:cs="Times New Roman"/>
          <w:b/>
          <w:sz w:val="32"/>
          <w:lang w:val="es-ES" w:eastAsia="es-DO"/>
        </w:rPr>
      </w:pPr>
      <w:r>
        <w:rPr>
          <w:rFonts w:ascii="Calibri" w:eastAsia="MS Mincho" w:hAnsi="Calibri" w:cs="Times New Roman"/>
          <w:b/>
          <w:sz w:val="32"/>
          <w:lang w:val="es-ES" w:eastAsia="es-DO"/>
        </w:rPr>
        <w:t xml:space="preserve">Resultados de las </w:t>
      </w:r>
      <w:r w:rsidR="00EA1B56" w:rsidRPr="00EA1B56">
        <w:rPr>
          <w:rFonts w:ascii="Calibri" w:eastAsia="MS Mincho" w:hAnsi="Calibri" w:cs="Times New Roman"/>
          <w:b/>
          <w:sz w:val="32"/>
          <w:lang w:val="es-ES" w:eastAsia="es-DO"/>
        </w:rPr>
        <w:t>Intervenciones de Progresando con Solidaridad</w:t>
      </w:r>
    </w:p>
    <w:p w:rsidR="00EA1B56" w:rsidRPr="00490174" w:rsidRDefault="00EA1B56" w:rsidP="00D94320">
      <w:pPr>
        <w:pStyle w:val="Prrafodelista"/>
        <w:numPr>
          <w:ilvl w:val="0"/>
          <w:numId w:val="5"/>
        </w:numPr>
        <w:spacing w:before="100" w:beforeAutospacing="1" w:after="100" w:afterAutospacing="1"/>
        <w:outlineLvl w:val="0"/>
        <w:rPr>
          <w:rFonts w:ascii="Calibri" w:eastAsia="Times New Roman" w:hAnsi="Calibri" w:cs="Times New Roman"/>
          <w:b/>
          <w:bCs/>
          <w:color w:val="76923C" w:themeColor="accent3" w:themeShade="BF"/>
          <w:kern w:val="36"/>
          <w:sz w:val="28"/>
          <w:szCs w:val="28"/>
          <w:lang w:val="es-ES"/>
        </w:rPr>
      </w:pPr>
      <w:r w:rsidRPr="00490174">
        <w:rPr>
          <w:rFonts w:ascii="Calibri" w:eastAsia="Times New Roman" w:hAnsi="Calibri" w:cs="Times New Roman"/>
          <w:b/>
          <w:bCs/>
          <w:color w:val="76923C" w:themeColor="accent3" w:themeShade="BF"/>
          <w:kern w:val="36"/>
          <w:sz w:val="28"/>
          <w:szCs w:val="28"/>
          <w:lang w:val="es-ES"/>
        </w:rPr>
        <w:t>TRANSFERENCIAS MONETARIAS CONDICIONADAS</w:t>
      </w:r>
      <w:r w:rsidR="0004723F" w:rsidRPr="00490174">
        <w:rPr>
          <w:rFonts w:ascii="Calibri" w:eastAsia="Times New Roman" w:hAnsi="Calibri" w:cs="Times New Roman"/>
          <w:b/>
          <w:bCs/>
          <w:color w:val="76923C" w:themeColor="accent3" w:themeShade="BF"/>
          <w:kern w:val="36"/>
          <w:sz w:val="28"/>
          <w:szCs w:val="28"/>
          <w:lang w:val="es-ES"/>
        </w:rPr>
        <w:t xml:space="preserve"> (TMC)</w:t>
      </w:r>
    </w:p>
    <w:p w:rsidR="0084113E" w:rsidRPr="0061606F" w:rsidRDefault="00C907D3" w:rsidP="0084113E">
      <w:pPr>
        <w:spacing w:after="0" w:line="240" w:lineRule="auto"/>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84113E" w:rsidRPr="0061606F" w:rsidRDefault="0084113E" w:rsidP="0084113E">
      <w:pPr>
        <w:spacing w:after="0" w:line="240" w:lineRule="auto"/>
        <w:rPr>
          <w:rFonts w:ascii="Calibri" w:eastAsia="MS Mincho" w:hAnsi="Calibri" w:cs="Arial"/>
          <w:b/>
          <w:i/>
          <w:spacing w:val="-1"/>
          <w:sz w:val="24"/>
          <w:szCs w:val="24"/>
          <w:lang w:eastAsia="es-DO"/>
        </w:rPr>
      </w:pPr>
      <w:r w:rsidRPr="0061606F">
        <w:rPr>
          <w:rFonts w:ascii="Calibri" w:eastAsia="MS Mincho" w:hAnsi="Calibri" w:cs="Arial"/>
          <w:b/>
          <w:i/>
          <w:spacing w:val="-1"/>
          <w:sz w:val="24"/>
          <w:szCs w:val="24"/>
          <w:lang w:eastAsia="es-DO"/>
        </w:rPr>
        <w:t>8</w:t>
      </w:r>
      <w:r w:rsidR="00D06349" w:rsidRPr="0061606F">
        <w:rPr>
          <w:rFonts w:ascii="Calibri" w:eastAsia="MS Mincho" w:hAnsi="Calibri" w:cs="Arial"/>
          <w:b/>
          <w:i/>
          <w:spacing w:val="-1"/>
          <w:sz w:val="24"/>
          <w:szCs w:val="24"/>
          <w:lang w:eastAsia="es-DO"/>
        </w:rPr>
        <w:t>0</w:t>
      </w:r>
      <w:r w:rsidRPr="0061606F">
        <w:rPr>
          <w:rFonts w:ascii="Calibri" w:eastAsia="MS Mincho" w:hAnsi="Calibri" w:cs="Arial"/>
          <w:b/>
          <w:i/>
          <w:spacing w:val="-1"/>
          <w:sz w:val="24"/>
          <w:szCs w:val="24"/>
          <w:lang w:eastAsia="es-DO"/>
        </w:rPr>
        <w:t>3,000 familias en pobreza extrema y moderada reciben la TMC Comer es Primero</w:t>
      </w:r>
      <w:r w:rsidR="0061606F" w:rsidRPr="0061606F">
        <w:rPr>
          <w:rFonts w:ascii="Calibri" w:eastAsia="MS Mincho" w:hAnsi="Calibri" w:cs="Arial"/>
          <w:b/>
          <w:i/>
          <w:spacing w:val="-1"/>
          <w:sz w:val="24"/>
          <w:szCs w:val="24"/>
          <w:lang w:eastAsia="es-DO"/>
        </w:rPr>
        <w:t xml:space="preserve"> (CeP)</w:t>
      </w:r>
      <w:r w:rsidRPr="0061606F">
        <w:rPr>
          <w:rFonts w:ascii="Calibri" w:eastAsia="MS Mincho" w:hAnsi="Calibri" w:cs="Arial"/>
          <w:b/>
          <w:i/>
          <w:spacing w:val="-1"/>
          <w:sz w:val="24"/>
          <w:szCs w:val="24"/>
          <w:lang w:eastAsia="es-DO"/>
        </w:rPr>
        <w:t xml:space="preserve"> para la compra de alimentos básicos.</w:t>
      </w:r>
    </w:p>
    <w:p w:rsidR="0084113E" w:rsidRDefault="0084113E" w:rsidP="0084113E">
      <w:pPr>
        <w:spacing w:line="240" w:lineRule="auto"/>
        <w:ind w:left="142"/>
        <w:contextualSpacing/>
        <w:rPr>
          <w:rFonts w:ascii="Calibri" w:eastAsia="MS Mincho" w:hAnsi="Calibri" w:cs="Arial"/>
          <w:spacing w:val="-1"/>
          <w:sz w:val="24"/>
          <w:szCs w:val="24"/>
          <w:lang w:eastAsia="es-DO"/>
        </w:rPr>
      </w:pPr>
    </w:p>
    <w:p w:rsidR="0084113E" w:rsidRDefault="0084113E" w:rsidP="00D06349">
      <w:pPr>
        <w:spacing w:line="240" w:lineRule="auto"/>
        <w:contextualSpacing/>
        <w:jc w:val="both"/>
        <w:rPr>
          <w:rFonts w:ascii="Calibri" w:eastAsia="MS Mincho" w:hAnsi="Calibri" w:cs="Arial"/>
          <w:spacing w:val="-1"/>
          <w:szCs w:val="24"/>
          <w:lang w:eastAsia="es-DO"/>
        </w:rPr>
      </w:pPr>
      <w:r>
        <w:rPr>
          <w:rFonts w:ascii="Calibri" w:eastAsia="MS Mincho" w:hAnsi="Calibri" w:cs="Arial"/>
          <w:spacing w:val="-1"/>
          <w:szCs w:val="24"/>
          <w:lang w:eastAsia="es-DO"/>
        </w:rPr>
        <w:t xml:space="preserve">Durante el mes de </w:t>
      </w:r>
      <w:r w:rsidR="007D0DEB">
        <w:rPr>
          <w:rFonts w:ascii="Calibri" w:eastAsia="MS Mincho" w:hAnsi="Calibri" w:cs="Arial"/>
          <w:spacing w:val="-1"/>
          <w:szCs w:val="24"/>
          <w:lang w:eastAsia="es-DO"/>
        </w:rPr>
        <w:t>noviembre</w:t>
      </w:r>
      <w:r>
        <w:rPr>
          <w:rFonts w:ascii="Calibri" w:eastAsia="MS Mincho" w:hAnsi="Calibri" w:cs="Arial"/>
          <w:spacing w:val="-1"/>
          <w:szCs w:val="24"/>
          <w:lang w:eastAsia="es-DO"/>
        </w:rPr>
        <w:t xml:space="preserve"> </w:t>
      </w:r>
      <w:r w:rsidR="007D0DEB" w:rsidRPr="007D0DEB">
        <w:rPr>
          <w:rFonts w:ascii="Calibri" w:eastAsia="Times New Roman" w:hAnsi="Calibri" w:cs="Arial"/>
          <w:color w:val="000000"/>
          <w:szCs w:val="24"/>
        </w:rPr>
        <w:t xml:space="preserve">828,047 </w:t>
      </w:r>
      <w:r>
        <w:rPr>
          <w:rFonts w:ascii="Calibri" w:eastAsia="Times New Roman" w:hAnsi="Calibri" w:cs="Arial"/>
          <w:color w:val="000000"/>
          <w:szCs w:val="24"/>
        </w:rPr>
        <w:t xml:space="preserve">familias beneficiarias recibieron la </w:t>
      </w:r>
      <w:r w:rsidR="00D06349">
        <w:rPr>
          <w:rFonts w:ascii="Calibri" w:eastAsia="Times New Roman" w:hAnsi="Calibri" w:cs="Arial"/>
          <w:color w:val="000000"/>
          <w:szCs w:val="24"/>
        </w:rPr>
        <w:t>transferencia Comer es Primero</w:t>
      </w:r>
      <w:r w:rsidR="001F540A">
        <w:rPr>
          <w:rFonts w:ascii="Calibri" w:eastAsia="Times New Roman" w:hAnsi="Calibri" w:cs="Arial"/>
          <w:color w:val="000000"/>
          <w:szCs w:val="24"/>
        </w:rPr>
        <w:t>,</w:t>
      </w:r>
      <w:r w:rsidR="00D06349">
        <w:rPr>
          <w:rFonts w:ascii="Calibri" w:eastAsia="Times New Roman" w:hAnsi="Calibri" w:cs="Arial"/>
          <w:color w:val="000000"/>
          <w:szCs w:val="24"/>
        </w:rPr>
        <w:t xml:space="preserve"> alcanzando un </w:t>
      </w:r>
      <w:r w:rsidR="0074729F">
        <w:rPr>
          <w:rFonts w:ascii="Calibri" w:eastAsia="Times New Roman" w:hAnsi="Calibri" w:cs="Arial"/>
          <w:color w:val="000000"/>
          <w:szCs w:val="24"/>
        </w:rPr>
        <w:t>97</w:t>
      </w:r>
      <w:r w:rsidR="00D06349">
        <w:rPr>
          <w:rFonts w:ascii="Calibri" w:eastAsia="Times New Roman" w:hAnsi="Calibri" w:cs="Arial"/>
          <w:color w:val="000000"/>
          <w:szCs w:val="24"/>
        </w:rPr>
        <w:t>% de la meta programada</w:t>
      </w:r>
      <w:r w:rsidR="002E254D">
        <w:rPr>
          <w:rFonts w:ascii="Calibri" w:eastAsia="Times New Roman" w:hAnsi="Calibri" w:cs="Arial"/>
          <w:color w:val="000000"/>
          <w:szCs w:val="24"/>
        </w:rPr>
        <w:t xml:space="preserve"> (8</w:t>
      </w:r>
      <w:r w:rsidR="0074729F">
        <w:rPr>
          <w:rFonts w:ascii="Calibri" w:eastAsia="Times New Roman" w:hAnsi="Calibri" w:cs="Arial"/>
          <w:color w:val="000000"/>
          <w:szCs w:val="24"/>
        </w:rPr>
        <w:t>5</w:t>
      </w:r>
      <w:r w:rsidR="002E254D">
        <w:rPr>
          <w:rFonts w:ascii="Calibri" w:eastAsia="Times New Roman" w:hAnsi="Calibri" w:cs="Arial"/>
          <w:color w:val="000000"/>
          <w:szCs w:val="24"/>
        </w:rPr>
        <w:t>3,000)</w:t>
      </w:r>
      <w:r w:rsidR="00D06349">
        <w:rPr>
          <w:rFonts w:ascii="Calibri" w:eastAsia="Times New Roman" w:hAnsi="Calibri" w:cs="Arial"/>
          <w:color w:val="000000"/>
          <w:szCs w:val="24"/>
        </w:rPr>
        <w:t>.</w:t>
      </w:r>
    </w:p>
    <w:p w:rsidR="002E254D" w:rsidRDefault="002E254D" w:rsidP="00D06349">
      <w:pPr>
        <w:spacing w:after="0" w:line="240" w:lineRule="auto"/>
      </w:pPr>
    </w:p>
    <w:p w:rsidR="00D06349" w:rsidRDefault="00D06349" w:rsidP="00C0083A">
      <w:pPr>
        <w:jc w:val="both"/>
      </w:pPr>
      <w:r>
        <w:t>Las familias que reciben el beneficio de Comer es Primero</w:t>
      </w:r>
      <w:r w:rsidR="00C0083A">
        <w:t xml:space="preserve"> en el mes de </w:t>
      </w:r>
      <w:r w:rsidR="007D0DEB">
        <w:t>noviembre</w:t>
      </w:r>
      <w:r>
        <w:t xml:space="preserve"> están distribuidas geográficamente de la siguiente manera: </w:t>
      </w:r>
    </w:p>
    <w:p w:rsidR="00327E1E" w:rsidRPr="0074729F" w:rsidRDefault="00327E1E" w:rsidP="00327E1E">
      <w:pPr>
        <w:pStyle w:val="Epgrafe"/>
        <w:rPr>
          <w:color w:val="auto"/>
          <w:sz w:val="24"/>
          <w:szCs w:val="24"/>
        </w:rPr>
      </w:pPr>
      <w:r w:rsidRPr="0074729F">
        <w:rPr>
          <w:color w:val="auto"/>
          <w:sz w:val="24"/>
          <w:szCs w:val="24"/>
        </w:rPr>
        <w:t xml:space="preserve">Tabla </w:t>
      </w:r>
      <w:r w:rsidR="00E0070A" w:rsidRPr="0074729F">
        <w:rPr>
          <w:color w:val="auto"/>
          <w:sz w:val="24"/>
          <w:szCs w:val="24"/>
        </w:rPr>
        <w:t>1</w:t>
      </w:r>
      <w:r w:rsidRPr="0074729F">
        <w:rPr>
          <w:color w:val="auto"/>
          <w:sz w:val="24"/>
          <w:szCs w:val="24"/>
        </w:rPr>
        <w:t>. Familias que recibieron la TMC Comer es Primero por Provincia</w:t>
      </w:r>
    </w:p>
    <w:tbl>
      <w:tblPr>
        <w:tblStyle w:val="Sombreadomedio1-nfasis3"/>
        <w:tblW w:w="0" w:type="auto"/>
        <w:tblLook w:val="04E0" w:firstRow="1" w:lastRow="1" w:firstColumn="1" w:lastColumn="0" w:noHBand="0" w:noVBand="1"/>
      </w:tblPr>
      <w:tblGrid>
        <w:gridCol w:w="3417"/>
        <w:gridCol w:w="2268"/>
        <w:gridCol w:w="3119"/>
      </w:tblGrid>
      <w:tr w:rsidR="00E47B40" w:rsidRPr="0074729F" w:rsidTr="00E47B40">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E47B40" w:rsidP="0074729F">
            <w:pPr>
              <w:rPr>
                <w:rFonts w:ascii="Arial" w:eastAsia="Times New Roman" w:hAnsi="Arial" w:cs="Arial"/>
                <w:color w:val="000000"/>
                <w:lang w:eastAsia="es-DO"/>
              </w:rPr>
            </w:pPr>
            <w:r w:rsidRPr="0074729F">
              <w:rPr>
                <w:rFonts w:ascii="Arial" w:eastAsia="Times New Roman" w:hAnsi="Arial" w:cs="Arial"/>
                <w:color w:val="000000"/>
                <w:lang w:eastAsia="es-DO"/>
              </w:rPr>
              <w:t>Provincia</w:t>
            </w:r>
          </w:p>
        </w:tc>
        <w:tc>
          <w:tcPr>
            <w:tcW w:w="2268" w:type="dxa"/>
            <w:vAlign w:val="center"/>
            <w:hideMark/>
          </w:tcPr>
          <w:p w:rsidR="00E47B40" w:rsidRPr="0074729F" w:rsidRDefault="00E47B40" w:rsidP="0074729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Beneficiarios</w:t>
            </w:r>
          </w:p>
        </w:tc>
        <w:tc>
          <w:tcPr>
            <w:tcW w:w="3119" w:type="dxa"/>
            <w:vAlign w:val="center"/>
            <w:hideMark/>
          </w:tcPr>
          <w:p w:rsidR="00E47B40" w:rsidRPr="0074729F" w:rsidRDefault="00E47B40" w:rsidP="0074729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Monto</w:t>
            </w:r>
          </w:p>
        </w:tc>
      </w:tr>
      <w:tr w:rsidR="00E47B40" w:rsidRPr="0074729F" w:rsidTr="00E47B4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Azua</w:t>
            </w:r>
          </w:p>
        </w:tc>
        <w:tc>
          <w:tcPr>
            <w:tcW w:w="2268"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29,160</w:t>
            </w:r>
          </w:p>
        </w:tc>
        <w:tc>
          <w:tcPr>
            <w:tcW w:w="3119"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$25,960,125.00</w:t>
            </w:r>
          </w:p>
        </w:tc>
      </w:tr>
      <w:tr w:rsidR="00E47B40" w:rsidRPr="0074729F" w:rsidTr="00E47B40">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Bahoruco</w:t>
            </w:r>
          </w:p>
        </w:tc>
        <w:tc>
          <w:tcPr>
            <w:tcW w:w="2268"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13,359</w:t>
            </w:r>
          </w:p>
        </w:tc>
        <w:tc>
          <w:tcPr>
            <w:tcW w:w="3119"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$12,161,475.00</w:t>
            </w:r>
          </w:p>
        </w:tc>
      </w:tr>
      <w:tr w:rsidR="00E47B40" w:rsidRPr="0074729F" w:rsidTr="00E47B4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Barahona</w:t>
            </w:r>
          </w:p>
        </w:tc>
        <w:tc>
          <w:tcPr>
            <w:tcW w:w="2268"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27,262</w:t>
            </w:r>
          </w:p>
        </w:tc>
        <w:tc>
          <w:tcPr>
            <w:tcW w:w="3119"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$24,561,925.00</w:t>
            </w:r>
          </w:p>
        </w:tc>
      </w:tr>
      <w:tr w:rsidR="00E47B40" w:rsidRPr="0074729F" w:rsidTr="00E47B4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Dajabón</w:t>
            </w:r>
          </w:p>
        </w:tc>
        <w:tc>
          <w:tcPr>
            <w:tcW w:w="2268"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8,919</w:t>
            </w:r>
          </w:p>
        </w:tc>
        <w:tc>
          <w:tcPr>
            <w:tcW w:w="3119"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$7,358,175.00</w:t>
            </w:r>
          </w:p>
        </w:tc>
      </w:tr>
      <w:tr w:rsidR="00E47B40" w:rsidRPr="0074729F" w:rsidTr="00E47B4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Distrito Nacional</w:t>
            </w:r>
          </w:p>
        </w:tc>
        <w:tc>
          <w:tcPr>
            <w:tcW w:w="2268"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65,262</w:t>
            </w:r>
          </w:p>
        </w:tc>
        <w:tc>
          <w:tcPr>
            <w:tcW w:w="3119"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$57,541,700.00</w:t>
            </w:r>
          </w:p>
        </w:tc>
      </w:tr>
      <w:tr w:rsidR="00E47B40" w:rsidRPr="0074729F" w:rsidTr="00E47B40">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Duarte</w:t>
            </w:r>
          </w:p>
        </w:tc>
        <w:tc>
          <w:tcPr>
            <w:tcW w:w="2268"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38,977</w:t>
            </w:r>
          </w:p>
        </w:tc>
        <w:tc>
          <w:tcPr>
            <w:tcW w:w="3119"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$32,156,025.00</w:t>
            </w:r>
          </w:p>
        </w:tc>
      </w:tr>
      <w:tr w:rsidR="00E47B40" w:rsidRPr="0074729F" w:rsidTr="00E47B4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El Seibo</w:t>
            </w:r>
          </w:p>
        </w:tc>
        <w:tc>
          <w:tcPr>
            <w:tcW w:w="2268"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11,570</w:t>
            </w:r>
          </w:p>
        </w:tc>
        <w:tc>
          <w:tcPr>
            <w:tcW w:w="3119"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$10,242,625.00</w:t>
            </w:r>
          </w:p>
        </w:tc>
      </w:tr>
      <w:tr w:rsidR="00E47B40" w:rsidRPr="0074729F" w:rsidTr="00E47B4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Elías Piña</w:t>
            </w:r>
          </w:p>
        </w:tc>
        <w:tc>
          <w:tcPr>
            <w:tcW w:w="2268"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8,762</w:t>
            </w:r>
          </w:p>
        </w:tc>
        <w:tc>
          <w:tcPr>
            <w:tcW w:w="3119"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$8,020,175.00</w:t>
            </w:r>
          </w:p>
        </w:tc>
      </w:tr>
      <w:tr w:rsidR="00E47B40" w:rsidRPr="0074729F" w:rsidTr="00E47B4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Espaillat</w:t>
            </w:r>
          </w:p>
        </w:tc>
        <w:tc>
          <w:tcPr>
            <w:tcW w:w="2268"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23,216</w:t>
            </w:r>
          </w:p>
        </w:tc>
        <w:tc>
          <w:tcPr>
            <w:tcW w:w="3119"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$19,153,200.00</w:t>
            </w:r>
          </w:p>
        </w:tc>
      </w:tr>
      <w:tr w:rsidR="00E47B40" w:rsidRPr="0074729F" w:rsidTr="00E47B40">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Hato Mayor</w:t>
            </w:r>
          </w:p>
        </w:tc>
        <w:tc>
          <w:tcPr>
            <w:tcW w:w="2268"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13,228</w:t>
            </w:r>
          </w:p>
        </w:tc>
        <w:tc>
          <w:tcPr>
            <w:tcW w:w="3119"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$10,913,100.00</w:t>
            </w:r>
          </w:p>
        </w:tc>
      </w:tr>
      <w:tr w:rsidR="00E47B40" w:rsidRPr="0074729F" w:rsidTr="00E47B4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Hermanas Mirabal</w:t>
            </w:r>
          </w:p>
        </w:tc>
        <w:tc>
          <w:tcPr>
            <w:tcW w:w="2268"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11,138</w:t>
            </w:r>
          </w:p>
        </w:tc>
        <w:tc>
          <w:tcPr>
            <w:tcW w:w="3119"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$9,188,850.00</w:t>
            </w:r>
          </w:p>
        </w:tc>
      </w:tr>
      <w:tr w:rsidR="00E47B40" w:rsidRPr="0074729F" w:rsidTr="00E47B40">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Independencia</w:t>
            </w:r>
          </w:p>
        </w:tc>
        <w:tc>
          <w:tcPr>
            <w:tcW w:w="2268"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6,392</w:t>
            </w:r>
          </w:p>
        </w:tc>
        <w:tc>
          <w:tcPr>
            <w:tcW w:w="3119"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$5,754,300.00</w:t>
            </w:r>
          </w:p>
        </w:tc>
      </w:tr>
      <w:tr w:rsidR="00E47B40" w:rsidRPr="0074729F" w:rsidTr="00E47B4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La Altagracia</w:t>
            </w:r>
          </w:p>
        </w:tc>
        <w:tc>
          <w:tcPr>
            <w:tcW w:w="2268"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16,185</w:t>
            </w:r>
          </w:p>
        </w:tc>
        <w:tc>
          <w:tcPr>
            <w:tcW w:w="3119"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$13,352,625.00</w:t>
            </w:r>
          </w:p>
        </w:tc>
      </w:tr>
      <w:tr w:rsidR="00E47B40" w:rsidRPr="0074729F" w:rsidTr="00E47B40">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La Romana</w:t>
            </w:r>
          </w:p>
        </w:tc>
        <w:tc>
          <w:tcPr>
            <w:tcW w:w="2268"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22,829</w:t>
            </w:r>
          </w:p>
        </w:tc>
        <w:tc>
          <w:tcPr>
            <w:tcW w:w="3119"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$18,833,925.00</w:t>
            </w:r>
          </w:p>
        </w:tc>
      </w:tr>
      <w:tr w:rsidR="00E47B40" w:rsidRPr="0074729F" w:rsidTr="00E47B4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La Vega</w:t>
            </w:r>
          </w:p>
        </w:tc>
        <w:tc>
          <w:tcPr>
            <w:tcW w:w="2268"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37,301</w:t>
            </w:r>
          </w:p>
        </w:tc>
        <w:tc>
          <w:tcPr>
            <w:tcW w:w="3119"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$30,773,325.00</w:t>
            </w:r>
          </w:p>
        </w:tc>
      </w:tr>
      <w:tr w:rsidR="00E47B40" w:rsidRPr="0074729F" w:rsidTr="00E47B40">
        <w:trPr>
          <w:cnfStyle w:val="000000010000" w:firstRow="0" w:lastRow="0" w:firstColumn="0" w:lastColumn="0" w:oddVBand="0" w:evenVBand="0" w:oddHBand="0" w:evenHBand="1"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Pr>
                <w:rFonts w:ascii="Arial" w:eastAsia="Times New Roman" w:hAnsi="Arial" w:cs="Arial"/>
                <w:b w:val="0"/>
                <w:color w:val="000000"/>
                <w:lang w:eastAsia="es-DO"/>
              </w:rPr>
              <w:t>María Trinidad Sá</w:t>
            </w:r>
            <w:r w:rsidRPr="0074729F">
              <w:rPr>
                <w:rFonts w:ascii="Arial" w:eastAsia="Times New Roman" w:hAnsi="Arial" w:cs="Arial"/>
                <w:b w:val="0"/>
                <w:color w:val="000000"/>
                <w:lang w:eastAsia="es-DO"/>
              </w:rPr>
              <w:t>nchez</w:t>
            </w:r>
          </w:p>
        </w:tc>
        <w:tc>
          <w:tcPr>
            <w:tcW w:w="2268"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18,143</w:t>
            </w:r>
          </w:p>
        </w:tc>
        <w:tc>
          <w:tcPr>
            <w:tcW w:w="3119"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$14,967,975.00</w:t>
            </w:r>
          </w:p>
        </w:tc>
      </w:tr>
      <w:tr w:rsidR="00E47B40" w:rsidRPr="0074729F" w:rsidTr="00E47B4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Monseñor Nouel</w:t>
            </w:r>
          </w:p>
        </w:tc>
        <w:tc>
          <w:tcPr>
            <w:tcW w:w="2268"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11,779</w:t>
            </w:r>
          </w:p>
        </w:tc>
        <w:tc>
          <w:tcPr>
            <w:tcW w:w="3119"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$9,717,675.00</w:t>
            </w:r>
          </w:p>
        </w:tc>
      </w:tr>
      <w:tr w:rsidR="00E47B40" w:rsidRPr="0074729F" w:rsidTr="00E47B40">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Monte Cristi</w:t>
            </w:r>
          </w:p>
        </w:tc>
        <w:tc>
          <w:tcPr>
            <w:tcW w:w="2268"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14,806</w:t>
            </w:r>
          </w:p>
        </w:tc>
        <w:tc>
          <w:tcPr>
            <w:tcW w:w="3119"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$12,723,850.00</w:t>
            </w:r>
          </w:p>
        </w:tc>
      </w:tr>
      <w:tr w:rsidR="00E47B40" w:rsidRPr="0074729F" w:rsidTr="00E47B4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Monte Plata</w:t>
            </w:r>
          </w:p>
        </w:tc>
        <w:tc>
          <w:tcPr>
            <w:tcW w:w="2268"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27,312</w:t>
            </w:r>
          </w:p>
        </w:tc>
        <w:tc>
          <w:tcPr>
            <w:tcW w:w="3119"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$24,540,875.00</w:t>
            </w:r>
          </w:p>
        </w:tc>
      </w:tr>
      <w:tr w:rsidR="00E47B40" w:rsidRPr="0074729F" w:rsidTr="00E47B4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Pedernales</w:t>
            </w:r>
          </w:p>
        </w:tc>
        <w:tc>
          <w:tcPr>
            <w:tcW w:w="2268"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3,892</w:t>
            </w:r>
          </w:p>
        </w:tc>
        <w:tc>
          <w:tcPr>
            <w:tcW w:w="3119"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$3,427,375.00</w:t>
            </w:r>
          </w:p>
        </w:tc>
      </w:tr>
      <w:tr w:rsidR="00E47B40" w:rsidRPr="0074729F" w:rsidTr="00E47B4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Peravia</w:t>
            </w:r>
          </w:p>
        </w:tc>
        <w:tc>
          <w:tcPr>
            <w:tcW w:w="2268"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13,029</w:t>
            </w:r>
          </w:p>
        </w:tc>
        <w:tc>
          <w:tcPr>
            <w:tcW w:w="3119"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$10,748,925.00</w:t>
            </w:r>
          </w:p>
        </w:tc>
      </w:tr>
      <w:tr w:rsidR="00E47B40" w:rsidRPr="0074729F" w:rsidTr="00E47B40">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Puerto Plata</w:t>
            </w:r>
          </w:p>
        </w:tc>
        <w:tc>
          <w:tcPr>
            <w:tcW w:w="2268"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24,227</w:t>
            </w:r>
          </w:p>
        </w:tc>
        <w:tc>
          <w:tcPr>
            <w:tcW w:w="3119"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$19,987,275.00</w:t>
            </w:r>
          </w:p>
        </w:tc>
      </w:tr>
      <w:tr w:rsidR="00E47B40" w:rsidRPr="0074729F" w:rsidTr="00E47B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Samaná</w:t>
            </w:r>
          </w:p>
        </w:tc>
        <w:tc>
          <w:tcPr>
            <w:tcW w:w="2268"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11,707</w:t>
            </w:r>
          </w:p>
        </w:tc>
        <w:tc>
          <w:tcPr>
            <w:tcW w:w="3119"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$9,658,275.00</w:t>
            </w:r>
          </w:p>
        </w:tc>
      </w:tr>
      <w:tr w:rsidR="00E47B40" w:rsidRPr="0074729F" w:rsidTr="00E47B40">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San Cristóbal</w:t>
            </w:r>
          </w:p>
        </w:tc>
        <w:tc>
          <w:tcPr>
            <w:tcW w:w="2268"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47,768</w:t>
            </w:r>
          </w:p>
        </w:tc>
        <w:tc>
          <w:tcPr>
            <w:tcW w:w="3119"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$41,862,625.00</w:t>
            </w:r>
          </w:p>
        </w:tc>
      </w:tr>
      <w:tr w:rsidR="00E47B40" w:rsidRPr="0074729F" w:rsidTr="00E47B4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Pr>
                <w:rFonts w:ascii="Arial" w:eastAsia="Times New Roman" w:hAnsi="Arial" w:cs="Arial"/>
                <w:b w:val="0"/>
                <w:color w:val="000000"/>
                <w:lang w:eastAsia="es-DO"/>
              </w:rPr>
              <w:t>San Jose d</w:t>
            </w:r>
            <w:r w:rsidRPr="0074729F">
              <w:rPr>
                <w:rFonts w:ascii="Arial" w:eastAsia="Times New Roman" w:hAnsi="Arial" w:cs="Arial"/>
                <w:b w:val="0"/>
                <w:color w:val="000000"/>
                <w:lang w:eastAsia="es-DO"/>
              </w:rPr>
              <w:t>e Ocoa</w:t>
            </w:r>
          </w:p>
        </w:tc>
        <w:tc>
          <w:tcPr>
            <w:tcW w:w="2268"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9,484</w:t>
            </w:r>
          </w:p>
        </w:tc>
        <w:tc>
          <w:tcPr>
            <w:tcW w:w="3119"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$7,824,300.00</w:t>
            </w:r>
          </w:p>
        </w:tc>
      </w:tr>
      <w:tr w:rsidR="00E47B40" w:rsidRPr="0074729F" w:rsidTr="00E47B40">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San Juan</w:t>
            </w:r>
          </w:p>
        </w:tc>
        <w:tc>
          <w:tcPr>
            <w:tcW w:w="2268"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38,784</w:t>
            </w:r>
          </w:p>
        </w:tc>
        <w:tc>
          <w:tcPr>
            <w:tcW w:w="3119"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$34,846,325.00</w:t>
            </w:r>
          </w:p>
        </w:tc>
      </w:tr>
      <w:tr w:rsidR="00E47B40" w:rsidRPr="0074729F" w:rsidTr="00E47B4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Pr>
                <w:rFonts w:ascii="Arial" w:eastAsia="Times New Roman" w:hAnsi="Arial" w:cs="Arial"/>
                <w:b w:val="0"/>
                <w:color w:val="000000"/>
                <w:lang w:eastAsia="es-DO"/>
              </w:rPr>
              <w:t>San Pedro d</w:t>
            </w:r>
            <w:r w:rsidRPr="0074729F">
              <w:rPr>
                <w:rFonts w:ascii="Arial" w:eastAsia="Times New Roman" w:hAnsi="Arial" w:cs="Arial"/>
                <w:b w:val="0"/>
                <w:color w:val="000000"/>
                <w:lang w:eastAsia="es-DO"/>
              </w:rPr>
              <w:t>e Macorís</w:t>
            </w:r>
          </w:p>
        </w:tc>
        <w:tc>
          <w:tcPr>
            <w:tcW w:w="2268"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31,858</w:t>
            </w:r>
          </w:p>
        </w:tc>
        <w:tc>
          <w:tcPr>
            <w:tcW w:w="3119"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$26,282,850.00</w:t>
            </w:r>
          </w:p>
        </w:tc>
      </w:tr>
      <w:tr w:rsidR="00E47B40" w:rsidRPr="0074729F" w:rsidTr="00E47B40">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Pr>
                <w:rFonts w:ascii="Arial" w:eastAsia="Times New Roman" w:hAnsi="Arial" w:cs="Arial"/>
                <w:b w:val="0"/>
                <w:color w:val="000000"/>
                <w:lang w:eastAsia="es-DO"/>
              </w:rPr>
              <w:t>Sá</w:t>
            </w:r>
            <w:r w:rsidRPr="0074729F">
              <w:rPr>
                <w:rFonts w:ascii="Arial" w:eastAsia="Times New Roman" w:hAnsi="Arial" w:cs="Arial"/>
                <w:b w:val="0"/>
                <w:color w:val="000000"/>
                <w:lang w:eastAsia="es-DO"/>
              </w:rPr>
              <w:t>nchez Ram</w:t>
            </w:r>
            <w:r>
              <w:rPr>
                <w:rFonts w:ascii="Arial" w:eastAsia="Times New Roman" w:hAnsi="Arial" w:cs="Arial"/>
                <w:b w:val="0"/>
                <w:color w:val="000000"/>
                <w:lang w:eastAsia="es-DO"/>
              </w:rPr>
              <w:t>í</w:t>
            </w:r>
            <w:r w:rsidRPr="0074729F">
              <w:rPr>
                <w:rFonts w:ascii="Arial" w:eastAsia="Times New Roman" w:hAnsi="Arial" w:cs="Arial"/>
                <w:b w:val="0"/>
                <w:color w:val="000000"/>
                <w:lang w:eastAsia="es-DO"/>
              </w:rPr>
              <w:t>rez</w:t>
            </w:r>
          </w:p>
        </w:tc>
        <w:tc>
          <w:tcPr>
            <w:tcW w:w="2268"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17,496</w:t>
            </w:r>
          </w:p>
        </w:tc>
        <w:tc>
          <w:tcPr>
            <w:tcW w:w="3119"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$14,434,200.00</w:t>
            </w:r>
          </w:p>
        </w:tc>
      </w:tr>
      <w:tr w:rsidR="00E47B40" w:rsidRPr="0074729F" w:rsidTr="00E47B4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Santiago</w:t>
            </w:r>
          </w:p>
        </w:tc>
        <w:tc>
          <w:tcPr>
            <w:tcW w:w="2268"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65,101</w:t>
            </w:r>
          </w:p>
        </w:tc>
        <w:tc>
          <w:tcPr>
            <w:tcW w:w="3119"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$56,461,250.00</w:t>
            </w:r>
          </w:p>
        </w:tc>
      </w:tr>
      <w:tr w:rsidR="00E47B40" w:rsidRPr="0074729F" w:rsidTr="00E47B40">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Pr>
                <w:rFonts w:ascii="Arial" w:eastAsia="Times New Roman" w:hAnsi="Arial" w:cs="Arial"/>
                <w:b w:val="0"/>
                <w:color w:val="000000"/>
                <w:lang w:eastAsia="es-DO"/>
              </w:rPr>
              <w:t>Santiago Rodrí</w:t>
            </w:r>
            <w:r w:rsidRPr="0074729F">
              <w:rPr>
                <w:rFonts w:ascii="Arial" w:eastAsia="Times New Roman" w:hAnsi="Arial" w:cs="Arial"/>
                <w:b w:val="0"/>
                <w:color w:val="000000"/>
                <w:lang w:eastAsia="es-DO"/>
              </w:rPr>
              <w:t>guez</w:t>
            </w:r>
          </w:p>
        </w:tc>
        <w:tc>
          <w:tcPr>
            <w:tcW w:w="2268"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7,851</w:t>
            </w:r>
          </w:p>
        </w:tc>
        <w:tc>
          <w:tcPr>
            <w:tcW w:w="3119"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$6,477,075.00</w:t>
            </w:r>
          </w:p>
        </w:tc>
      </w:tr>
      <w:tr w:rsidR="00E47B40" w:rsidRPr="0074729F" w:rsidTr="00E47B4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Santo Domingo</w:t>
            </w:r>
          </w:p>
        </w:tc>
        <w:tc>
          <w:tcPr>
            <w:tcW w:w="2268"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133,298</w:t>
            </w:r>
          </w:p>
        </w:tc>
        <w:tc>
          <w:tcPr>
            <w:tcW w:w="3119" w:type="dxa"/>
            <w:vAlign w:val="center"/>
            <w:hideMark/>
          </w:tcPr>
          <w:p w:rsidR="00E47B40" w:rsidRPr="0074729F" w:rsidRDefault="00E47B40" w:rsidP="0074729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$116,852,550.00</w:t>
            </w:r>
          </w:p>
        </w:tc>
      </w:tr>
      <w:tr w:rsidR="00E47B40" w:rsidRPr="0074729F" w:rsidTr="00E47B40">
        <w:trPr>
          <w:cnfStyle w:val="000000010000" w:firstRow="0" w:lastRow="0" w:firstColumn="0" w:lastColumn="0" w:oddVBand="0" w:evenVBand="0" w:oddHBand="0" w:evenHBand="1"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b w:val="0"/>
                <w:color w:val="000000"/>
                <w:lang w:eastAsia="es-DO"/>
              </w:rPr>
            </w:pPr>
            <w:r w:rsidRPr="0074729F">
              <w:rPr>
                <w:rFonts w:ascii="Arial" w:eastAsia="Times New Roman" w:hAnsi="Arial" w:cs="Arial"/>
                <w:b w:val="0"/>
                <w:color w:val="000000"/>
                <w:lang w:eastAsia="es-DO"/>
              </w:rPr>
              <w:t>Valverde</w:t>
            </w:r>
          </w:p>
        </w:tc>
        <w:tc>
          <w:tcPr>
            <w:tcW w:w="2268"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17,952</w:t>
            </w:r>
          </w:p>
        </w:tc>
        <w:tc>
          <w:tcPr>
            <w:tcW w:w="3119" w:type="dxa"/>
            <w:vAlign w:val="center"/>
            <w:hideMark/>
          </w:tcPr>
          <w:p w:rsidR="00E47B40" w:rsidRPr="0074729F" w:rsidRDefault="00E47B40" w:rsidP="0074729F">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$14,810,400.00</w:t>
            </w:r>
          </w:p>
        </w:tc>
      </w:tr>
      <w:tr w:rsidR="00E47B40" w:rsidRPr="0074729F" w:rsidTr="00E47B40">
        <w:trPr>
          <w:cnfStyle w:val="010000000000" w:firstRow="0" w:lastRow="1"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17" w:type="dxa"/>
            <w:vAlign w:val="center"/>
            <w:hideMark/>
          </w:tcPr>
          <w:p w:rsidR="00E47B40" w:rsidRPr="0074729F" w:rsidRDefault="0074729F" w:rsidP="0074729F">
            <w:pPr>
              <w:rPr>
                <w:rFonts w:ascii="Arial" w:eastAsia="Times New Roman" w:hAnsi="Arial" w:cs="Arial"/>
                <w:color w:val="000000"/>
                <w:lang w:eastAsia="es-DO"/>
              </w:rPr>
            </w:pPr>
            <w:r w:rsidRPr="0074729F">
              <w:rPr>
                <w:rFonts w:ascii="Arial" w:eastAsia="Times New Roman" w:hAnsi="Arial" w:cs="Arial"/>
                <w:color w:val="000000"/>
                <w:lang w:eastAsia="es-DO"/>
              </w:rPr>
              <w:t>Total</w:t>
            </w:r>
          </w:p>
        </w:tc>
        <w:tc>
          <w:tcPr>
            <w:tcW w:w="2268" w:type="dxa"/>
            <w:vAlign w:val="center"/>
            <w:hideMark/>
          </w:tcPr>
          <w:p w:rsidR="00E47B40" w:rsidRPr="0074729F" w:rsidRDefault="00E47B40" w:rsidP="0074729F">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828,047</w:t>
            </w:r>
          </w:p>
        </w:tc>
        <w:tc>
          <w:tcPr>
            <w:tcW w:w="3119" w:type="dxa"/>
            <w:vAlign w:val="center"/>
            <w:hideMark/>
          </w:tcPr>
          <w:p w:rsidR="00E47B40" w:rsidRPr="0074729F" w:rsidRDefault="00E47B40" w:rsidP="0074729F">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color w:val="000000"/>
                <w:lang w:eastAsia="es-DO"/>
              </w:rPr>
            </w:pPr>
            <w:r w:rsidRPr="0074729F">
              <w:rPr>
                <w:rFonts w:ascii="Arial" w:eastAsia="Times New Roman" w:hAnsi="Arial" w:cs="Arial"/>
                <w:color w:val="000000"/>
                <w:lang w:eastAsia="es-DO"/>
              </w:rPr>
              <w:t>$711,595,350.00</w:t>
            </w:r>
          </w:p>
        </w:tc>
      </w:tr>
    </w:tbl>
    <w:p w:rsidR="00E0070A" w:rsidRDefault="00E0070A" w:rsidP="00E0070A"/>
    <w:p w:rsidR="00B3125E" w:rsidRPr="0074729F" w:rsidRDefault="00B3125E" w:rsidP="00B3125E">
      <w:pPr>
        <w:pStyle w:val="Epgrafe"/>
        <w:rPr>
          <w:color w:val="auto"/>
          <w:sz w:val="24"/>
          <w:szCs w:val="24"/>
        </w:rPr>
      </w:pPr>
      <w:r w:rsidRPr="0074729F">
        <w:rPr>
          <w:color w:val="auto"/>
          <w:sz w:val="24"/>
          <w:szCs w:val="24"/>
        </w:rPr>
        <w:t xml:space="preserve">Familias que recibieron la TMC Comer es Primero por </w:t>
      </w:r>
      <w:r w:rsidR="0074729F" w:rsidRPr="0074729F">
        <w:rPr>
          <w:color w:val="auto"/>
          <w:sz w:val="24"/>
          <w:szCs w:val="24"/>
        </w:rPr>
        <w:t>mes del 4to. Trimestre, 2017</w:t>
      </w:r>
    </w:p>
    <w:tbl>
      <w:tblPr>
        <w:tblStyle w:val="Listaclara-nfasis3"/>
        <w:tblW w:w="0" w:type="auto"/>
        <w:tblLook w:val="04A0" w:firstRow="1" w:lastRow="0" w:firstColumn="1" w:lastColumn="0" w:noHBand="0" w:noVBand="1"/>
      </w:tblPr>
      <w:tblGrid>
        <w:gridCol w:w="4379"/>
        <w:gridCol w:w="4381"/>
      </w:tblGrid>
      <w:tr w:rsidR="00B3125E" w:rsidTr="0074729F">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4379" w:type="dxa"/>
          </w:tcPr>
          <w:p w:rsidR="00B3125E" w:rsidRDefault="00B3125E" w:rsidP="00384B5D">
            <w:pPr>
              <w:jc w:val="center"/>
            </w:pPr>
            <w:r>
              <w:t>Octubre</w:t>
            </w:r>
          </w:p>
        </w:tc>
        <w:tc>
          <w:tcPr>
            <w:tcW w:w="4381" w:type="dxa"/>
          </w:tcPr>
          <w:p w:rsidR="00B3125E" w:rsidRDefault="00B3125E" w:rsidP="00384B5D">
            <w:pPr>
              <w:jc w:val="center"/>
              <w:cnfStyle w:val="100000000000" w:firstRow="1" w:lastRow="0" w:firstColumn="0" w:lastColumn="0" w:oddVBand="0" w:evenVBand="0" w:oddHBand="0" w:evenHBand="0" w:firstRowFirstColumn="0" w:firstRowLastColumn="0" w:lastRowFirstColumn="0" w:lastRowLastColumn="0"/>
            </w:pPr>
            <w:r>
              <w:t>Noviembre</w:t>
            </w:r>
          </w:p>
        </w:tc>
      </w:tr>
      <w:tr w:rsidR="00B3125E" w:rsidTr="0074729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4379" w:type="dxa"/>
          </w:tcPr>
          <w:p w:rsidR="00B3125E" w:rsidRPr="00314B1A" w:rsidRDefault="000D0486" w:rsidP="00384B5D">
            <w:pPr>
              <w:jc w:val="center"/>
              <w:rPr>
                <w:b w:val="0"/>
              </w:rPr>
            </w:pPr>
            <w:r>
              <w:rPr>
                <w:b w:val="0"/>
              </w:rPr>
              <w:t>826,176</w:t>
            </w:r>
          </w:p>
        </w:tc>
        <w:tc>
          <w:tcPr>
            <w:tcW w:w="4381" w:type="dxa"/>
          </w:tcPr>
          <w:p w:rsidR="00B3125E" w:rsidRDefault="000D0486" w:rsidP="00384B5D">
            <w:pPr>
              <w:jc w:val="center"/>
              <w:cnfStyle w:val="000000100000" w:firstRow="0" w:lastRow="0" w:firstColumn="0" w:lastColumn="0" w:oddVBand="0" w:evenVBand="0" w:oddHBand="1" w:evenHBand="0" w:firstRowFirstColumn="0" w:firstRowLastColumn="0" w:lastRowFirstColumn="0" w:lastRowLastColumn="0"/>
            </w:pPr>
            <w:r w:rsidRPr="000D0486">
              <w:t>828,047</w:t>
            </w:r>
          </w:p>
        </w:tc>
      </w:tr>
    </w:tbl>
    <w:p w:rsidR="00B3125E" w:rsidRPr="00E0070A" w:rsidRDefault="00B3125E" w:rsidP="0074729F">
      <w:pPr>
        <w:spacing w:after="0"/>
      </w:pPr>
    </w:p>
    <w:p w:rsidR="0084113E" w:rsidRDefault="0084113E" w:rsidP="0084113E">
      <w:pPr>
        <w:spacing w:line="240" w:lineRule="auto"/>
        <w:rPr>
          <w:rFonts w:ascii="Calibri" w:eastAsia="MS Mincho" w:hAnsi="Calibri" w:cs="Arial"/>
          <w:b/>
          <w:spacing w:val="-1"/>
          <w:szCs w:val="24"/>
          <w:lang w:eastAsia="es-DO"/>
        </w:rPr>
      </w:pPr>
      <w:r>
        <w:rPr>
          <w:rFonts w:ascii="Calibri" w:eastAsia="MS Mincho" w:hAnsi="Calibri" w:cs="Arial"/>
          <w:b/>
          <w:spacing w:val="-1"/>
          <w:szCs w:val="24"/>
          <w:lang w:eastAsia="es-DO"/>
        </w:rPr>
        <w:t>Los subsidios focalizados son dos: “Bono Gas” y “Bono Luz”.</w:t>
      </w:r>
    </w:p>
    <w:p w:rsidR="0084113E" w:rsidRDefault="0084113E" w:rsidP="00D94320">
      <w:pPr>
        <w:numPr>
          <w:ilvl w:val="0"/>
          <w:numId w:val="4"/>
        </w:numPr>
        <w:spacing w:before="200" w:line="240" w:lineRule="auto"/>
        <w:jc w:val="both"/>
        <w:rPr>
          <w:rFonts w:ascii="Calibri" w:eastAsia="MS Mincho" w:hAnsi="Calibri" w:cs="Arial"/>
          <w:spacing w:val="-1"/>
          <w:szCs w:val="24"/>
          <w:lang w:eastAsia="es-DO"/>
        </w:rPr>
      </w:pPr>
      <w:r>
        <w:rPr>
          <w:rFonts w:ascii="Calibri" w:eastAsia="MS Mincho" w:hAnsi="Calibri" w:cs="Arial"/>
          <w:b/>
          <w:spacing w:val="-1"/>
          <w:szCs w:val="24"/>
          <w:lang w:eastAsia="es-DO"/>
        </w:rPr>
        <w:t>Bono Gas Hogar:</w:t>
      </w:r>
      <w:r>
        <w:rPr>
          <w:rFonts w:ascii="Calibri" w:eastAsia="MS Mincho" w:hAnsi="Calibri" w:cs="Arial"/>
          <w:spacing w:val="-1"/>
          <w:szCs w:val="24"/>
          <w:lang w:eastAsia="es-DO"/>
        </w:rPr>
        <w:t xml:space="preserve"> Consiste en una ayuda de RD$228.00 mensuales adicionales, a los hogares pobres y de clase media baja para la compra del Gas Licuado de Petróleo (GLP) a fin que puedan cocinar sus alimentos, sin que para ello medie obligación alguna. </w:t>
      </w:r>
    </w:p>
    <w:p w:rsidR="00897C8F" w:rsidRDefault="00897C8F" w:rsidP="00897C8F">
      <w:pPr>
        <w:spacing w:before="200" w:line="240" w:lineRule="auto"/>
        <w:ind w:left="720"/>
        <w:jc w:val="both"/>
        <w:rPr>
          <w:rFonts w:ascii="Calibri" w:eastAsia="MS Mincho" w:hAnsi="Calibri" w:cs="Arial"/>
          <w:spacing w:val="-1"/>
          <w:szCs w:val="24"/>
          <w:lang w:eastAsia="es-DO"/>
        </w:rPr>
      </w:pPr>
    </w:p>
    <w:p w:rsidR="00636C10" w:rsidRPr="00636C10" w:rsidRDefault="00636C10" w:rsidP="00636C10">
      <w:pPr>
        <w:spacing w:after="0" w:line="240" w:lineRule="auto"/>
        <w:contextualSpacing/>
        <w:rPr>
          <w:rFonts w:ascii="Calibri" w:eastAsia="MS Mincho" w:hAnsi="Calibri" w:cs="Arial"/>
          <w:b/>
          <w:spacing w:val="-1"/>
          <w:sz w:val="24"/>
          <w:szCs w:val="24"/>
          <w:lang w:eastAsia="es-DO"/>
        </w:rPr>
      </w:pPr>
      <w:r w:rsidRPr="00636C10">
        <w:rPr>
          <w:rFonts w:ascii="Calibri" w:eastAsia="MS Mincho" w:hAnsi="Calibri" w:cs="Arial"/>
          <w:b/>
          <w:spacing w:val="-1"/>
          <w:sz w:val="24"/>
          <w:szCs w:val="24"/>
          <w:lang w:eastAsia="es-DO"/>
        </w:rPr>
        <w:t xml:space="preserve">Indicador de Producto: </w:t>
      </w:r>
    </w:p>
    <w:p w:rsidR="00636C10" w:rsidRDefault="00636C10" w:rsidP="00636C10">
      <w:pPr>
        <w:spacing w:after="0" w:line="240" w:lineRule="auto"/>
        <w:contextualSpacing/>
        <w:rPr>
          <w:rFonts w:ascii="Calibri" w:eastAsia="MS Mincho" w:hAnsi="Calibri" w:cs="Arial"/>
          <w:b/>
          <w:i/>
          <w:spacing w:val="-1"/>
          <w:sz w:val="24"/>
          <w:szCs w:val="24"/>
          <w:lang w:eastAsia="es-DO"/>
        </w:rPr>
      </w:pPr>
      <w:r w:rsidRPr="00636C10">
        <w:rPr>
          <w:rFonts w:ascii="Calibri" w:eastAsia="MS Mincho" w:hAnsi="Calibri" w:cs="Arial"/>
          <w:b/>
          <w:i/>
          <w:spacing w:val="-1"/>
          <w:sz w:val="24"/>
          <w:szCs w:val="24"/>
          <w:lang w:eastAsia="es-DO"/>
        </w:rPr>
        <w:t xml:space="preserve">950,000 hogares reciben el subsidio al Gas Licuado de Petróleo (GLP) para uso doméstico </w:t>
      </w:r>
    </w:p>
    <w:p w:rsidR="00636C10" w:rsidRPr="00636C10" w:rsidRDefault="00636C10" w:rsidP="00636C10">
      <w:pPr>
        <w:spacing w:after="0" w:line="240" w:lineRule="auto"/>
        <w:contextualSpacing/>
        <w:rPr>
          <w:rFonts w:ascii="Calibri" w:eastAsia="MS Mincho" w:hAnsi="Calibri" w:cs="Arial"/>
          <w:b/>
          <w:i/>
          <w:spacing w:val="-1"/>
          <w:sz w:val="24"/>
          <w:szCs w:val="24"/>
          <w:lang w:eastAsia="es-DO"/>
        </w:rPr>
      </w:pPr>
    </w:p>
    <w:p w:rsidR="00226919" w:rsidRDefault="00226919" w:rsidP="00226919">
      <w:pPr>
        <w:spacing w:after="0" w:line="240" w:lineRule="auto"/>
        <w:ind w:left="360"/>
        <w:jc w:val="both"/>
        <w:rPr>
          <w:rFonts w:ascii="Calibri" w:eastAsia="MS Mincho" w:hAnsi="Calibri" w:cs="Arial"/>
          <w:spacing w:val="-1"/>
          <w:szCs w:val="24"/>
          <w:lang w:eastAsia="es-DO"/>
        </w:rPr>
      </w:pPr>
      <w:r w:rsidRPr="00226919">
        <w:rPr>
          <w:rFonts w:ascii="Calibri" w:eastAsia="MS Mincho" w:hAnsi="Calibri" w:cs="Arial"/>
          <w:spacing w:val="-1"/>
          <w:szCs w:val="24"/>
          <w:lang w:eastAsia="es-DO"/>
        </w:rPr>
        <w:t xml:space="preserve">Durante el mes de </w:t>
      </w:r>
      <w:r w:rsidR="00B3125E">
        <w:rPr>
          <w:rFonts w:ascii="Calibri" w:eastAsia="MS Mincho" w:hAnsi="Calibri" w:cs="Arial"/>
          <w:spacing w:val="-1"/>
          <w:szCs w:val="24"/>
          <w:lang w:eastAsia="es-DO"/>
        </w:rPr>
        <w:t>noviembre</w:t>
      </w:r>
      <w:r w:rsidRPr="00226919">
        <w:rPr>
          <w:rFonts w:ascii="Calibri" w:eastAsia="MS Mincho" w:hAnsi="Calibri" w:cs="Arial"/>
          <w:spacing w:val="-1"/>
          <w:szCs w:val="24"/>
          <w:lang w:eastAsia="es-DO"/>
        </w:rPr>
        <w:t xml:space="preserve"> </w:t>
      </w:r>
      <w:r w:rsidR="004A01AF" w:rsidRPr="004A01AF">
        <w:rPr>
          <w:rFonts w:ascii="Calibri" w:eastAsia="MS Mincho" w:hAnsi="Calibri" w:cs="Arial"/>
          <w:spacing w:val="-1"/>
          <w:szCs w:val="24"/>
          <w:lang w:eastAsia="es-DO"/>
        </w:rPr>
        <w:t>956,</w:t>
      </w:r>
      <w:r w:rsidR="00B3125E">
        <w:rPr>
          <w:rFonts w:ascii="Calibri" w:eastAsia="MS Mincho" w:hAnsi="Calibri" w:cs="Arial"/>
          <w:spacing w:val="-1"/>
          <w:szCs w:val="24"/>
          <w:lang w:eastAsia="es-DO"/>
        </w:rPr>
        <w:t>381</w:t>
      </w:r>
      <w:r w:rsidR="004A01AF" w:rsidRPr="004A01AF">
        <w:rPr>
          <w:rFonts w:ascii="Calibri" w:eastAsia="MS Mincho" w:hAnsi="Calibri" w:cs="Arial"/>
          <w:spacing w:val="-1"/>
          <w:szCs w:val="24"/>
          <w:lang w:eastAsia="es-DO"/>
        </w:rPr>
        <w:t xml:space="preserve"> </w:t>
      </w:r>
      <w:r w:rsidRPr="00226919">
        <w:rPr>
          <w:rFonts w:ascii="Calibri" w:eastAsia="MS Mincho" w:hAnsi="Calibri" w:cs="Arial"/>
          <w:spacing w:val="-1"/>
          <w:szCs w:val="24"/>
          <w:lang w:eastAsia="es-DO"/>
        </w:rPr>
        <w:t xml:space="preserve">familias beneficiarias recibieron el </w:t>
      </w:r>
      <w:r w:rsidR="00EB42D1">
        <w:rPr>
          <w:rFonts w:ascii="Calibri" w:eastAsia="MS Mincho" w:hAnsi="Calibri" w:cs="Arial"/>
          <w:spacing w:val="-1"/>
          <w:szCs w:val="24"/>
          <w:lang w:eastAsia="es-DO"/>
        </w:rPr>
        <w:t>Bonogas Hogar</w:t>
      </w:r>
      <w:r w:rsidR="001C56C3">
        <w:rPr>
          <w:rFonts w:ascii="Calibri" w:eastAsia="MS Mincho" w:hAnsi="Calibri" w:cs="Arial"/>
          <w:spacing w:val="-1"/>
          <w:szCs w:val="24"/>
          <w:lang w:eastAsia="es-DO"/>
        </w:rPr>
        <w:t>, para una ejecución</w:t>
      </w:r>
      <w:r w:rsidR="00B3125E">
        <w:rPr>
          <w:rFonts w:ascii="Calibri" w:eastAsia="MS Mincho" w:hAnsi="Calibri" w:cs="Arial"/>
          <w:spacing w:val="-1"/>
          <w:szCs w:val="24"/>
          <w:lang w:eastAsia="es-DO"/>
        </w:rPr>
        <w:t xml:space="preserve"> superior al</w:t>
      </w:r>
      <w:r w:rsidR="001C56C3">
        <w:rPr>
          <w:rFonts w:ascii="Calibri" w:eastAsia="MS Mincho" w:hAnsi="Calibri" w:cs="Arial"/>
          <w:spacing w:val="-1"/>
          <w:szCs w:val="24"/>
          <w:lang w:eastAsia="es-DO"/>
        </w:rPr>
        <w:t xml:space="preserve"> 100%</w:t>
      </w:r>
      <w:r w:rsidR="00EB42D1">
        <w:rPr>
          <w:rFonts w:ascii="Calibri" w:eastAsia="MS Mincho" w:hAnsi="Calibri" w:cs="Arial"/>
          <w:spacing w:val="-1"/>
          <w:szCs w:val="24"/>
          <w:lang w:eastAsia="es-DO"/>
        </w:rPr>
        <w:t>.</w:t>
      </w:r>
    </w:p>
    <w:p w:rsidR="00897C8F" w:rsidRDefault="00897C8F" w:rsidP="009F3DD2">
      <w:pPr>
        <w:spacing w:after="0" w:line="240" w:lineRule="auto"/>
        <w:jc w:val="both"/>
        <w:rPr>
          <w:rFonts w:ascii="Calibri" w:eastAsia="MS Mincho" w:hAnsi="Calibri" w:cs="Arial"/>
          <w:spacing w:val="-1"/>
          <w:szCs w:val="24"/>
          <w:lang w:eastAsia="es-DO"/>
        </w:rPr>
      </w:pPr>
    </w:p>
    <w:p w:rsidR="009F57C4" w:rsidRPr="00E37EAA" w:rsidRDefault="009F57C4" w:rsidP="009F57C4">
      <w:pPr>
        <w:pStyle w:val="Epgrafe"/>
        <w:rPr>
          <w:rFonts w:ascii="Calibri" w:eastAsia="MS Mincho" w:hAnsi="Calibri" w:cs="Arial"/>
          <w:color w:val="auto"/>
          <w:spacing w:val="-1"/>
          <w:sz w:val="24"/>
          <w:szCs w:val="24"/>
          <w:lang w:eastAsia="es-DO"/>
        </w:rPr>
      </w:pPr>
      <w:r w:rsidRPr="00E37EAA">
        <w:rPr>
          <w:color w:val="auto"/>
          <w:sz w:val="24"/>
          <w:szCs w:val="24"/>
        </w:rPr>
        <w:t xml:space="preserve">Tabla </w:t>
      </w:r>
      <w:r w:rsidR="00897C8F" w:rsidRPr="00E37EAA">
        <w:rPr>
          <w:color w:val="auto"/>
          <w:sz w:val="24"/>
          <w:szCs w:val="24"/>
        </w:rPr>
        <w:t>5</w:t>
      </w:r>
      <w:r w:rsidRPr="00E37EAA">
        <w:rPr>
          <w:color w:val="auto"/>
          <w:sz w:val="24"/>
          <w:szCs w:val="24"/>
        </w:rPr>
        <w:t>. Cantidad de Familias que recibieron el Subsidio Focalizado Bonogas</w:t>
      </w:r>
      <w:r w:rsidR="001C56C3" w:rsidRPr="00E37EAA">
        <w:rPr>
          <w:color w:val="auto"/>
          <w:sz w:val="24"/>
          <w:szCs w:val="24"/>
        </w:rPr>
        <w:t xml:space="preserve"> </w:t>
      </w:r>
      <w:r w:rsidRPr="00E37EAA">
        <w:rPr>
          <w:color w:val="auto"/>
          <w:sz w:val="24"/>
          <w:szCs w:val="24"/>
        </w:rPr>
        <w:t xml:space="preserve">Hogar por </w:t>
      </w:r>
      <w:r w:rsidR="00E37EAA" w:rsidRPr="00E37EAA">
        <w:rPr>
          <w:color w:val="auto"/>
          <w:sz w:val="24"/>
          <w:szCs w:val="24"/>
        </w:rPr>
        <w:t>durante los últimos 2</w:t>
      </w:r>
      <w:r w:rsidR="001C56C3" w:rsidRPr="00E37EAA">
        <w:rPr>
          <w:color w:val="auto"/>
          <w:sz w:val="24"/>
          <w:szCs w:val="24"/>
        </w:rPr>
        <w:t xml:space="preserve"> meses</w:t>
      </w:r>
    </w:p>
    <w:tbl>
      <w:tblPr>
        <w:tblStyle w:val="Listaclara-nfasis3"/>
        <w:tblW w:w="0" w:type="auto"/>
        <w:jc w:val="center"/>
        <w:tblLook w:val="04A0" w:firstRow="1" w:lastRow="0" w:firstColumn="1" w:lastColumn="0" w:noHBand="0" w:noVBand="1"/>
      </w:tblPr>
      <w:tblGrid>
        <w:gridCol w:w="4340"/>
        <w:gridCol w:w="4342"/>
      </w:tblGrid>
      <w:tr w:rsidR="00CB72EE" w:rsidTr="00E37EAA">
        <w:trPr>
          <w:cnfStyle w:val="100000000000" w:firstRow="1" w:lastRow="0" w:firstColumn="0" w:lastColumn="0" w:oddVBand="0" w:evenVBand="0" w:oddHBand="0"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4340" w:type="dxa"/>
          </w:tcPr>
          <w:p w:rsidR="00CB72EE" w:rsidRDefault="00CB72EE" w:rsidP="001537D3">
            <w:pPr>
              <w:jc w:val="center"/>
            </w:pPr>
            <w:r>
              <w:t>Octubre</w:t>
            </w:r>
          </w:p>
        </w:tc>
        <w:tc>
          <w:tcPr>
            <w:tcW w:w="4342" w:type="dxa"/>
          </w:tcPr>
          <w:p w:rsidR="00CB72EE" w:rsidRDefault="00CB72EE" w:rsidP="001537D3">
            <w:pPr>
              <w:jc w:val="center"/>
              <w:cnfStyle w:val="100000000000" w:firstRow="1" w:lastRow="0" w:firstColumn="0" w:lastColumn="0" w:oddVBand="0" w:evenVBand="0" w:oddHBand="0" w:evenHBand="0" w:firstRowFirstColumn="0" w:firstRowLastColumn="0" w:lastRowFirstColumn="0" w:lastRowLastColumn="0"/>
            </w:pPr>
            <w:r>
              <w:t>Noviembre</w:t>
            </w:r>
          </w:p>
        </w:tc>
      </w:tr>
      <w:tr w:rsidR="00CB72EE" w:rsidTr="00E37EAA">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4340" w:type="dxa"/>
          </w:tcPr>
          <w:p w:rsidR="00CB72EE" w:rsidRPr="00314B1A" w:rsidRDefault="00CB72EE" w:rsidP="001537D3">
            <w:pPr>
              <w:jc w:val="center"/>
              <w:rPr>
                <w:b w:val="0"/>
              </w:rPr>
            </w:pPr>
            <w:r w:rsidRPr="001C56C3">
              <w:rPr>
                <w:b w:val="0"/>
              </w:rPr>
              <w:t>922,265</w:t>
            </w:r>
          </w:p>
        </w:tc>
        <w:tc>
          <w:tcPr>
            <w:tcW w:w="4342" w:type="dxa"/>
          </w:tcPr>
          <w:p w:rsidR="00CB72EE" w:rsidRDefault="00CB72EE" w:rsidP="001537D3">
            <w:pPr>
              <w:jc w:val="center"/>
              <w:cnfStyle w:val="000000100000" w:firstRow="0" w:lastRow="0" w:firstColumn="0" w:lastColumn="0" w:oddVBand="0" w:evenVBand="0" w:oddHBand="1" w:evenHBand="0" w:firstRowFirstColumn="0" w:firstRowLastColumn="0" w:lastRowFirstColumn="0" w:lastRowLastColumn="0"/>
            </w:pPr>
            <w:r w:rsidRPr="00CB72EE">
              <w:t>956,381</w:t>
            </w:r>
          </w:p>
        </w:tc>
      </w:tr>
    </w:tbl>
    <w:p w:rsidR="009F3DD2" w:rsidRDefault="009F3DD2" w:rsidP="009F3DD2">
      <w:pPr>
        <w:spacing w:after="0" w:line="240" w:lineRule="auto"/>
        <w:jc w:val="both"/>
        <w:rPr>
          <w:rFonts w:ascii="Calibri" w:eastAsia="MS Mincho" w:hAnsi="Calibri" w:cs="Arial"/>
          <w:spacing w:val="-1"/>
          <w:szCs w:val="24"/>
          <w:lang w:eastAsia="es-DO"/>
        </w:rPr>
      </w:pPr>
    </w:p>
    <w:p w:rsidR="009F3DD2" w:rsidRDefault="009F3DD2" w:rsidP="00226919">
      <w:pPr>
        <w:spacing w:after="0" w:line="240" w:lineRule="auto"/>
        <w:ind w:left="360"/>
        <w:jc w:val="both"/>
        <w:rPr>
          <w:rFonts w:ascii="Calibri" w:eastAsia="MS Mincho" w:hAnsi="Calibri" w:cs="Arial"/>
          <w:spacing w:val="-1"/>
          <w:szCs w:val="24"/>
          <w:lang w:eastAsia="es-DO"/>
        </w:rPr>
      </w:pPr>
    </w:p>
    <w:p w:rsidR="009F3DD2" w:rsidRPr="00E37EAA" w:rsidRDefault="009F57C4" w:rsidP="009F57C4">
      <w:pPr>
        <w:pStyle w:val="Epgrafe"/>
        <w:rPr>
          <w:color w:val="76923C" w:themeColor="accent3" w:themeShade="BF"/>
          <w:sz w:val="24"/>
          <w:szCs w:val="24"/>
        </w:rPr>
      </w:pPr>
      <w:r w:rsidRPr="00E37EAA">
        <w:rPr>
          <w:color w:val="76923C" w:themeColor="accent3" w:themeShade="BF"/>
          <w:sz w:val="24"/>
          <w:szCs w:val="24"/>
        </w:rPr>
        <w:t xml:space="preserve">Tabla </w:t>
      </w:r>
      <w:r w:rsidR="00897C8F" w:rsidRPr="00E37EAA">
        <w:rPr>
          <w:color w:val="76923C" w:themeColor="accent3" w:themeShade="BF"/>
          <w:sz w:val="24"/>
          <w:szCs w:val="24"/>
        </w:rPr>
        <w:t>6</w:t>
      </w:r>
      <w:r w:rsidRPr="00E37EAA">
        <w:rPr>
          <w:color w:val="76923C" w:themeColor="accent3" w:themeShade="BF"/>
          <w:sz w:val="24"/>
          <w:szCs w:val="24"/>
        </w:rPr>
        <w:t>. Cantidad de Familias que recibieron el Subsidio Focalizado Bonogas Hogar</w:t>
      </w:r>
      <w:r w:rsidR="00E37EAA">
        <w:rPr>
          <w:color w:val="76923C" w:themeColor="accent3" w:themeShade="BF"/>
          <w:sz w:val="24"/>
          <w:szCs w:val="24"/>
        </w:rPr>
        <w:t>,</w:t>
      </w:r>
      <w:r w:rsidRPr="00E37EAA">
        <w:rPr>
          <w:color w:val="76923C" w:themeColor="accent3" w:themeShade="BF"/>
          <w:sz w:val="24"/>
          <w:szCs w:val="24"/>
        </w:rPr>
        <w:t xml:space="preserve"> </w:t>
      </w:r>
      <w:r w:rsidR="001C56C3" w:rsidRPr="00E37EAA">
        <w:rPr>
          <w:color w:val="76923C" w:themeColor="accent3" w:themeShade="BF"/>
          <w:sz w:val="24"/>
          <w:szCs w:val="24"/>
        </w:rPr>
        <w:t xml:space="preserve">durante el mes de </w:t>
      </w:r>
      <w:r w:rsidR="00C23099" w:rsidRPr="00E37EAA">
        <w:rPr>
          <w:color w:val="76923C" w:themeColor="accent3" w:themeShade="BF"/>
          <w:sz w:val="24"/>
          <w:szCs w:val="24"/>
        </w:rPr>
        <w:t>noviembre</w:t>
      </w:r>
      <w:r w:rsidR="001C56C3" w:rsidRPr="00E37EAA">
        <w:rPr>
          <w:color w:val="76923C" w:themeColor="accent3" w:themeShade="BF"/>
          <w:sz w:val="24"/>
          <w:szCs w:val="24"/>
        </w:rPr>
        <w:t xml:space="preserve"> </w:t>
      </w:r>
      <w:r w:rsidR="00E37EAA">
        <w:rPr>
          <w:color w:val="76923C" w:themeColor="accent3" w:themeShade="BF"/>
          <w:sz w:val="24"/>
          <w:szCs w:val="24"/>
        </w:rPr>
        <w:t>por p</w:t>
      </w:r>
      <w:r w:rsidRPr="00E37EAA">
        <w:rPr>
          <w:color w:val="76923C" w:themeColor="accent3" w:themeShade="BF"/>
          <w:sz w:val="24"/>
          <w:szCs w:val="24"/>
        </w:rPr>
        <w:t xml:space="preserve">rovincia </w:t>
      </w:r>
    </w:p>
    <w:tbl>
      <w:tblPr>
        <w:tblStyle w:val="Sombreadomedio1-nfasis3"/>
        <w:tblW w:w="0" w:type="auto"/>
        <w:jc w:val="center"/>
        <w:tblLook w:val="04E0" w:firstRow="1" w:lastRow="1" w:firstColumn="1" w:lastColumn="0" w:noHBand="0" w:noVBand="1"/>
      </w:tblPr>
      <w:tblGrid>
        <w:gridCol w:w="3119"/>
        <w:gridCol w:w="2409"/>
        <w:gridCol w:w="3119"/>
      </w:tblGrid>
      <w:tr w:rsidR="00C23099" w:rsidRPr="00E37EAA" w:rsidTr="00E37EAA">
        <w:trPr>
          <w:cnfStyle w:val="100000000000" w:firstRow="1" w:lastRow="0" w:firstColumn="0" w:lastColumn="0" w:oddVBand="0" w:evenVBand="0" w:oddHBand="0" w:evenHBand="0" w:firstRowFirstColumn="0" w:firstRowLastColumn="0" w:lastRowFirstColumn="0" w:lastRowLastColumn="0"/>
          <w:trHeight w:val="414"/>
          <w:tblHeader/>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C23099" w:rsidRPr="00E37EAA" w:rsidRDefault="00C23099" w:rsidP="00C23099">
            <w:pPr>
              <w:rPr>
                <w:rFonts w:ascii="Arial" w:eastAsia="Times New Roman" w:hAnsi="Arial" w:cs="Arial"/>
                <w:color w:val="000000"/>
                <w:lang w:eastAsia="es-DO"/>
              </w:rPr>
            </w:pPr>
            <w:r w:rsidRPr="00E37EAA">
              <w:rPr>
                <w:rFonts w:ascii="Arial" w:eastAsia="Times New Roman" w:hAnsi="Arial" w:cs="Arial"/>
                <w:color w:val="000000"/>
                <w:lang w:eastAsia="es-DO"/>
              </w:rPr>
              <w:t>Provincia</w:t>
            </w:r>
          </w:p>
        </w:tc>
        <w:tc>
          <w:tcPr>
            <w:tcW w:w="2409" w:type="dxa"/>
            <w:vAlign w:val="center"/>
            <w:hideMark/>
          </w:tcPr>
          <w:p w:rsidR="00C23099" w:rsidRPr="00E37EAA" w:rsidRDefault="00C23099" w:rsidP="00C2309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Beneficiarios</w:t>
            </w:r>
          </w:p>
        </w:tc>
        <w:tc>
          <w:tcPr>
            <w:tcW w:w="3119" w:type="dxa"/>
            <w:vAlign w:val="center"/>
            <w:hideMark/>
          </w:tcPr>
          <w:p w:rsidR="00C23099" w:rsidRPr="00E37EAA" w:rsidRDefault="00C23099" w:rsidP="00C2309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Monto</w:t>
            </w:r>
          </w:p>
        </w:tc>
      </w:tr>
      <w:tr w:rsidR="00E37EAA" w:rsidRPr="00E37EAA" w:rsidTr="00E37EA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Azua</w:t>
            </w:r>
          </w:p>
        </w:tc>
        <w:tc>
          <w:tcPr>
            <w:tcW w:w="240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20,459</w:t>
            </w:r>
          </w:p>
        </w:tc>
        <w:tc>
          <w:tcPr>
            <w:tcW w:w="311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$4,664,652.00</w:t>
            </w:r>
          </w:p>
        </w:tc>
      </w:tr>
      <w:tr w:rsidR="00E37EAA" w:rsidRPr="00E37EAA" w:rsidTr="00E37EA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Bahoruco</w:t>
            </w:r>
          </w:p>
        </w:tc>
        <w:tc>
          <w:tcPr>
            <w:tcW w:w="240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12,667</w:t>
            </w:r>
          </w:p>
        </w:tc>
        <w:tc>
          <w:tcPr>
            <w:tcW w:w="311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$2,888,076.00</w:t>
            </w:r>
          </w:p>
        </w:tc>
      </w:tr>
      <w:tr w:rsidR="00E37EAA" w:rsidRPr="00E37EAA" w:rsidTr="00E37EA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Barahona</w:t>
            </w:r>
          </w:p>
        </w:tc>
        <w:tc>
          <w:tcPr>
            <w:tcW w:w="240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21,483</w:t>
            </w:r>
          </w:p>
        </w:tc>
        <w:tc>
          <w:tcPr>
            <w:tcW w:w="311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$4,898,124.00</w:t>
            </w:r>
          </w:p>
        </w:tc>
      </w:tr>
      <w:tr w:rsidR="00E37EAA" w:rsidRPr="00E37EAA" w:rsidTr="00E37EA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Dajabón</w:t>
            </w:r>
          </w:p>
        </w:tc>
        <w:tc>
          <w:tcPr>
            <w:tcW w:w="240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6,013</w:t>
            </w:r>
          </w:p>
        </w:tc>
        <w:tc>
          <w:tcPr>
            <w:tcW w:w="311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$1,370,964.00</w:t>
            </w:r>
          </w:p>
        </w:tc>
      </w:tr>
      <w:tr w:rsidR="00E37EAA" w:rsidRPr="00E37EAA" w:rsidTr="00E37EAA">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Distrito Nacional</w:t>
            </w:r>
          </w:p>
        </w:tc>
        <w:tc>
          <w:tcPr>
            <w:tcW w:w="240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65,304</w:t>
            </w:r>
          </w:p>
        </w:tc>
        <w:tc>
          <w:tcPr>
            <w:tcW w:w="311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$14,889,312.00</w:t>
            </w:r>
          </w:p>
        </w:tc>
      </w:tr>
      <w:tr w:rsidR="00E37EAA" w:rsidRPr="00E37EAA" w:rsidTr="00E37EA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Duarte</w:t>
            </w:r>
          </w:p>
        </w:tc>
        <w:tc>
          <w:tcPr>
            <w:tcW w:w="240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25,435</w:t>
            </w:r>
          </w:p>
        </w:tc>
        <w:tc>
          <w:tcPr>
            <w:tcW w:w="311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$5,799,180.00</w:t>
            </w:r>
          </w:p>
        </w:tc>
      </w:tr>
      <w:tr w:rsidR="00E37EAA" w:rsidRPr="00E37EAA" w:rsidTr="00E37EA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El Seibo</w:t>
            </w:r>
          </w:p>
        </w:tc>
        <w:tc>
          <w:tcPr>
            <w:tcW w:w="240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8,356</w:t>
            </w:r>
          </w:p>
        </w:tc>
        <w:tc>
          <w:tcPr>
            <w:tcW w:w="311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$1,905,168.00</w:t>
            </w:r>
          </w:p>
        </w:tc>
      </w:tr>
      <w:tr w:rsidR="00E37EAA" w:rsidRPr="00E37EAA" w:rsidTr="00E37EA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Elías Piña</w:t>
            </w:r>
          </w:p>
        </w:tc>
        <w:tc>
          <w:tcPr>
            <w:tcW w:w="240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7,122</w:t>
            </w:r>
          </w:p>
        </w:tc>
        <w:tc>
          <w:tcPr>
            <w:tcW w:w="311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$1,623,816.00</w:t>
            </w:r>
          </w:p>
        </w:tc>
      </w:tr>
      <w:tr w:rsidR="00E37EAA" w:rsidRPr="00E37EAA" w:rsidTr="00E37EA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Espaillat</w:t>
            </w:r>
          </w:p>
        </w:tc>
        <w:tc>
          <w:tcPr>
            <w:tcW w:w="240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16,121</w:t>
            </w:r>
          </w:p>
        </w:tc>
        <w:tc>
          <w:tcPr>
            <w:tcW w:w="311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$3,675,588.00</w:t>
            </w:r>
          </w:p>
        </w:tc>
      </w:tr>
      <w:tr w:rsidR="00E37EAA" w:rsidRPr="00E37EAA" w:rsidTr="00E37EA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Hato Mayor</w:t>
            </w:r>
          </w:p>
        </w:tc>
        <w:tc>
          <w:tcPr>
            <w:tcW w:w="240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12,012</w:t>
            </w:r>
          </w:p>
        </w:tc>
        <w:tc>
          <w:tcPr>
            <w:tcW w:w="311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$2,738,736.00</w:t>
            </w:r>
          </w:p>
        </w:tc>
      </w:tr>
      <w:tr w:rsidR="00E37EAA" w:rsidRPr="00E37EAA" w:rsidTr="00E37EAA">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Hermanas Mirabal</w:t>
            </w:r>
          </w:p>
        </w:tc>
        <w:tc>
          <w:tcPr>
            <w:tcW w:w="240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8,998</w:t>
            </w:r>
          </w:p>
        </w:tc>
        <w:tc>
          <w:tcPr>
            <w:tcW w:w="311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$2,051,544.00</w:t>
            </w:r>
          </w:p>
        </w:tc>
      </w:tr>
      <w:tr w:rsidR="00E37EAA" w:rsidRPr="00E37EAA" w:rsidTr="00E37EAA">
        <w:trPr>
          <w:cnfStyle w:val="000000010000" w:firstRow="0" w:lastRow="0" w:firstColumn="0" w:lastColumn="0" w:oddVBand="0" w:evenVBand="0" w:oddHBand="0" w:evenHBand="1"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Independencia</w:t>
            </w:r>
          </w:p>
        </w:tc>
        <w:tc>
          <w:tcPr>
            <w:tcW w:w="240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6,372</w:t>
            </w:r>
          </w:p>
        </w:tc>
        <w:tc>
          <w:tcPr>
            <w:tcW w:w="311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$1,452,816.00</w:t>
            </w:r>
          </w:p>
        </w:tc>
      </w:tr>
      <w:tr w:rsidR="00E37EAA" w:rsidRPr="00E37EAA" w:rsidTr="00E37EAA">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La Altagracia</w:t>
            </w:r>
          </w:p>
        </w:tc>
        <w:tc>
          <w:tcPr>
            <w:tcW w:w="240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8,139</w:t>
            </w:r>
          </w:p>
        </w:tc>
        <w:tc>
          <w:tcPr>
            <w:tcW w:w="311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$1,855,692.00</w:t>
            </w:r>
          </w:p>
        </w:tc>
      </w:tr>
      <w:tr w:rsidR="00E37EAA" w:rsidRPr="00E37EAA" w:rsidTr="00E37EA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La Romana</w:t>
            </w:r>
          </w:p>
        </w:tc>
        <w:tc>
          <w:tcPr>
            <w:tcW w:w="240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13,682</w:t>
            </w:r>
          </w:p>
        </w:tc>
        <w:tc>
          <w:tcPr>
            <w:tcW w:w="311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$3,119,496.00</w:t>
            </w:r>
          </w:p>
        </w:tc>
      </w:tr>
      <w:tr w:rsidR="00E37EAA" w:rsidRPr="00E37EAA" w:rsidTr="00E37EA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La Vega</w:t>
            </w:r>
          </w:p>
        </w:tc>
        <w:tc>
          <w:tcPr>
            <w:tcW w:w="240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38,439</w:t>
            </w:r>
          </w:p>
        </w:tc>
        <w:tc>
          <w:tcPr>
            <w:tcW w:w="311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$8,764,092.00</w:t>
            </w:r>
          </w:p>
        </w:tc>
      </w:tr>
      <w:tr w:rsidR="00E37EAA" w:rsidRPr="00E37EAA" w:rsidTr="00E37EAA">
        <w:trPr>
          <w:cnfStyle w:val="000000010000" w:firstRow="0" w:lastRow="0" w:firstColumn="0" w:lastColumn="0" w:oddVBand="0" w:evenVBand="0" w:oddHBand="0" w:evenHBand="1"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María Trinidad Sánchez</w:t>
            </w:r>
          </w:p>
        </w:tc>
        <w:tc>
          <w:tcPr>
            <w:tcW w:w="240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9,269</w:t>
            </w:r>
          </w:p>
        </w:tc>
        <w:tc>
          <w:tcPr>
            <w:tcW w:w="311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$2,113,332.00</w:t>
            </w:r>
          </w:p>
        </w:tc>
      </w:tr>
      <w:tr w:rsidR="00E37EAA" w:rsidRPr="00E37EAA" w:rsidTr="00E37EAA">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Monseñor Nouel</w:t>
            </w:r>
          </w:p>
        </w:tc>
        <w:tc>
          <w:tcPr>
            <w:tcW w:w="240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9,972</w:t>
            </w:r>
          </w:p>
        </w:tc>
        <w:tc>
          <w:tcPr>
            <w:tcW w:w="311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$2,273,616.00</w:t>
            </w:r>
          </w:p>
        </w:tc>
      </w:tr>
      <w:tr w:rsidR="00E37EAA" w:rsidRPr="00E37EAA" w:rsidTr="00E37EA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Monte Cristi</w:t>
            </w:r>
          </w:p>
        </w:tc>
        <w:tc>
          <w:tcPr>
            <w:tcW w:w="240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11,082</w:t>
            </w:r>
          </w:p>
        </w:tc>
        <w:tc>
          <w:tcPr>
            <w:tcW w:w="311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$2,526,696.00</w:t>
            </w:r>
          </w:p>
        </w:tc>
      </w:tr>
      <w:tr w:rsidR="00E37EAA" w:rsidRPr="00E37EAA" w:rsidTr="00E37EA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Monte Plata</w:t>
            </w:r>
          </w:p>
        </w:tc>
        <w:tc>
          <w:tcPr>
            <w:tcW w:w="240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28,488</w:t>
            </w:r>
          </w:p>
        </w:tc>
        <w:tc>
          <w:tcPr>
            <w:tcW w:w="311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$6,495,264.00</w:t>
            </w:r>
          </w:p>
        </w:tc>
      </w:tr>
      <w:tr w:rsidR="00E37EAA" w:rsidRPr="00E37EAA" w:rsidTr="00E37EA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Pedernales</w:t>
            </w:r>
          </w:p>
        </w:tc>
        <w:tc>
          <w:tcPr>
            <w:tcW w:w="240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3,541</w:t>
            </w:r>
          </w:p>
        </w:tc>
        <w:tc>
          <w:tcPr>
            <w:tcW w:w="311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$807,348.00</w:t>
            </w:r>
          </w:p>
        </w:tc>
      </w:tr>
      <w:tr w:rsidR="00E37EAA" w:rsidRPr="00E37EAA" w:rsidTr="00E37EA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Peravia</w:t>
            </w:r>
          </w:p>
        </w:tc>
        <w:tc>
          <w:tcPr>
            <w:tcW w:w="240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13,205</w:t>
            </w:r>
          </w:p>
        </w:tc>
        <w:tc>
          <w:tcPr>
            <w:tcW w:w="311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$3,010,740.00</w:t>
            </w:r>
          </w:p>
        </w:tc>
      </w:tr>
      <w:tr w:rsidR="00E37EAA" w:rsidRPr="00E37EAA" w:rsidTr="00E37EAA">
        <w:trPr>
          <w:cnfStyle w:val="000000010000" w:firstRow="0" w:lastRow="0" w:firstColumn="0" w:lastColumn="0" w:oddVBand="0" w:evenVBand="0" w:oddHBand="0" w:evenHBand="1"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Puerto Plata</w:t>
            </w:r>
          </w:p>
        </w:tc>
        <w:tc>
          <w:tcPr>
            <w:tcW w:w="240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24,041</w:t>
            </w:r>
          </w:p>
        </w:tc>
        <w:tc>
          <w:tcPr>
            <w:tcW w:w="311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$5,481,348.00</w:t>
            </w:r>
          </w:p>
        </w:tc>
      </w:tr>
      <w:tr w:rsidR="00E37EAA" w:rsidRPr="00E37EAA" w:rsidTr="00E37EA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Samaná</w:t>
            </w:r>
          </w:p>
        </w:tc>
        <w:tc>
          <w:tcPr>
            <w:tcW w:w="240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7,933</w:t>
            </w:r>
          </w:p>
        </w:tc>
        <w:tc>
          <w:tcPr>
            <w:tcW w:w="311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$1,808,724.00</w:t>
            </w:r>
          </w:p>
        </w:tc>
      </w:tr>
      <w:tr w:rsidR="00E37EAA" w:rsidRPr="00E37EAA" w:rsidTr="00E37EAA">
        <w:trPr>
          <w:cnfStyle w:val="000000010000" w:firstRow="0" w:lastRow="0" w:firstColumn="0" w:lastColumn="0" w:oddVBand="0" w:evenVBand="0" w:oddHBand="0" w:evenHBand="1"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San Cristóbal</w:t>
            </w:r>
          </w:p>
        </w:tc>
        <w:tc>
          <w:tcPr>
            <w:tcW w:w="240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52,861</w:t>
            </w:r>
          </w:p>
        </w:tc>
        <w:tc>
          <w:tcPr>
            <w:tcW w:w="311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$12,052,308.00</w:t>
            </w:r>
          </w:p>
        </w:tc>
      </w:tr>
      <w:tr w:rsidR="00E37EAA" w:rsidRPr="00E37EAA" w:rsidTr="00E37EAA">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San Jose de Ocoa</w:t>
            </w:r>
          </w:p>
        </w:tc>
        <w:tc>
          <w:tcPr>
            <w:tcW w:w="240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10,252</w:t>
            </w:r>
          </w:p>
        </w:tc>
        <w:tc>
          <w:tcPr>
            <w:tcW w:w="311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$2,337,456.00</w:t>
            </w:r>
          </w:p>
        </w:tc>
      </w:tr>
      <w:tr w:rsidR="00E37EAA" w:rsidRPr="00E37EAA" w:rsidTr="00E37EA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San Juan</w:t>
            </w:r>
          </w:p>
        </w:tc>
        <w:tc>
          <w:tcPr>
            <w:tcW w:w="240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29,782</w:t>
            </w:r>
          </w:p>
        </w:tc>
        <w:tc>
          <w:tcPr>
            <w:tcW w:w="311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$6,790,296.00</w:t>
            </w:r>
          </w:p>
        </w:tc>
      </w:tr>
      <w:tr w:rsidR="00E37EAA" w:rsidRPr="00E37EAA" w:rsidTr="00E37EAA">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San Pedro de Macorís</w:t>
            </w:r>
          </w:p>
        </w:tc>
        <w:tc>
          <w:tcPr>
            <w:tcW w:w="240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26,323</w:t>
            </w:r>
          </w:p>
        </w:tc>
        <w:tc>
          <w:tcPr>
            <w:tcW w:w="311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$6,001,644.00</w:t>
            </w:r>
          </w:p>
        </w:tc>
      </w:tr>
      <w:tr w:rsidR="00E37EAA" w:rsidRPr="00E37EAA" w:rsidTr="00E37EAA">
        <w:trPr>
          <w:cnfStyle w:val="000000010000" w:firstRow="0" w:lastRow="0" w:firstColumn="0" w:lastColumn="0" w:oddVBand="0" w:evenVBand="0" w:oddHBand="0" w:evenHBand="1"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Sánchez Ramírez</w:t>
            </w:r>
          </w:p>
        </w:tc>
        <w:tc>
          <w:tcPr>
            <w:tcW w:w="240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14,315</w:t>
            </w:r>
          </w:p>
        </w:tc>
        <w:tc>
          <w:tcPr>
            <w:tcW w:w="311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$3,263,820.00</w:t>
            </w:r>
          </w:p>
        </w:tc>
      </w:tr>
      <w:tr w:rsidR="00E37EAA" w:rsidRPr="00E37EAA" w:rsidTr="00E37EA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Santiago</w:t>
            </w:r>
          </w:p>
        </w:tc>
        <w:tc>
          <w:tcPr>
            <w:tcW w:w="240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34,692</w:t>
            </w:r>
          </w:p>
        </w:tc>
        <w:tc>
          <w:tcPr>
            <w:tcW w:w="311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$7,909,776.00</w:t>
            </w:r>
          </w:p>
        </w:tc>
      </w:tr>
      <w:tr w:rsidR="00E37EAA" w:rsidRPr="00E37EAA" w:rsidTr="00E37EAA">
        <w:trPr>
          <w:cnfStyle w:val="000000010000" w:firstRow="0" w:lastRow="0" w:firstColumn="0" w:lastColumn="0" w:oddVBand="0" w:evenVBand="0" w:oddHBand="0" w:evenHBand="1"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Santiago Rodríguez</w:t>
            </w:r>
          </w:p>
        </w:tc>
        <w:tc>
          <w:tcPr>
            <w:tcW w:w="240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4,433</w:t>
            </w:r>
          </w:p>
        </w:tc>
        <w:tc>
          <w:tcPr>
            <w:tcW w:w="311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$1,010,724.00</w:t>
            </w:r>
          </w:p>
        </w:tc>
      </w:tr>
      <w:tr w:rsidR="00E37EAA" w:rsidRPr="00E37EAA" w:rsidTr="00E37EAA">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Santo Domingo</w:t>
            </w:r>
          </w:p>
        </w:tc>
        <w:tc>
          <w:tcPr>
            <w:tcW w:w="240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98,608</w:t>
            </w:r>
          </w:p>
        </w:tc>
        <w:tc>
          <w:tcPr>
            <w:tcW w:w="3119" w:type="dxa"/>
            <w:vAlign w:val="center"/>
            <w:hideMark/>
          </w:tcPr>
          <w:p w:rsidR="00E37EAA" w:rsidRPr="00E37EAA" w:rsidRDefault="00E37EAA" w:rsidP="00C230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$22,482,624.00</w:t>
            </w:r>
          </w:p>
        </w:tc>
      </w:tr>
      <w:tr w:rsidR="00E37EAA" w:rsidRPr="00E37EAA" w:rsidTr="00E37EAA">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E37EAA" w:rsidRPr="00E37EAA" w:rsidRDefault="00E37EAA" w:rsidP="00DB3355">
            <w:pPr>
              <w:rPr>
                <w:rFonts w:ascii="Arial" w:eastAsia="Times New Roman" w:hAnsi="Arial" w:cs="Arial"/>
                <w:b w:val="0"/>
                <w:color w:val="000000"/>
                <w:lang w:eastAsia="es-DO"/>
              </w:rPr>
            </w:pPr>
            <w:r w:rsidRPr="00E37EAA">
              <w:rPr>
                <w:rFonts w:ascii="Arial" w:eastAsia="Times New Roman" w:hAnsi="Arial" w:cs="Arial"/>
                <w:b w:val="0"/>
                <w:color w:val="000000"/>
                <w:lang w:eastAsia="es-DO"/>
              </w:rPr>
              <w:t>Valverde</w:t>
            </w:r>
          </w:p>
        </w:tc>
        <w:tc>
          <w:tcPr>
            <w:tcW w:w="240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14,763</w:t>
            </w:r>
          </w:p>
        </w:tc>
        <w:tc>
          <w:tcPr>
            <w:tcW w:w="3119" w:type="dxa"/>
            <w:vAlign w:val="center"/>
            <w:hideMark/>
          </w:tcPr>
          <w:p w:rsidR="00E37EAA" w:rsidRPr="00E37EAA" w:rsidRDefault="00E37EAA" w:rsidP="00C2309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$3,365,964.00</w:t>
            </w:r>
          </w:p>
        </w:tc>
      </w:tr>
      <w:tr w:rsidR="00C23099" w:rsidRPr="00E37EAA" w:rsidTr="00E37EAA">
        <w:trPr>
          <w:cnfStyle w:val="010000000000" w:firstRow="0" w:lastRow="1" w:firstColumn="0" w:lastColumn="0" w:oddVBand="0" w:evenVBand="0" w:oddHBand="0"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3119" w:type="dxa"/>
            <w:vAlign w:val="center"/>
            <w:hideMark/>
          </w:tcPr>
          <w:p w:rsidR="00C23099" w:rsidRPr="00E37EAA" w:rsidRDefault="00C23099" w:rsidP="00C23099">
            <w:pPr>
              <w:rPr>
                <w:rFonts w:ascii="Arial" w:eastAsia="Times New Roman" w:hAnsi="Arial" w:cs="Arial"/>
                <w:color w:val="000000"/>
                <w:lang w:eastAsia="es-DO"/>
              </w:rPr>
            </w:pPr>
            <w:r w:rsidRPr="00E37EAA">
              <w:rPr>
                <w:rFonts w:ascii="Arial" w:eastAsia="Times New Roman" w:hAnsi="Arial" w:cs="Arial"/>
                <w:color w:val="000000"/>
                <w:lang w:eastAsia="es-DO"/>
              </w:rPr>
              <w:t> TOTAL</w:t>
            </w:r>
          </w:p>
        </w:tc>
        <w:tc>
          <w:tcPr>
            <w:tcW w:w="2409" w:type="dxa"/>
            <w:vAlign w:val="center"/>
            <w:hideMark/>
          </w:tcPr>
          <w:p w:rsidR="00C23099" w:rsidRPr="00E37EAA" w:rsidRDefault="00C23099" w:rsidP="00C23099">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664,162</w:t>
            </w:r>
          </w:p>
        </w:tc>
        <w:tc>
          <w:tcPr>
            <w:tcW w:w="3119" w:type="dxa"/>
            <w:vAlign w:val="center"/>
            <w:hideMark/>
          </w:tcPr>
          <w:p w:rsidR="00C23099" w:rsidRPr="00E37EAA" w:rsidRDefault="00C23099" w:rsidP="00C23099">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color w:val="000000"/>
                <w:lang w:eastAsia="es-DO"/>
              </w:rPr>
            </w:pPr>
            <w:r w:rsidRPr="00E37EAA">
              <w:rPr>
                <w:rFonts w:ascii="Arial" w:eastAsia="Times New Roman" w:hAnsi="Arial" w:cs="Arial"/>
                <w:color w:val="000000"/>
                <w:lang w:eastAsia="es-DO"/>
              </w:rPr>
              <w:t>$151,428,936.00</w:t>
            </w:r>
          </w:p>
        </w:tc>
      </w:tr>
    </w:tbl>
    <w:p w:rsidR="009F3DD2" w:rsidRDefault="009F3DD2" w:rsidP="00696CFD">
      <w:pPr>
        <w:spacing w:after="0" w:line="240" w:lineRule="auto"/>
        <w:jc w:val="both"/>
        <w:rPr>
          <w:rFonts w:ascii="Calibri" w:eastAsia="MS Mincho" w:hAnsi="Calibri" w:cs="Arial"/>
          <w:spacing w:val="-1"/>
          <w:szCs w:val="24"/>
          <w:lang w:eastAsia="es-DO"/>
        </w:rPr>
      </w:pPr>
    </w:p>
    <w:p w:rsidR="00C23099" w:rsidRDefault="00C23099" w:rsidP="0084113E">
      <w:pPr>
        <w:spacing w:after="0" w:line="240" w:lineRule="auto"/>
        <w:rPr>
          <w:rFonts w:ascii="Calibri" w:eastAsia="MS Mincho" w:hAnsi="Calibri" w:cs="Arial"/>
          <w:b/>
          <w:spacing w:val="-1"/>
          <w:sz w:val="24"/>
          <w:szCs w:val="24"/>
          <w:lang w:eastAsia="es-DO"/>
        </w:rPr>
      </w:pPr>
    </w:p>
    <w:p w:rsidR="0084113E" w:rsidRPr="00F82D19" w:rsidRDefault="00634A13" w:rsidP="0084113E">
      <w:pPr>
        <w:spacing w:after="0" w:line="240" w:lineRule="auto"/>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84113E" w:rsidRDefault="0084113E" w:rsidP="0084113E">
      <w:pPr>
        <w:spacing w:after="0" w:line="240" w:lineRule="auto"/>
        <w:contextualSpacing/>
        <w:rPr>
          <w:rFonts w:ascii="Calibri" w:eastAsia="MS Mincho" w:hAnsi="Calibri" w:cs="Arial"/>
          <w:b/>
          <w:i/>
          <w:spacing w:val="-1"/>
          <w:sz w:val="24"/>
          <w:szCs w:val="24"/>
          <w:lang w:eastAsia="es-DO"/>
        </w:rPr>
      </w:pPr>
      <w:r w:rsidRPr="00F82D19">
        <w:rPr>
          <w:rFonts w:ascii="Calibri" w:eastAsia="MS Mincho" w:hAnsi="Calibri" w:cs="Arial"/>
          <w:b/>
          <w:i/>
          <w:spacing w:val="-1"/>
          <w:sz w:val="24"/>
          <w:szCs w:val="24"/>
          <w:lang w:eastAsia="es-DO"/>
        </w:rPr>
        <w:t xml:space="preserve">460,000 </w:t>
      </w:r>
      <w:r w:rsidR="001C56C3">
        <w:rPr>
          <w:rFonts w:ascii="Calibri" w:eastAsia="MS Mincho" w:hAnsi="Calibri" w:cs="Arial"/>
          <w:b/>
          <w:i/>
          <w:spacing w:val="-1"/>
          <w:sz w:val="24"/>
          <w:szCs w:val="24"/>
          <w:lang w:eastAsia="es-DO"/>
        </w:rPr>
        <w:t xml:space="preserve">familias reciben </w:t>
      </w:r>
      <w:r w:rsidRPr="00F82D19">
        <w:rPr>
          <w:rFonts w:ascii="Calibri" w:eastAsia="MS Mincho" w:hAnsi="Calibri" w:cs="Arial"/>
          <w:b/>
          <w:i/>
          <w:spacing w:val="-1"/>
          <w:sz w:val="24"/>
          <w:szCs w:val="24"/>
          <w:lang w:eastAsia="es-DO"/>
        </w:rPr>
        <w:t>el subsidio a la electricidad Bono-Luz</w:t>
      </w:r>
    </w:p>
    <w:p w:rsidR="001C56C3" w:rsidRPr="00F82D19" w:rsidRDefault="001C56C3" w:rsidP="0084113E">
      <w:pPr>
        <w:spacing w:after="0" w:line="240" w:lineRule="auto"/>
        <w:contextualSpacing/>
        <w:rPr>
          <w:rFonts w:ascii="Calibri" w:eastAsia="MS Mincho" w:hAnsi="Calibri" w:cs="Arial"/>
          <w:b/>
          <w:i/>
          <w:spacing w:val="-1"/>
          <w:sz w:val="24"/>
          <w:szCs w:val="24"/>
          <w:lang w:eastAsia="es-DO"/>
        </w:rPr>
      </w:pPr>
    </w:p>
    <w:p w:rsidR="0084113E" w:rsidRDefault="0084113E" w:rsidP="0084113E">
      <w:pPr>
        <w:spacing w:after="0" w:line="240" w:lineRule="auto"/>
        <w:rPr>
          <w:rFonts w:ascii="Calibri" w:eastAsia="Times New Roman" w:hAnsi="Calibri" w:cs="Arial"/>
          <w:b/>
          <w:bCs/>
          <w:color w:val="000000"/>
          <w:sz w:val="24"/>
          <w:szCs w:val="20"/>
        </w:rPr>
      </w:pPr>
      <w:r>
        <w:rPr>
          <w:rFonts w:ascii="Calibri" w:eastAsia="MS Mincho" w:hAnsi="Calibri" w:cs="Arial"/>
          <w:spacing w:val="-1"/>
          <w:szCs w:val="24"/>
          <w:lang w:eastAsia="es-DO"/>
        </w:rPr>
        <w:t xml:space="preserve">Durante el mes de </w:t>
      </w:r>
      <w:r w:rsidR="00DE318E">
        <w:rPr>
          <w:rFonts w:ascii="Calibri" w:eastAsia="MS Mincho" w:hAnsi="Calibri" w:cs="Arial"/>
          <w:spacing w:val="-1"/>
          <w:szCs w:val="24"/>
          <w:lang w:eastAsia="es-DO"/>
        </w:rPr>
        <w:t>noviembre</w:t>
      </w:r>
      <w:r>
        <w:rPr>
          <w:rFonts w:ascii="Calibri" w:eastAsia="MS Mincho" w:hAnsi="Calibri" w:cs="Arial"/>
          <w:spacing w:val="-1"/>
          <w:szCs w:val="24"/>
          <w:lang w:eastAsia="es-DO"/>
        </w:rPr>
        <w:t xml:space="preserve"> </w:t>
      </w:r>
      <w:r w:rsidR="007946A3" w:rsidRPr="007946A3">
        <w:rPr>
          <w:rFonts w:ascii="Calibri" w:eastAsia="Times New Roman" w:hAnsi="Calibri" w:cs="Arial"/>
          <w:color w:val="000000"/>
          <w:szCs w:val="24"/>
        </w:rPr>
        <w:t>449,041</w:t>
      </w:r>
      <w:r w:rsidR="00BA7071">
        <w:rPr>
          <w:rFonts w:ascii="Calibri" w:eastAsia="Times New Roman" w:hAnsi="Calibri" w:cs="Arial"/>
          <w:color w:val="000000"/>
          <w:szCs w:val="24"/>
        </w:rPr>
        <w:t xml:space="preserve"> </w:t>
      </w:r>
      <w:r>
        <w:rPr>
          <w:rFonts w:ascii="Calibri" w:eastAsia="Times New Roman" w:hAnsi="Calibri" w:cs="Arial"/>
          <w:color w:val="000000"/>
          <w:szCs w:val="24"/>
        </w:rPr>
        <w:t>familias benefic</w:t>
      </w:r>
      <w:r w:rsidR="00E37EAA">
        <w:rPr>
          <w:rFonts w:ascii="Calibri" w:eastAsia="Times New Roman" w:hAnsi="Calibri" w:cs="Arial"/>
          <w:color w:val="000000"/>
          <w:szCs w:val="24"/>
        </w:rPr>
        <w:t>iarias recibieron Subsidio Bono-</w:t>
      </w:r>
      <w:r w:rsidR="00DE318E">
        <w:rPr>
          <w:rFonts w:ascii="Calibri" w:eastAsia="Times New Roman" w:hAnsi="Calibri" w:cs="Arial"/>
          <w:color w:val="000000"/>
          <w:szCs w:val="24"/>
        </w:rPr>
        <w:t>Luz</w:t>
      </w:r>
      <w:r>
        <w:rPr>
          <w:rFonts w:ascii="Calibri" w:eastAsia="Times New Roman" w:hAnsi="Calibri" w:cs="Arial"/>
          <w:color w:val="000000"/>
          <w:szCs w:val="24"/>
        </w:rPr>
        <w:t>.</w:t>
      </w:r>
      <w:r>
        <w:rPr>
          <w:rFonts w:ascii="Calibri" w:eastAsia="Times New Roman" w:hAnsi="Calibri" w:cs="Arial"/>
          <w:b/>
          <w:bCs/>
          <w:color w:val="000000"/>
        </w:rPr>
        <w:t xml:space="preserve"> </w:t>
      </w:r>
    </w:p>
    <w:p w:rsidR="0084113E" w:rsidRDefault="0084113E" w:rsidP="0084113E">
      <w:pPr>
        <w:spacing w:after="0" w:line="240" w:lineRule="auto"/>
        <w:rPr>
          <w:rFonts w:ascii="Calibri" w:eastAsia="Times New Roman" w:hAnsi="Calibri" w:cs="Arial"/>
          <w:b/>
          <w:bCs/>
          <w:color w:val="000000"/>
        </w:rPr>
      </w:pPr>
    </w:p>
    <w:p w:rsidR="0084113E" w:rsidRDefault="00E37EAA" w:rsidP="00E37EAA">
      <w:pPr>
        <w:numPr>
          <w:ilvl w:val="0"/>
          <w:numId w:val="4"/>
        </w:numPr>
        <w:spacing w:after="0" w:line="240" w:lineRule="auto"/>
        <w:jc w:val="both"/>
        <w:rPr>
          <w:rFonts w:ascii="Calibri" w:eastAsia="MS Mincho" w:hAnsi="Calibri" w:cs="Arial"/>
          <w:spacing w:val="-1"/>
          <w:szCs w:val="24"/>
          <w:lang w:eastAsia="es-DO"/>
        </w:rPr>
      </w:pPr>
      <w:r>
        <w:rPr>
          <w:rFonts w:ascii="Calibri" w:eastAsia="MS Mincho" w:hAnsi="Calibri" w:cs="Arial"/>
          <w:b/>
          <w:spacing w:val="-1"/>
          <w:szCs w:val="24"/>
          <w:lang w:eastAsia="es-DO"/>
        </w:rPr>
        <w:t>Bono-</w:t>
      </w:r>
      <w:r w:rsidR="0084113E">
        <w:rPr>
          <w:rFonts w:ascii="Calibri" w:eastAsia="MS Mincho" w:hAnsi="Calibri" w:cs="Arial"/>
          <w:b/>
          <w:spacing w:val="-1"/>
          <w:szCs w:val="24"/>
          <w:lang w:eastAsia="es-DO"/>
        </w:rPr>
        <w:t>Luz:</w:t>
      </w:r>
      <w:r w:rsidR="0084113E">
        <w:rPr>
          <w:rFonts w:ascii="Calibri" w:eastAsia="MS Mincho" w:hAnsi="Calibri" w:cs="Arial"/>
          <w:spacing w:val="-1"/>
          <w:szCs w:val="24"/>
          <w:lang w:eastAsia="es-DO"/>
        </w:rPr>
        <w:t xml:space="preserve"> Esta subvención está orientada a auxiliar a familias de escasos recursos económicos en el pago del servicio eléctrico. El rango de ayuda social se encuentra entre los RD$4.44 a RD$444.00 pesos mensuales.</w:t>
      </w:r>
    </w:p>
    <w:p w:rsidR="00634A13" w:rsidRDefault="00634A13" w:rsidP="00F82D19">
      <w:pPr>
        <w:tabs>
          <w:tab w:val="left" w:pos="1658"/>
        </w:tabs>
        <w:spacing w:after="0" w:line="240" w:lineRule="auto"/>
        <w:rPr>
          <w:rFonts w:ascii="Calibri" w:eastAsia="Times New Roman" w:hAnsi="Calibri" w:cs="Arial"/>
          <w:color w:val="000000"/>
          <w:szCs w:val="24"/>
        </w:rPr>
      </w:pPr>
    </w:p>
    <w:p w:rsidR="001C56C3" w:rsidRPr="00E37EAA" w:rsidRDefault="001C56C3" w:rsidP="001C56C3">
      <w:pPr>
        <w:pStyle w:val="Epgrafe"/>
        <w:rPr>
          <w:rFonts w:ascii="Calibri" w:eastAsia="MS Mincho" w:hAnsi="Calibri" w:cs="Arial"/>
          <w:color w:val="auto"/>
          <w:spacing w:val="-1"/>
          <w:sz w:val="24"/>
          <w:szCs w:val="24"/>
          <w:lang w:eastAsia="es-DO"/>
        </w:rPr>
      </w:pPr>
      <w:r w:rsidRPr="00E37EAA">
        <w:rPr>
          <w:color w:val="auto"/>
          <w:sz w:val="24"/>
          <w:szCs w:val="24"/>
        </w:rPr>
        <w:t xml:space="preserve">Tabla </w:t>
      </w:r>
      <w:r w:rsidR="00897C8F" w:rsidRPr="00E37EAA">
        <w:rPr>
          <w:color w:val="auto"/>
          <w:sz w:val="24"/>
          <w:szCs w:val="24"/>
        </w:rPr>
        <w:t>7</w:t>
      </w:r>
      <w:r w:rsidRPr="00E37EAA">
        <w:rPr>
          <w:color w:val="auto"/>
          <w:sz w:val="24"/>
          <w:szCs w:val="24"/>
        </w:rPr>
        <w:t xml:space="preserve">. Cantidad de Familias que recibieron el Subsidio Focalizado </w:t>
      </w:r>
      <w:r w:rsidR="00BA7071" w:rsidRPr="00E37EAA">
        <w:rPr>
          <w:color w:val="auto"/>
          <w:sz w:val="24"/>
          <w:szCs w:val="24"/>
        </w:rPr>
        <w:t>Bonoluz</w:t>
      </w:r>
      <w:r w:rsidRPr="00E37EAA">
        <w:rPr>
          <w:color w:val="auto"/>
          <w:sz w:val="24"/>
          <w:szCs w:val="24"/>
        </w:rPr>
        <w:t xml:space="preserve"> por durante los últimos </w:t>
      </w:r>
      <w:r w:rsidR="00BA7071" w:rsidRPr="00E37EAA">
        <w:rPr>
          <w:color w:val="auto"/>
          <w:sz w:val="24"/>
          <w:szCs w:val="24"/>
        </w:rPr>
        <w:t>2</w:t>
      </w:r>
      <w:r w:rsidRPr="00E37EAA">
        <w:rPr>
          <w:color w:val="auto"/>
          <w:sz w:val="24"/>
          <w:szCs w:val="24"/>
        </w:rPr>
        <w:t xml:space="preserve"> meses</w:t>
      </w:r>
    </w:p>
    <w:tbl>
      <w:tblPr>
        <w:tblStyle w:val="Listaclara-nfasis3"/>
        <w:tblW w:w="0" w:type="auto"/>
        <w:tblInd w:w="108" w:type="dxa"/>
        <w:tblLook w:val="04A0" w:firstRow="1" w:lastRow="0" w:firstColumn="1" w:lastColumn="0" w:noHBand="0" w:noVBand="1"/>
      </w:tblPr>
      <w:tblGrid>
        <w:gridCol w:w="4329"/>
        <w:gridCol w:w="4439"/>
      </w:tblGrid>
      <w:tr w:rsidR="00BA7071" w:rsidTr="00E37EAA">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4329" w:type="dxa"/>
          </w:tcPr>
          <w:p w:rsidR="00BA7071" w:rsidRDefault="00BA7071" w:rsidP="00CA0FE5">
            <w:pPr>
              <w:jc w:val="center"/>
            </w:pPr>
            <w:r>
              <w:t>Octubre</w:t>
            </w:r>
          </w:p>
        </w:tc>
        <w:tc>
          <w:tcPr>
            <w:tcW w:w="4439" w:type="dxa"/>
          </w:tcPr>
          <w:p w:rsidR="00BA7071" w:rsidRDefault="00BA7071" w:rsidP="00CA0FE5">
            <w:pPr>
              <w:jc w:val="center"/>
              <w:cnfStyle w:val="100000000000" w:firstRow="1" w:lastRow="0" w:firstColumn="0" w:lastColumn="0" w:oddVBand="0" w:evenVBand="0" w:oddHBand="0" w:evenHBand="0" w:firstRowFirstColumn="0" w:firstRowLastColumn="0" w:lastRowFirstColumn="0" w:lastRowLastColumn="0"/>
            </w:pPr>
            <w:r>
              <w:t>Noviembre</w:t>
            </w:r>
          </w:p>
        </w:tc>
      </w:tr>
      <w:tr w:rsidR="00BA7071" w:rsidTr="00E37EAA">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4329" w:type="dxa"/>
          </w:tcPr>
          <w:p w:rsidR="00BA7071" w:rsidRPr="00314B1A" w:rsidRDefault="00BA7071" w:rsidP="00CA0FE5">
            <w:pPr>
              <w:jc w:val="center"/>
              <w:rPr>
                <w:b w:val="0"/>
              </w:rPr>
            </w:pPr>
            <w:r w:rsidRPr="00BA7071">
              <w:rPr>
                <w:b w:val="0"/>
              </w:rPr>
              <w:t>449,013</w:t>
            </w:r>
          </w:p>
        </w:tc>
        <w:tc>
          <w:tcPr>
            <w:tcW w:w="4439" w:type="dxa"/>
          </w:tcPr>
          <w:p w:rsidR="00BA7071" w:rsidRDefault="00BA7071" w:rsidP="00CA0FE5">
            <w:pPr>
              <w:jc w:val="center"/>
              <w:cnfStyle w:val="000000100000" w:firstRow="0" w:lastRow="0" w:firstColumn="0" w:lastColumn="0" w:oddVBand="0" w:evenVBand="0" w:oddHBand="1" w:evenHBand="0" w:firstRowFirstColumn="0" w:firstRowLastColumn="0" w:lastRowFirstColumn="0" w:lastRowLastColumn="0"/>
            </w:pPr>
            <w:r w:rsidRPr="00BA7071">
              <w:t>449,041</w:t>
            </w:r>
          </w:p>
        </w:tc>
      </w:tr>
    </w:tbl>
    <w:p w:rsidR="004C7C72" w:rsidRDefault="004C7C72" w:rsidP="001537D3">
      <w:pPr>
        <w:pStyle w:val="Epgrafe"/>
      </w:pPr>
    </w:p>
    <w:p w:rsidR="001537D3" w:rsidRPr="00E37EAA" w:rsidRDefault="001537D3" w:rsidP="001537D3">
      <w:pPr>
        <w:pStyle w:val="Epgrafe"/>
        <w:rPr>
          <w:color w:val="auto"/>
          <w:sz w:val="24"/>
          <w:szCs w:val="24"/>
        </w:rPr>
      </w:pPr>
      <w:r w:rsidRPr="00E37EAA">
        <w:rPr>
          <w:color w:val="auto"/>
          <w:sz w:val="24"/>
          <w:szCs w:val="24"/>
        </w:rPr>
        <w:t xml:space="preserve">Tabla </w:t>
      </w:r>
      <w:r w:rsidR="00897C8F" w:rsidRPr="00E37EAA">
        <w:rPr>
          <w:color w:val="auto"/>
          <w:sz w:val="24"/>
          <w:szCs w:val="24"/>
        </w:rPr>
        <w:t>8</w:t>
      </w:r>
      <w:r w:rsidRPr="00E37EAA">
        <w:rPr>
          <w:color w:val="auto"/>
          <w:sz w:val="24"/>
          <w:szCs w:val="24"/>
        </w:rPr>
        <w:t xml:space="preserve">. Familias que recibieron el Subsidio Focalizado Bonoluz por </w:t>
      </w:r>
      <w:r w:rsidR="00B3630A" w:rsidRPr="00E37EAA">
        <w:rPr>
          <w:color w:val="auto"/>
          <w:sz w:val="24"/>
          <w:szCs w:val="24"/>
        </w:rPr>
        <w:t xml:space="preserve">mes de </w:t>
      </w:r>
      <w:r w:rsidR="00E37EAA">
        <w:rPr>
          <w:color w:val="auto"/>
          <w:sz w:val="24"/>
          <w:szCs w:val="24"/>
        </w:rPr>
        <w:t>n</w:t>
      </w:r>
      <w:r w:rsidR="00BA7071" w:rsidRPr="00E37EAA">
        <w:rPr>
          <w:color w:val="auto"/>
          <w:sz w:val="24"/>
          <w:szCs w:val="24"/>
        </w:rPr>
        <w:t>oviembre</w:t>
      </w:r>
      <w:r w:rsidR="00E37EAA">
        <w:rPr>
          <w:color w:val="auto"/>
          <w:sz w:val="24"/>
          <w:szCs w:val="24"/>
        </w:rPr>
        <w:t xml:space="preserve"> por provincia.</w:t>
      </w:r>
    </w:p>
    <w:tbl>
      <w:tblPr>
        <w:tblStyle w:val="Sombreadomedio1-nfasis3"/>
        <w:tblW w:w="0" w:type="auto"/>
        <w:tblInd w:w="108" w:type="dxa"/>
        <w:tblLook w:val="04E0" w:firstRow="1" w:lastRow="1" w:firstColumn="1" w:lastColumn="0" w:noHBand="0" w:noVBand="1"/>
      </w:tblPr>
      <w:tblGrid>
        <w:gridCol w:w="2884"/>
        <w:gridCol w:w="2977"/>
        <w:gridCol w:w="2835"/>
      </w:tblGrid>
      <w:tr w:rsidR="00BA7071" w:rsidRPr="00E37EAA" w:rsidTr="00E37EAA">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84" w:type="dxa"/>
            <w:hideMark/>
          </w:tcPr>
          <w:p w:rsidR="00BA7071" w:rsidRPr="00E37EAA" w:rsidRDefault="00BA7071" w:rsidP="00BA7071">
            <w:pPr>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Provincia</w:t>
            </w:r>
          </w:p>
        </w:tc>
        <w:tc>
          <w:tcPr>
            <w:tcW w:w="2977" w:type="dxa"/>
            <w:hideMark/>
          </w:tcPr>
          <w:p w:rsidR="00BA7071" w:rsidRPr="00E37EAA" w:rsidRDefault="00BA7071" w:rsidP="00BA707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Beneficiarios</w:t>
            </w:r>
          </w:p>
        </w:tc>
        <w:tc>
          <w:tcPr>
            <w:tcW w:w="2835" w:type="dxa"/>
            <w:hideMark/>
          </w:tcPr>
          <w:p w:rsidR="00BA7071" w:rsidRPr="00E37EAA" w:rsidRDefault="00BA7071" w:rsidP="00BA707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Monto</w:t>
            </w:r>
          </w:p>
        </w:tc>
      </w:tr>
      <w:tr w:rsidR="00E37EAA" w:rsidRPr="00E37EAA" w:rsidTr="00535F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Azua</w:t>
            </w:r>
          </w:p>
        </w:tc>
        <w:tc>
          <w:tcPr>
            <w:tcW w:w="2977"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8,513</w:t>
            </w:r>
          </w:p>
        </w:tc>
        <w:tc>
          <w:tcPr>
            <w:tcW w:w="2835"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$2,824,528.20</w:t>
            </w:r>
          </w:p>
        </w:tc>
      </w:tr>
      <w:tr w:rsidR="00E37EAA" w:rsidRPr="00E37EAA" w:rsidTr="00535F2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Bahoruco</w:t>
            </w:r>
          </w:p>
        </w:tc>
        <w:tc>
          <w:tcPr>
            <w:tcW w:w="2977"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6,591</w:t>
            </w:r>
          </w:p>
        </w:tc>
        <w:tc>
          <w:tcPr>
            <w:tcW w:w="2835"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$2,492,611.56</w:t>
            </w:r>
          </w:p>
        </w:tc>
      </w:tr>
      <w:tr w:rsidR="00E37EAA" w:rsidRPr="00E37EAA" w:rsidTr="00535F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Barahona</w:t>
            </w:r>
          </w:p>
        </w:tc>
        <w:tc>
          <w:tcPr>
            <w:tcW w:w="2977"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14,509</w:t>
            </w:r>
          </w:p>
        </w:tc>
        <w:tc>
          <w:tcPr>
            <w:tcW w:w="2835"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$5,167,662.72</w:t>
            </w:r>
          </w:p>
        </w:tc>
      </w:tr>
      <w:tr w:rsidR="00E37EAA" w:rsidRPr="00E37EAA" w:rsidTr="00535F2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Dajabón</w:t>
            </w:r>
          </w:p>
        </w:tc>
        <w:tc>
          <w:tcPr>
            <w:tcW w:w="2977"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5,146</w:t>
            </w:r>
          </w:p>
        </w:tc>
        <w:tc>
          <w:tcPr>
            <w:tcW w:w="2835"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$2,282,084.52</w:t>
            </w:r>
          </w:p>
        </w:tc>
      </w:tr>
      <w:tr w:rsidR="00E37EAA" w:rsidRPr="00E37EAA" w:rsidTr="00535F2B">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Distrito Nacional</w:t>
            </w:r>
          </w:p>
        </w:tc>
        <w:tc>
          <w:tcPr>
            <w:tcW w:w="2977"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40,888</w:t>
            </w:r>
          </w:p>
        </w:tc>
        <w:tc>
          <w:tcPr>
            <w:tcW w:w="2835"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$14,785,763.88</w:t>
            </w:r>
          </w:p>
        </w:tc>
      </w:tr>
      <w:tr w:rsidR="00E37EAA" w:rsidRPr="00E37EAA" w:rsidTr="00535F2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Duarte</w:t>
            </w:r>
          </w:p>
        </w:tc>
        <w:tc>
          <w:tcPr>
            <w:tcW w:w="2977"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23,549</w:t>
            </w:r>
          </w:p>
        </w:tc>
        <w:tc>
          <w:tcPr>
            <w:tcW w:w="2835"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$10,227,828.60</w:t>
            </w:r>
          </w:p>
        </w:tc>
      </w:tr>
      <w:tr w:rsidR="00E37EAA" w:rsidRPr="00E37EAA" w:rsidTr="00535F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El Seibo</w:t>
            </w:r>
          </w:p>
        </w:tc>
        <w:tc>
          <w:tcPr>
            <w:tcW w:w="2977"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4,426</w:t>
            </w:r>
          </w:p>
        </w:tc>
        <w:tc>
          <w:tcPr>
            <w:tcW w:w="2835"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$1,844,433.72</w:t>
            </w:r>
          </w:p>
        </w:tc>
      </w:tr>
      <w:tr w:rsidR="00E37EAA" w:rsidRPr="00E37EAA" w:rsidTr="00535F2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Elías Piña</w:t>
            </w:r>
          </w:p>
        </w:tc>
        <w:tc>
          <w:tcPr>
            <w:tcW w:w="2977"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5,125</w:t>
            </w:r>
          </w:p>
        </w:tc>
        <w:tc>
          <w:tcPr>
            <w:tcW w:w="2835"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$1,954,026.24</w:t>
            </w:r>
          </w:p>
        </w:tc>
      </w:tr>
      <w:tr w:rsidR="00E37EAA" w:rsidRPr="00E37EAA" w:rsidTr="00535F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Espaillat</w:t>
            </w:r>
          </w:p>
        </w:tc>
        <w:tc>
          <w:tcPr>
            <w:tcW w:w="2977"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10,883</w:t>
            </w:r>
          </w:p>
        </w:tc>
        <w:tc>
          <w:tcPr>
            <w:tcW w:w="2835"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$4,785,627.36</w:t>
            </w:r>
          </w:p>
        </w:tc>
      </w:tr>
      <w:tr w:rsidR="00E37EAA" w:rsidRPr="00E37EAA" w:rsidTr="00535F2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Hato Mayor</w:t>
            </w:r>
          </w:p>
        </w:tc>
        <w:tc>
          <w:tcPr>
            <w:tcW w:w="2977"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6,848</w:t>
            </w:r>
          </w:p>
        </w:tc>
        <w:tc>
          <w:tcPr>
            <w:tcW w:w="2835"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$2,845,169.76</w:t>
            </w:r>
          </w:p>
        </w:tc>
      </w:tr>
      <w:tr w:rsidR="00E37EAA" w:rsidRPr="00E37EAA" w:rsidTr="00E37EAA">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Hermanas Mirabal</w:t>
            </w:r>
          </w:p>
        </w:tc>
        <w:tc>
          <w:tcPr>
            <w:tcW w:w="2977"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4,901</w:t>
            </w:r>
          </w:p>
        </w:tc>
        <w:tc>
          <w:tcPr>
            <w:tcW w:w="2835"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$2,167,714.56</w:t>
            </w:r>
          </w:p>
        </w:tc>
      </w:tr>
      <w:tr w:rsidR="00E37EAA" w:rsidRPr="00E37EAA" w:rsidTr="00535F2B">
        <w:trPr>
          <w:cnfStyle w:val="000000010000" w:firstRow="0" w:lastRow="0" w:firstColumn="0" w:lastColumn="0" w:oddVBand="0" w:evenVBand="0" w:oddHBand="0" w:evenHBand="1"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Independencia</w:t>
            </w:r>
          </w:p>
        </w:tc>
        <w:tc>
          <w:tcPr>
            <w:tcW w:w="2977"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3,805</w:t>
            </w:r>
          </w:p>
        </w:tc>
        <w:tc>
          <w:tcPr>
            <w:tcW w:w="2835"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$1,463,104.32</w:t>
            </w:r>
          </w:p>
        </w:tc>
      </w:tr>
      <w:tr w:rsidR="00E37EAA" w:rsidRPr="00E37EAA" w:rsidTr="00535F2B">
        <w:trPr>
          <w:cnfStyle w:val="000000100000" w:firstRow="0" w:lastRow="0" w:firstColumn="0" w:lastColumn="0" w:oddVBand="0" w:evenVBand="0" w:oddHBand="1" w:evenHBand="0" w:firstRowFirstColumn="0" w:firstRowLastColumn="0" w:lastRowFirstColumn="0" w:lastRowLastColumn="0"/>
          <w:trHeight w:val="174"/>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La Altagracia</w:t>
            </w:r>
          </w:p>
        </w:tc>
        <w:tc>
          <w:tcPr>
            <w:tcW w:w="2977"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8,153</w:t>
            </w:r>
          </w:p>
        </w:tc>
        <w:tc>
          <w:tcPr>
            <w:tcW w:w="2835"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$2,905,194.12</w:t>
            </w:r>
          </w:p>
        </w:tc>
      </w:tr>
      <w:tr w:rsidR="00E37EAA" w:rsidRPr="00E37EAA" w:rsidTr="00535F2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La Romana</w:t>
            </w:r>
          </w:p>
        </w:tc>
        <w:tc>
          <w:tcPr>
            <w:tcW w:w="2977"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12,746</w:t>
            </w:r>
          </w:p>
        </w:tc>
        <w:tc>
          <w:tcPr>
            <w:tcW w:w="2835"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$4,311,168.96</w:t>
            </w:r>
          </w:p>
        </w:tc>
      </w:tr>
      <w:tr w:rsidR="00E37EAA" w:rsidRPr="00E37EAA" w:rsidTr="00535F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La Vega</w:t>
            </w:r>
          </w:p>
        </w:tc>
        <w:tc>
          <w:tcPr>
            <w:tcW w:w="2977"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24,849</w:t>
            </w:r>
          </w:p>
        </w:tc>
        <w:tc>
          <w:tcPr>
            <w:tcW w:w="2835"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$10,753,853.16</w:t>
            </w:r>
          </w:p>
        </w:tc>
      </w:tr>
      <w:tr w:rsidR="00E37EAA" w:rsidRPr="00E37EAA" w:rsidTr="00535F2B">
        <w:trPr>
          <w:cnfStyle w:val="000000010000" w:firstRow="0" w:lastRow="0" w:firstColumn="0" w:lastColumn="0" w:oddVBand="0" w:evenVBand="0" w:oddHBand="0" w:evenHBand="1"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María Trinidad Sánchez</w:t>
            </w:r>
          </w:p>
        </w:tc>
        <w:tc>
          <w:tcPr>
            <w:tcW w:w="2977"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9,514</w:t>
            </w:r>
          </w:p>
        </w:tc>
        <w:tc>
          <w:tcPr>
            <w:tcW w:w="2835"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$4,167,978.96</w:t>
            </w:r>
          </w:p>
        </w:tc>
      </w:tr>
      <w:tr w:rsidR="00E37EAA" w:rsidRPr="00E37EAA" w:rsidTr="00535F2B">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Monseñor Nouel</w:t>
            </w:r>
          </w:p>
        </w:tc>
        <w:tc>
          <w:tcPr>
            <w:tcW w:w="2977"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7,315</w:t>
            </w:r>
          </w:p>
        </w:tc>
        <w:tc>
          <w:tcPr>
            <w:tcW w:w="2835"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$3,206,554.68</w:t>
            </w:r>
          </w:p>
        </w:tc>
      </w:tr>
      <w:tr w:rsidR="00E37EAA" w:rsidRPr="00E37EAA" w:rsidTr="00535F2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Monte Cristi</w:t>
            </w:r>
          </w:p>
        </w:tc>
        <w:tc>
          <w:tcPr>
            <w:tcW w:w="2977"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8,337</w:t>
            </w:r>
          </w:p>
        </w:tc>
        <w:tc>
          <w:tcPr>
            <w:tcW w:w="2835"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$3,696,837.24</w:t>
            </w:r>
          </w:p>
        </w:tc>
      </w:tr>
      <w:tr w:rsidR="00E37EAA" w:rsidRPr="00E37EAA" w:rsidTr="00535F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Monte Plata</w:t>
            </w:r>
          </w:p>
        </w:tc>
        <w:tc>
          <w:tcPr>
            <w:tcW w:w="2977"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17,316</w:t>
            </w:r>
          </w:p>
        </w:tc>
        <w:tc>
          <w:tcPr>
            <w:tcW w:w="2835"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$5,586,461.28</w:t>
            </w:r>
          </w:p>
        </w:tc>
      </w:tr>
      <w:tr w:rsidR="00E37EAA" w:rsidRPr="00E37EAA" w:rsidTr="00535F2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Pedernales</w:t>
            </w:r>
          </w:p>
        </w:tc>
        <w:tc>
          <w:tcPr>
            <w:tcW w:w="2977"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1,086</w:t>
            </w:r>
          </w:p>
        </w:tc>
        <w:tc>
          <w:tcPr>
            <w:tcW w:w="2835"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$446,335.44</w:t>
            </w:r>
          </w:p>
        </w:tc>
      </w:tr>
      <w:tr w:rsidR="00E37EAA" w:rsidRPr="00E37EAA" w:rsidTr="00535F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Peravia</w:t>
            </w:r>
          </w:p>
        </w:tc>
        <w:tc>
          <w:tcPr>
            <w:tcW w:w="2977"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7,168</w:t>
            </w:r>
          </w:p>
        </w:tc>
        <w:tc>
          <w:tcPr>
            <w:tcW w:w="2835"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$2,639,247.00</w:t>
            </w:r>
          </w:p>
        </w:tc>
      </w:tr>
      <w:tr w:rsidR="00E37EAA" w:rsidRPr="00E37EAA" w:rsidTr="00E37EAA">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Puerto Plata</w:t>
            </w:r>
          </w:p>
        </w:tc>
        <w:tc>
          <w:tcPr>
            <w:tcW w:w="2977"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12,414</w:t>
            </w:r>
          </w:p>
        </w:tc>
        <w:tc>
          <w:tcPr>
            <w:tcW w:w="2835"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$5,313,032.76</w:t>
            </w:r>
          </w:p>
        </w:tc>
      </w:tr>
      <w:tr w:rsidR="00E37EAA" w:rsidRPr="00E37EAA" w:rsidTr="00535F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Samaná</w:t>
            </w:r>
          </w:p>
        </w:tc>
        <w:tc>
          <w:tcPr>
            <w:tcW w:w="2977"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3,915</w:t>
            </w:r>
          </w:p>
        </w:tc>
        <w:tc>
          <w:tcPr>
            <w:tcW w:w="2835"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$1,730,561.04</w:t>
            </w:r>
          </w:p>
        </w:tc>
      </w:tr>
      <w:tr w:rsidR="00E37EAA" w:rsidRPr="00E37EAA" w:rsidTr="00E37EAA">
        <w:trPr>
          <w:cnfStyle w:val="000000010000" w:firstRow="0" w:lastRow="0" w:firstColumn="0" w:lastColumn="0" w:oddVBand="0" w:evenVBand="0" w:oddHBand="0" w:evenHBand="1"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San Cristóbal</w:t>
            </w:r>
          </w:p>
        </w:tc>
        <w:tc>
          <w:tcPr>
            <w:tcW w:w="2977"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20,985</w:t>
            </w:r>
          </w:p>
        </w:tc>
        <w:tc>
          <w:tcPr>
            <w:tcW w:w="2835"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$7,630,677.24</w:t>
            </w:r>
          </w:p>
        </w:tc>
      </w:tr>
      <w:tr w:rsidR="00E37EAA" w:rsidRPr="00E37EAA" w:rsidTr="00E37EA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San Jose de Ocoa</w:t>
            </w:r>
          </w:p>
        </w:tc>
        <w:tc>
          <w:tcPr>
            <w:tcW w:w="2977"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2,138</w:t>
            </w:r>
          </w:p>
        </w:tc>
        <w:tc>
          <w:tcPr>
            <w:tcW w:w="2835"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$890,539.68</w:t>
            </w:r>
          </w:p>
        </w:tc>
      </w:tr>
      <w:tr w:rsidR="00E37EAA" w:rsidRPr="00E37EAA" w:rsidTr="00535F2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San Juan</w:t>
            </w:r>
          </w:p>
        </w:tc>
        <w:tc>
          <w:tcPr>
            <w:tcW w:w="2977"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24,921</w:t>
            </w:r>
          </w:p>
        </w:tc>
        <w:tc>
          <w:tcPr>
            <w:tcW w:w="2835"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$9,436,198.80</w:t>
            </w:r>
          </w:p>
        </w:tc>
      </w:tr>
      <w:tr w:rsidR="00E37EAA" w:rsidRPr="00E37EAA" w:rsidTr="00E37EAA">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San Pedro de Macorís</w:t>
            </w:r>
          </w:p>
        </w:tc>
        <w:tc>
          <w:tcPr>
            <w:tcW w:w="2977"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22,252</w:t>
            </w:r>
          </w:p>
        </w:tc>
        <w:tc>
          <w:tcPr>
            <w:tcW w:w="2835"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$7,002,217.44</w:t>
            </w:r>
          </w:p>
        </w:tc>
      </w:tr>
      <w:tr w:rsidR="00E37EAA" w:rsidRPr="00E37EAA" w:rsidTr="00E37EAA">
        <w:trPr>
          <w:cnfStyle w:val="000000010000" w:firstRow="0" w:lastRow="0" w:firstColumn="0" w:lastColumn="0" w:oddVBand="0" w:evenVBand="0" w:oddHBand="0" w:evenHBand="1"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Sánchez Ramírez</w:t>
            </w:r>
          </w:p>
        </w:tc>
        <w:tc>
          <w:tcPr>
            <w:tcW w:w="2977"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8,999</w:t>
            </w:r>
          </w:p>
        </w:tc>
        <w:tc>
          <w:tcPr>
            <w:tcW w:w="2835"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$3,967,379.76</w:t>
            </w:r>
          </w:p>
        </w:tc>
      </w:tr>
      <w:tr w:rsidR="00E37EAA" w:rsidRPr="00E37EAA" w:rsidTr="00535F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Santiago</w:t>
            </w:r>
          </w:p>
        </w:tc>
        <w:tc>
          <w:tcPr>
            <w:tcW w:w="2977"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27,862</w:t>
            </w:r>
          </w:p>
        </w:tc>
        <w:tc>
          <w:tcPr>
            <w:tcW w:w="2835"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$11,949,705.00</w:t>
            </w:r>
          </w:p>
        </w:tc>
      </w:tr>
      <w:tr w:rsidR="00E37EAA" w:rsidRPr="00E37EAA" w:rsidTr="00535F2B">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Santiago Rodríguez</w:t>
            </w:r>
          </w:p>
        </w:tc>
        <w:tc>
          <w:tcPr>
            <w:tcW w:w="2977"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3,990</w:t>
            </w:r>
          </w:p>
        </w:tc>
        <w:tc>
          <w:tcPr>
            <w:tcW w:w="2835"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$1,769,677.44</w:t>
            </w:r>
          </w:p>
        </w:tc>
      </w:tr>
      <w:tr w:rsidR="00E37EAA" w:rsidRPr="00E37EAA" w:rsidTr="00E37EAA">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Santo Domingo</w:t>
            </w:r>
          </w:p>
        </w:tc>
        <w:tc>
          <w:tcPr>
            <w:tcW w:w="2977"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77,742</w:t>
            </w:r>
          </w:p>
        </w:tc>
        <w:tc>
          <w:tcPr>
            <w:tcW w:w="2835" w:type="dxa"/>
            <w:hideMark/>
          </w:tcPr>
          <w:p w:rsidR="00E37EAA" w:rsidRPr="00E37EAA" w:rsidRDefault="00E37EAA" w:rsidP="00BA707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$26,990,702.28</w:t>
            </w:r>
          </w:p>
        </w:tc>
      </w:tr>
      <w:tr w:rsidR="00E37EAA" w:rsidRPr="00E37EAA" w:rsidTr="00535F2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84" w:type="dxa"/>
            <w:vAlign w:val="center"/>
            <w:hideMark/>
          </w:tcPr>
          <w:p w:rsidR="00E37EAA" w:rsidRPr="00E37EAA" w:rsidRDefault="00E37EAA" w:rsidP="00DB3355">
            <w:pPr>
              <w:rPr>
                <w:rFonts w:ascii="Arial" w:eastAsia="Times New Roman" w:hAnsi="Arial" w:cs="Arial"/>
                <w:b w:val="0"/>
                <w:color w:val="000000"/>
                <w:sz w:val="24"/>
                <w:szCs w:val="24"/>
                <w:lang w:eastAsia="es-DO"/>
              </w:rPr>
            </w:pPr>
            <w:r w:rsidRPr="00E37EAA">
              <w:rPr>
                <w:rFonts w:ascii="Arial" w:eastAsia="Times New Roman" w:hAnsi="Arial" w:cs="Arial"/>
                <w:b w:val="0"/>
                <w:color w:val="000000"/>
                <w:sz w:val="24"/>
                <w:szCs w:val="24"/>
                <w:lang w:eastAsia="es-DO"/>
              </w:rPr>
              <w:t>Valverde</w:t>
            </w:r>
          </w:p>
        </w:tc>
        <w:tc>
          <w:tcPr>
            <w:tcW w:w="2977"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12,155</w:t>
            </w:r>
          </w:p>
        </w:tc>
        <w:tc>
          <w:tcPr>
            <w:tcW w:w="2835" w:type="dxa"/>
            <w:hideMark/>
          </w:tcPr>
          <w:p w:rsidR="00E37EAA" w:rsidRPr="00E37EAA" w:rsidRDefault="00E37EAA" w:rsidP="00BA707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$5,392,348.92</w:t>
            </w:r>
          </w:p>
        </w:tc>
      </w:tr>
      <w:tr w:rsidR="003E08A7" w:rsidRPr="00E37EAA" w:rsidTr="00E37EAA">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4" w:type="dxa"/>
            <w:hideMark/>
          </w:tcPr>
          <w:p w:rsidR="00BA7071" w:rsidRPr="00E37EAA" w:rsidRDefault="00BA7071" w:rsidP="00BA7071">
            <w:pPr>
              <w:rPr>
                <w:rFonts w:ascii="Arial" w:eastAsia="Times New Roman" w:hAnsi="Arial" w:cs="Arial"/>
                <w:color w:val="000000"/>
                <w:sz w:val="24"/>
                <w:szCs w:val="24"/>
                <w:lang w:eastAsia="es-DO"/>
              </w:rPr>
            </w:pPr>
            <w:r w:rsidRPr="00E37EAA">
              <w:rPr>
                <w:rFonts w:ascii="Arial" w:eastAsia="Times New Roman" w:hAnsi="Arial" w:cs="Arial"/>
                <w:b w:val="0"/>
                <w:color w:val="000000"/>
                <w:sz w:val="24"/>
                <w:szCs w:val="24"/>
                <w:lang w:eastAsia="es-DO"/>
              </w:rPr>
              <w:t> </w:t>
            </w:r>
            <w:r w:rsidR="003E08A7" w:rsidRPr="00E37EAA">
              <w:rPr>
                <w:rFonts w:ascii="Arial" w:eastAsia="Times New Roman" w:hAnsi="Arial" w:cs="Arial"/>
                <w:color w:val="000000"/>
                <w:sz w:val="24"/>
                <w:szCs w:val="24"/>
                <w:lang w:eastAsia="es-DO"/>
              </w:rPr>
              <w:t>TOTAL</w:t>
            </w:r>
          </w:p>
        </w:tc>
        <w:tc>
          <w:tcPr>
            <w:tcW w:w="2977" w:type="dxa"/>
            <w:hideMark/>
          </w:tcPr>
          <w:p w:rsidR="00BA7071" w:rsidRPr="00E37EAA" w:rsidRDefault="00BA7071" w:rsidP="00BA7071">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449,041</w:t>
            </w:r>
          </w:p>
        </w:tc>
        <w:tc>
          <w:tcPr>
            <w:tcW w:w="2835" w:type="dxa"/>
            <w:hideMark/>
          </w:tcPr>
          <w:p w:rsidR="00BA7071" w:rsidRPr="00E37EAA" w:rsidRDefault="00BA7071" w:rsidP="00BA7071">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s-DO"/>
              </w:rPr>
            </w:pPr>
            <w:r w:rsidRPr="00E37EAA">
              <w:rPr>
                <w:rFonts w:ascii="Arial" w:eastAsia="Times New Roman" w:hAnsi="Arial" w:cs="Arial"/>
                <w:color w:val="000000"/>
                <w:sz w:val="24"/>
                <w:szCs w:val="24"/>
                <w:lang w:eastAsia="es-DO"/>
              </w:rPr>
              <w:t>$172,627,226.64</w:t>
            </w:r>
          </w:p>
        </w:tc>
      </w:tr>
    </w:tbl>
    <w:p w:rsidR="001537D3" w:rsidRDefault="001537D3" w:rsidP="00F82D19">
      <w:pPr>
        <w:tabs>
          <w:tab w:val="left" w:pos="1658"/>
        </w:tabs>
        <w:spacing w:after="0" w:line="240" w:lineRule="auto"/>
        <w:rPr>
          <w:rFonts w:ascii="Calibri" w:eastAsia="Times New Roman" w:hAnsi="Calibri" w:cs="Arial"/>
          <w:color w:val="000000"/>
          <w:szCs w:val="24"/>
        </w:rPr>
      </w:pPr>
    </w:p>
    <w:p w:rsidR="00EA1B56" w:rsidRPr="00E37EAA" w:rsidRDefault="0084113E" w:rsidP="00D94320">
      <w:pPr>
        <w:pStyle w:val="Prrafodelista"/>
        <w:numPr>
          <w:ilvl w:val="0"/>
          <w:numId w:val="5"/>
        </w:numPr>
        <w:spacing w:before="100" w:beforeAutospacing="1" w:after="0"/>
        <w:outlineLvl w:val="0"/>
        <w:rPr>
          <w:rFonts w:ascii="Calibri" w:eastAsia="Times New Roman" w:hAnsi="Calibri" w:cs="Times New Roman"/>
          <w:b/>
          <w:bCs/>
          <w:kern w:val="36"/>
          <w:sz w:val="28"/>
          <w:szCs w:val="28"/>
          <w:lang w:val="es-ES"/>
        </w:rPr>
      </w:pPr>
      <w:r w:rsidRPr="00E37EAA">
        <w:rPr>
          <w:rFonts w:ascii="Calibri" w:eastAsia="Times New Roman" w:hAnsi="Calibri" w:cs="Times New Roman"/>
          <w:b/>
          <w:bCs/>
          <w:kern w:val="36"/>
          <w:sz w:val="28"/>
          <w:szCs w:val="28"/>
          <w:lang w:val="es-ES"/>
        </w:rPr>
        <w:t>ACOMPAÑAMIENTO SOCIOEDUCATIVO</w:t>
      </w:r>
    </w:p>
    <w:p w:rsidR="00EA1B56" w:rsidRPr="00EA1B56" w:rsidRDefault="00EA1B56" w:rsidP="00184C8F">
      <w:pPr>
        <w:spacing w:line="240" w:lineRule="auto"/>
        <w:jc w:val="both"/>
        <w:rPr>
          <w:rFonts w:ascii="Calibri" w:eastAsia="MS Mincho" w:hAnsi="Calibri" w:cs="Arial"/>
          <w:spacing w:val="-1"/>
          <w:sz w:val="24"/>
          <w:szCs w:val="24"/>
          <w:lang w:val="es-ES_tradnl" w:eastAsia="es-DO"/>
        </w:rPr>
      </w:pPr>
      <w:r w:rsidRPr="00EA1B56">
        <w:rPr>
          <w:rFonts w:ascii="Calibri" w:eastAsia="MS Mincho" w:hAnsi="Calibri" w:cs="Arial"/>
          <w:spacing w:val="-1"/>
          <w:sz w:val="24"/>
          <w:szCs w:val="24"/>
          <w:lang w:val="es-ES_tradnl" w:eastAsia="es-DO"/>
        </w:rPr>
        <w:t xml:space="preserve">El objetivo del acompañamiento </w:t>
      </w:r>
      <w:r w:rsidR="00E37EAA">
        <w:rPr>
          <w:rFonts w:ascii="Calibri" w:eastAsia="MS Mincho" w:hAnsi="Calibri" w:cs="Arial"/>
          <w:spacing w:val="-1"/>
          <w:sz w:val="24"/>
          <w:szCs w:val="24"/>
          <w:lang w:val="es-ES_tradnl" w:eastAsia="es-DO"/>
        </w:rPr>
        <w:t xml:space="preserve">socioeducativo </w:t>
      </w:r>
      <w:r w:rsidRPr="00EA1B56">
        <w:rPr>
          <w:rFonts w:ascii="Calibri" w:eastAsia="MS Mincho" w:hAnsi="Calibri" w:cs="Arial"/>
          <w:spacing w:val="-1"/>
          <w:sz w:val="24"/>
          <w:szCs w:val="24"/>
          <w:lang w:val="es-ES_tradnl" w:eastAsia="es-DO"/>
        </w:rPr>
        <w:t xml:space="preserve">familiar es motivar a los integrantes del hogar a mejorar sus condiciones de vida con base en planes familiares relacionados con indicadores de bienestar en </w:t>
      </w:r>
      <w:r w:rsidR="00744D4A">
        <w:rPr>
          <w:rFonts w:ascii="Calibri" w:eastAsia="MS Mincho" w:hAnsi="Calibri" w:cs="Arial"/>
          <w:spacing w:val="-1"/>
          <w:sz w:val="24"/>
          <w:szCs w:val="24"/>
          <w:lang w:val="es-ES_tradnl" w:eastAsia="es-DO"/>
        </w:rPr>
        <w:t xml:space="preserve">las </w:t>
      </w:r>
      <w:r w:rsidRPr="00EA1B56">
        <w:rPr>
          <w:rFonts w:ascii="Calibri" w:eastAsia="MS Mincho" w:hAnsi="Calibri" w:cs="Arial"/>
          <w:spacing w:val="-1"/>
          <w:sz w:val="24"/>
          <w:szCs w:val="24"/>
          <w:lang w:val="es-ES_tradnl" w:eastAsia="es-DO"/>
        </w:rPr>
        <w:t xml:space="preserve">siete líneas de </w:t>
      </w:r>
      <w:r w:rsidR="00744D4A">
        <w:rPr>
          <w:rFonts w:ascii="Calibri" w:eastAsia="MS Mincho" w:hAnsi="Calibri" w:cs="Arial"/>
          <w:spacing w:val="-1"/>
          <w:sz w:val="24"/>
          <w:szCs w:val="24"/>
          <w:lang w:val="es-ES_tradnl" w:eastAsia="es-DO"/>
        </w:rPr>
        <w:t>intervención de Prosoli</w:t>
      </w:r>
      <w:r w:rsidRPr="00EA1B56">
        <w:rPr>
          <w:rFonts w:ascii="Calibri" w:eastAsia="MS Mincho" w:hAnsi="Calibri" w:cs="Arial"/>
          <w:spacing w:val="-1"/>
          <w:sz w:val="24"/>
          <w:szCs w:val="24"/>
          <w:lang w:val="es-ES_tradnl" w:eastAsia="es-DO"/>
        </w:rPr>
        <w:t xml:space="preserve">. </w:t>
      </w:r>
    </w:p>
    <w:p w:rsidR="00EA1B56" w:rsidRPr="00EA1B56" w:rsidRDefault="00EA1B56" w:rsidP="00184C8F">
      <w:pPr>
        <w:spacing w:line="240" w:lineRule="auto"/>
        <w:jc w:val="both"/>
        <w:rPr>
          <w:rFonts w:ascii="Calibri" w:eastAsia="MS Mincho" w:hAnsi="Calibri" w:cs="Arial"/>
          <w:spacing w:val="-1"/>
          <w:sz w:val="24"/>
          <w:szCs w:val="24"/>
          <w:lang w:val="es-ES_tradnl" w:eastAsia="es-DO"/>
        </w:rPr>
      </w:pPr>
      <w:r w:rsidRPr="00EA1B56">
        <w:rPr>
          <w:rFonts w:ascii="Calibri" w:eastAsia="MS Mincho" w:hAnsi="Calibri" w:cs="Arial"/>
          <w:spacing w:val="-1"/>
          <w:sz w:val="24"/>
          <w:szCs w:val="24"/>
          <w:lang w:val="es-ES_tradnl" w:eastAsia="es-DO"/>
        </w:rPr>
        <w:t>El proceso de acompañamiento familiar es un proceso pedagógico basado en metodologías participativas y en la relevancia del involucramiento activo de los beneficiarios en la búsqueda de opciones de mejora de acuerdo a las posibilidades y al contexto.</w:t>
      </w:r>
    </w:p>
    <w:p w:rsidR="00A8641F" w:rsidRDefault="00EA1B56" w:rsidP="00687B9D">
      <w:pPr>
        <w:spacing w:line="240" w:lineRule="auto"/>
        <w:jc w:val="both"/>
        <w:rPr>
          <w:rFonts w:ascii="Calibri" w:eastAsia="MS Mincho" w:hAnsi="Calibri" w:cs="Arial"/>
          <w:b/>
          <w:spacing w:val="-1"/>
          <w:sz w:val="24"/>
          <w:szCs w:val="24"/>
          <w:lang w:eastAsia="es-DO"/>
        </w:rPr>
      </w:pPr>
      <w:r w:rsidRPr="00EA1B56">
        <w:rPr>
          <w:rFonts w:ascii="Calibri" w:eastAsia="MS Mincho" w:hAnsi="Calibri" w:cs="Arial"/>
          <w:spacing w:val="-1"/>
          <w:sz w:val="24"/>
          <w:szCs w:val="24"/>
          <w:lang w:val="es-ES_tradnl" w:eastAsia="es-DO"/>
        </w:rPr>
        <w:t>El proceso de acompañami</w:t>
      </w:r>
      <w:r w:rsidR="00744D4A">
        <w:rPr>
          <w:rFonts w:ascii="Calibri" w:eastAsia="MS Mincho" w:hAnsi="Calibri" w:cs="Arial"/>
          <w:spacing w:val="-1"/>
          <w:sz w:val="24"/>
          <w:szCs w:val="24"/>
          <w:lang w:val="es-ES_tradnl" w:eastAsia="es-DO"/>
        </w:rPr>
        <w:t>ento familiar no es</w:t>
      </w:r>
      <w:r w:rsidRPr="00EA1B56">
        <w:rPr>
          <w:rFonts w:ascii="Calibri" w:eastAsia="MS Mincho" w:hAnsi="Calibri" w:cs="Arial"/>
          <w:spacing w:val="-1"/>
          <w:sz w:val="24"/>
          <w:szCs w:val="24"/>
          <w:lang w:val="es-ES_tradnl" w:eastAsia="es-DO"/>
        </w:rPr>
        <w:t xml:space="preserve"> condicionado y la participación </w:t>
      </w:r>
      <w:r w:rsidR="00744D4A">
        <w:rPr>
          <w:rFonts w:ascii="Calibri" w:eastAsia="MS Mincho" w:hAnsi="Calibri" w:cs="Arial"/>
          <w:spacing w:val="-1"/>
          <w:sz w:val="24"/>
          <w:szCs w:val="24"/>
          <w:lang w:val="es-ES_tradnl" w:eastAsia="es-DO"/>
        </w:rPr>
        <w:t>es</w:t>
      </w:r>
      <w:r w:rsidRPr="00EA1B56">
        <w:rPr>
          <w:rFonts w:ascii="Calibri" w:eastAsia="MS Mincho" w:hAnsi="Calibri" w:cs="Arial"/>
          <w:spacing w:val="-1"/>
          <w:sz w:val="24"/>
          <w:szCs w:val="24"/>
          <w:lang w:val="es-ES_tradnl" w:eastAsia="es-DO"/>
        </w:rPr>
        <w:t xml:space="preserve"> voluntaria, la motivación y disposición de los hogares resulta imprescindible para el logro de los objetivos de acuerdo a la metodología.</w:t>
      </w:r>
    </w:p>
    <w:p w:rsidR="0084113E" w:rsidRPr="00F82D19" w:rsidRDefault="0084113E" w:rsidP="0084113E">
      <w:pPr>
        <w:spacing w:after="0" w:line="240" w:lineRule="auto"/>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t xml:space="preserve">Indicador de Producto:  </w:t>
      </w:r>
    </w:p>
    <w:p w:rsidR="0084113E" w:rsidRPr="00F82D19" w:rsidRDefault="00E913C2" w:rsidP="0084113E">
      <w:pPr>
        <w:spacing w:after="0" w:line="240" w:lineRule="auto"/>
        <w:rPr>
          <w:rFonts w:ascii="Calibri" w:eastAsia="MS Mincho" w:hAnsi="Calibri" w:cs="Arial"/>
          <w:b/>
          <w:spacing w:val="-1"/>
          <w:sz w:val="24"/>
          <w:szCs w:val="24"/>
          <w:lang w:eastAsia="es-DO"/>
        </w:rPr>
      </w:pPr>
      <w:r w:rsidRPr="00E913C2">
        <w:rPr>
          <w:rFonts w:ascii="Calibri" w:eastAsia="MS Mincho" w:hAnsi="Calibri" w:cs="Arial"/>
          <w:b/>
          <w:spacing w:val="-1"/>
          <w:sz w:val="24"/>
          <w:szCs w:val="24"/>
          <w:lang w:eastAsia="es-DO"/>
        </w:rPr>
        <w:t>803,000 famili</w:t>
      </w:r>
      <w:r w:rsidR="00744D4A">
        <w:rPr>
          <w:rFonts w:ascii="Calibri" w:eastAsia="MS Mincho" w:hAnsi="Calibri" w:cs="Arial"/>
          <w:b/>
          <w:spacing w:val="-1"/>
          <w:sz w:val="24"/>
          <w:szCs w:val="24"/>
          <w:lang w:eastAsia="es-DO"/>
        </w:rPr>
        <w:t>as reciben intervención socio</w:t>
      </w:r>
      <w:r w:rsidRPr="00E913C2">
        <w:rPr>
          <w:rFonts w:ascii="Calibri" w:eastAsia="MS Mincho" w:hAnsi="Calibri" w:cs="Arial"/>
          <w:b/>
          <w:spacing w:val="-1"/>
          <w:sz w:val="24"/>
          <w:szCs w:val="24"/>
          <w:lang w:eastAsia="es-DO"/>
        </w:rPr>
        <w:t>educativa en las siete líneas de acción a través de Visitas Domiciliarias.</w:t>
      </w:r>
    </w:p>
    <w:p w:rsidR="0084113E" w:rsidRPr="00744D4A" w:rsidRDefault="0084113E" w:rsidP="0084113E">
      <w:pPr>
        <w:pStyle w:val="Ttulo3"/>
        <w:rPr>
          <w:rFonts w:eastAsia="MS Mincho"/>
          <w:color w:val="auto"/>
          <w:lang w:eastAsia="es-DO"/>
        </w:rPr>
      </w:pPr>
      <w:bookmarkStart w:id="1" w:name="_Toc479352273"/>
      <w:r w:rsidRPr="00744D4A">
        <w:rPr>
          <w:rFonts w:eastAsia="MS Mincho"/>
          <w:color w:val="auto"/>
          <w:lang w:eastAsia="es-DO"/>
        </w:rPr>
        <w:t>VISITAS DOMICILIARIAS</w:t>
      </w:r>
      <w:bookmarkEnd w:id="1"/>
    </w:p>
    <w:p w:rsidR="00A957DB" w:rsidRPr="00744D4A" w:rsidRDefault="0084113E" w:rsidP="00A957DB">
      <w:pPr>
        <w:tabs>
          <w:tab w:val="left" w:pos="3817"/>
        </w:tabs>
        <w:spacing w:line="240" w:lineRule="auto"/>
        <w:jc w:val="both"/>
        <w:rPr>
          <w:rFonts w:ascii="Calibri" w:eastAsia="MS Mincho" w:hAnsi="Calibri" w:cs="Arial"/>
          <w:spacing w:val="-1"/>
          <w:szCs w:val="24"/>
          <w:lang w:eastAsia="es-DO"/>
        </w:rPr>
      </w:pPr>
      <w:r>
        <w:rPr>
          <w:rFonts w:ascii="Calibri" w:eastAsia="MS Mincho" w:hAnsi="Calibri" w:cs="Arial"/>
          <w:spacing w:val="-1"/>
          <w:szCs w:val="24"/>
          <w:lang w:eastAsia="es-DO"/>
        </w:rPr>
        <w:t xml:space="preserve">En el </w:t>
      </w:r>
      <w:r w:rsidR="0069343B">
        <w:rPr>
          <w:rFonts w:ascii="Calibri" w:eastAsia="MS Mincho" w:hAnsi="Calibri" w:cs="Arial"/>
          <w:spacing w:val="-1"/>
          <w:szCs w:val="24"/>
          <w:lang w:eastAsia="es-DO"/>
        </w:rPr>
        <w:t>ciclo</w:t>
      </w:r>
      <w:r>
        <w:rPr>
          <w:rFonts w:ascii="Calibri" w:eastAsia="MS Mincho" w:hAnsi="Calibri" w:cs="Arial"/>
          <w:spacing w:val="-1"/>
          <w:szCs w:val="24"/>
          <w:lang w:eastAsia="es-DO"/>
        </w:rPr>
        <w:t xml:space="preserve"> de </w:t>
      </w:r>
      <w:r w:rsidR="0069343B">
        <w:rPr>
          <w:rFonts w:ascii="Calibri" w:eastAsia="MS Mincho" w:hAnsi="Calibri" w:cs="Arial"/>
          <w:spacing w:val="-1"/>
          <w:szCs w:val="24"/>
          <w:lang w:eastAsia="es-DO"/>
        </w:rPr>
        <w:t xml:space="preserve">trabajo </w:t>
      </w:r>
      <w:r w:rsidR="00687B9D">
        <w:rPr>
          <w:rFonts w:ascii="Calibri" w:eastAsia="MS Mincho" w:hAnsi="Calibri" w:cs="Arial"/>
          <w:spacing w:val="-1"/>
          <w:szCs w:val="24"/>
          <w:lang w:eastAsia="es-DO"/>
        </w:rPr>
        <w:t>noviembre</w:t>
      </w:r>
      <w:r w:rsidR="0069343B">
        <w:rPr>
          <w:rFonts w:ascii="Calibri" w:eastAsia="MS Mincho" w:hAnsi="Calibri" w:cs="Arial"/>
          <w:spacing w:val="-1"/>
          <w:szCs w:val="24"/>
          <w:lang w:eastAsia="es-DO"/>
        </w:rPr>
        <w:t>-</w:t>
      </w:r>
      <w:r w:rsidR="00687B9D">
        <w:rPr>
          <w:rFonts w:ascii="Calibri" w:eastAsia="MS Mincho" w:hAnsi="Calibri" w:cs="Arial"/>
          <w:spacing w:val="-1"/>
          <w:szCs w:val="24"/>
          <w:lang w:eastAsia="es-DO"/>
        </w:rPr>
        <w:t>diciembre</w:t>
      </w:r>
      <w:r>
        <w:rPr>
          <w:rFonts w:ascii="Calibri" w:eastAsia="MS Mincho" w:hAnsi="Calibri" w:cs="Arial"/>
          <w:spacing w:val="-1"/>
          <w:szCs w:val="24"/>
          <w:lang w:eastAsia="es-DO"/>
        </w:rPr>
        <w:t xml:space="preserve"> </w:t>
      </w:r>
      <w:r w:rsidR="00687B9D">
        <w:rPr>
          <w:rFonts w:ascii="Calibri" w:eastAsia="MS Mincho" w:hAnsi="Calibri" w:cs="Arial"/>
          <w:spacing w:val="-1"/>
          <w:szCs w:val="24"/>
          <w:lang w:eastAsia="es-DO"/>
        </w:rPr>
        <w:t>han sido</w:t>
      </w:r>
      <w:r>
        <w:rPr>
          <w:rFonts w:ascii="Calibri" w:eastAsia="MS Mincho" w:hAnsi="Calibri" w:cs="Arial"/>
          <w:spacing w:val="-1"/>
          <w:szCs w:val="24"/>
          <w:lang w:eastAsia="es-DO"/>
        </w:rPr>
        <w:t xml:space="preserve"> visitadas </w:t>
      </w:r>
      <w:r w:rsidR="00687B9D" w:rsidRPr="00687B9D">
        <w:rPr>
          <w:rFonts w:ascii="Calibri" w:eastAsia="MS Mincho" w:hAnsi="Calibri" w:cs="Arial"/>
          <w:spacing w:val="-1"/>
          <w:szCs w:val="24"/>
          <w:lang w:eastAsia="es-DO"/>
        </w:rPr>
        <w:t>417,024</w:t>
      </w:r>
      <w:r w:rsidR="00687B9D">
        <w:rPr>
          <w:rFonts w:ascii="Calibri" w:eastAsia="MS Mincho" w:hAnsi="Calibri" w:cs="Arial"/>
          <w:spacing w:val="-1"/>
          <w:szCs w:val="24"/>
          <w:lang w:eastAsia="es-DO"/>
        </w:rPr>
        <w:t xml:space="preserve"> </w:t>
      </w:r>
      <w:r w:rsidR="0058502A">
        <w:rPr>
          <w:rFonts w:ascii="Calibri" w:eastAsia="MS Mincho" w:hAnsi="Calibri" w:cs="Arial"/>
          <w:spacing w:val="-1"/>
          <w:szCs w:val="24"/>
          <w:lang w:eastAsia="es-DO"/>
        </w:rPr>
        <w:t>familias</w:t>
      </w:r>
      <w:r w:rsidR="0058502A" w:rsidRPr="0058502A">
        <w:rPr>
          <w:rFonts w:ascii="Calibri" w:eastAsia="MS Mincho" w:hAnsi="Calibri" w:cs="Arial"/>
          <w:spacing w:val="-1"/>
          <w:szCs w:val="24"/>
          <w:lang w:eastAsia="es-DO"/>
        </w:rPr>
        <w:t xml:space="preserve"> </w:t>
      </w:r>
      <w:r w:rsidR="0058502A">
        <w:rPr>
          <w:rFonts w:ascii="Calibri" w:eastAsia="MS Mincho" w:hAnsi="Calibri" w:cs="Arial"/>
          <w:spacing w:val="-1"/>
          <w:szCs w:val="24"/>
          <w:lang w:eastAsia="es-DO"/>
        </w:rPr>
        <w:t xml:space="preserve">beneficiarias </w:t>
      </w:r>
      <w:r>
        <w:rPr>
          <w:rFonts w:ascii="Calibri" w:eastAsia="MS Mincho" w:hAnsi="Calibri" w:cs="Arial"/>
          <w:spacing w:val="-1"/>
          <w:szCs w:val="24"/>
          <w:lang w:eastAsia="es-DO"/>
        </w:rPr>
        <w:t>en su domicilio</w:t>
      </w:r>
      <w:r w:rsidR="00744D4A">
        <w:rPr>
          <w:rFonts w:ascii="Calibri" w:eastAsia="MS Mincho" w:hAnsi="Calibri" w:cs="Arial"/>
          <w:spacing w:val="-1"/>
          <w:szCs w:val="24"/>
          <w:lang w:eastAsia="es-DO"/>
        </w:rPr>
        <w:t>. E</w:t>
      </w:r>
      <w:r w:rsidR="0058502A">
        <w:rPr>
          <w:rFonts w:ascii="Calibri" w:eastAsia="MS Mincho" w:hAnsi="Calibri" w:cs="Arial"/>
          <w:spacing w:val="-1"/>
          <w:szCs w:val="24"/>
          <w:lang w:eastAsia="es-DO"/>
        </w:rPr>
        <w:t>stas fueron</w:t>
      </w:r>
      <w:r w:rsidR="00E72167">
        <w:rPr>
          <w:rFonts w:ascii="Calibri" w:eastAsia="MS Mincho" w:hAnsi="Calibri" w:cs="Arial"/>
          <w:spacing w:val="-1"/>
          <w:szCs w:val="24"/>
          <w:lang w:eastAsia="es-DO"/>
        </w:rPr>
        <w:t xml:space="preserve"> orientadas sobre </w:t>
      </w:r>
      <w:r w:rsidR="00925ED0">
        <w:rPr>
          <w:rFonts w:ascii="Calibri" w:eastAsia="MS Mincho" w:hAnsi="Calibri" w:cs="Arial"/>
          <w:spacing w:val="-1"/>
          <w:szCs w:val="24"/>
          <w:lang w:eastAsia="es-DO"/>
        </w:rPr>
        <w:t xml:space="preserve">el tema </w:t>
      </w:r>
      <w:r w:rsidR="0058502A" w:rsidRPr="0058502A">
        <w:rPr>
          <w:rFonts w:ascii="Calibri" w:eastAsia="MS Mincho" w:hAnsi="Calibri" w:cs="Arial"/>
          <w:spacing w:val="-1"/>
          <w:szCs w:val="24"/>
          <w:lang w:eastAsia="es-DO"/>
        </w:rPr>
        <w:t>"</w:t>
      </w:r>
      <w:r w:rsidR="00687B9D" w:rsidRPr="00687B9D">
        <w:rPr>
          <w:rFonts w:ascii="Calibri" w:eastAsia="MS Mincho" w:hAnsi="Calibri" w:cs="Arial"/>
          <w:spacing w:val="-1"/>
          <w:szCs w:val="24"/>
          <w:lang w:eastAsia="es-DO"/>
        </w:rPr>
        <w:t>Formación Humana y Conciencia Ciudadana y Habitabilidad y Protección del Medio Ambiente</w:t>
      </w:r>
      <w:r w:rsidR="0058502A" w:rsidRPr="0058502A">
        <w:rPr>
          <w:rFonts w:ascii="Calibri" w:eastAsia="MS Mincho" w:hAnsi="Calibri" w:cs="Arial"/>
          <w:spacing w:val="-1"/>
          <w:szCs w:val="24"/>
          <w:lang w:eastAsia="es-DO"/>
        </w:rPr>
        <w:t>"</w:t>
      </w:r>
      <w:r w:rsidR="0058502A">
        <w:rPr>
          <w:rFonts w:ascii="Calibri" w:eastAsia="MS Mincho" w:hAnsi="Calibri" w:cs="Arial"/>
          <w:spacing w:val="-1"/>
          <w:szCs w:val="24"/>
          <w:lang w:eastAsia="es-DO"/>
        </w:rPr>
        <w:t xml:space="preserve"> </w:t>
      </w:r>
      <w:r>
        <w:rPr>
          <w:rFonts w:ascii="Calibri" w:eastAsia="MS Mincho" w:hAnsi="Calibri" w:cs="Arial"/>
          <w:spacing w:val="-1"/>
          <w:szCs w:val="24"/>
          <w:lang w:eastAsia="es-DO"/>
        </w:rPr>
        <w:t xml:space="preserve">en las </w:t>
      </w:r>
      <w:r w:rsidR="0058502A">
        <w:rPr>
          <w:rFonts w:ascii="Calibri" w:eastAsia="MS Mincho" w:hAnsi="Calibri" w:cs="Arial"/>
          <w:spacing w:val="-1"/>
          <w:szCs w:val="24"/>
          <w:lang w:eastAsia="es-DO"/>
        </w:rPr>
        <w:t>1</w:t>
      </w:r>
      <w:r w:rsidR="003060D4">
        <w:rPr>
          <w:rFonts w:ascii="Calibri" w:eastAsia="MS Mincho" w:hAnsi="Calibri" w:cs="Arial"/>
          <w:spacing w:val="-1"/>
          <w:szCs w:val="24"/>
          <w:lang w:eastAsia="es-DO"/>
        </w:rPr>
        <w:t>3</w:t>
      </w:r>
      <w:r>
        <w:rPr>
          <w:rFonts w:ascii="Calibri" w:eastAsia="MS Mincho" w:hAnsi="Calibri" w:cs="Arial"/>
          <w:spacing w:val="-1"/>
          <w:szCs w:val="24"/>
          <w:lang w:eastAsia="es-DO"/>
        </w:rPr>
        <w:t xml:space="preserve"> regionales de intervención del Prosoli</w:t>
      </w:r>
      <w:r w:rsidR="00744D4A">
        <w:rPr>
          <w:rFonts w:ascii="Calibri" w:eastAsia="MS Mincho" w:hAnsi="Calibri" w:cs="Arial"/>
          <w:spacing w:val="-1"/>
          <w:szCs w:val="24"/>
          <w:lang w:eastAsia="es-DO"/>
        </w:rPr>
        <w:t>.</w:t>
      </w:r>
      <w:r w:rsidR="00B954CB">
        <w:rPr>
          <w:rFonts w:ascii="Calibri" w:eastAsia="MS Mincho" w:hAnsi="Calibri" w:cs="Arial"/>
          <w:spacing w:val="-1"/>
          <w:szCs w:val="24"/>
          <w:lang w:eastAsia="es-DO"/>
        </w:rPr>
        <w:t xml:space="preserve"> </w:t>
      </w:r>
      <w:r w:rsidR="00744D4A">
        <w:rPr>
          <w:rFonts w:ascii="Calibri" w:eastAsia="MS Mincho" w:hAnsi="Calibri" w:cs="Arial"/>
          <w:spacing w:val="-1"/>
          <w:szCs w:val="24"/>
          <w:lang w:eastAsia="es-DO"/>
        </w:rPr>
        <w:t>L</w:t>
      </w:r>
      <w:r w:rsidR="00A957DB" w:rsidRPr="00744D4A">
        <w:rPr>
          <w:rFonts w:ascii="Calibri" w:eastAsia="MS Mincho" w:hAnsi="Calibri" w:cs="Arial"/>
          <w:spacing w:val="-1"/>
          <w:szCs w:val="24"/>
          <w:lang w:eastAsia="es-DO"/>
        </w:rPr>
        <w:t xml:space="preserve">a tabla </w:t>
      </w:r>
      <w:r w:rsidR="00744D4A" w:rsidRPr="00744D4A">
        <w:rPr>
          <w:rFonts w:ascii="Calibri" w:eastAsia="MS Mincho" w:hAnsi="Calibri" w:cs="Arial"/>
          <w:spacing w:val="-1"/>
          <w:szCs w:val="24"/>
          <w:lang w:eastAsia="es-DO"/>
        </w:rPr>
        <w:t xml:space="preserve">siguiente </w:t>
      </w:r>
      <w:r w:rsidR="00A957DB" w:rsidRPr="00744D4A">
        <w:rPr>
          <w:rFonts w:ascii="Calibri" w:eastAsia="MS Mincho" w:hAnsi="Calibri" w:cs="Arial"/>
          <w:spacing w:val="-1"/>
          <w:szCs w:val="24"/>
          <w:lang w:eastAsia="es-DO"/>
        </w:rPr>
        <w:t xml:space="preserve">presenta los resultados en detalle </w:t>
      </w:r>
      <w:r w:rsidR="00744D4A">
        <w:rPr>
          <w:rFonts w:ascii="Calibri" w:eastAsia="MS Mincho" w:hAnsi="Calibri" w:cs="Arial"/>
          <w:spacing w:val="-1"/>
          <w:szCs w:val="24"/>
          <w:lang w:eastAsia="es-DO"/>
        </w:rPr>
        <w:t>de las visitas realizadas en noviembre:</w:t>
      </w:r>
    </w:p>
    <w:p w:rsidR="00937EE8" w:rsidRPr="00744D4A" w:rsidRDefault="00D21745" w:rsidP="00D21745">
      <w:pPr>
        <w:pStyle w:val="Epgrafe"/>
        <w:rPr>
          <w:color w:val="auto"/>
          <w:sz w:val="24"/>
          <w:szCs w:val="24"/>
          <w:lang w:val="es-ES"/>
        </w:rPr>
      </w:pPr>
      <w:r w:rsidRPr="00744D4A">
        <w:rPr>
          <w:color w:val="auto"/>
          <w:sz w:val="24"/>
          <w:szCs w:val="24"/>
        </w:rPr>
        <w:t xml:space="preserve">Tabla </w:t>
      </w:r>
      <w:r w:rsidR="00A34733" w:rsidRPr="00744D4A">
        <w:rPr>
          <w:color w:val="auto"/>
          <w:sz w:val="24"/>
          <w:szCs w:val="24"/>
        </w:rPr>
        <w:fldChar w:fldCharType="begin"/>
      </w:r>
      <w:r w:rsidRPr="00744D4A">
        <w:rPr>
          <w:color w:val="auto"/>
          <w:sz w:val="24"/>
          <w:szCs w:val="24"/>
        </w:rPr>
        <w:instrText xml:space="preserve"> SEQ Tabla \* ARABIC </w:instrText>
      </w:r>
      <w:r w:rsidR="00A34733" w:rsidRPr="00744D4A">
        <w:rPr>
          <w:color w:val="auto"/>
          <w:sz w:val="24"/>
          <w:szCs w:val="24"/>
        </w:rPr>
        <w:fldChar w:fldCharType="separate"/>
      </w:r>
      <w:r w:rsidR="00B3125E" w:rsidRPr="00744D4A">
        <w:rPr>
          <w:noProof/>
          <w:color w:val="auto"/>
          <w:sz w:val="24"/>
          <w:szCs w:val="24"/>
        </w:rPr>
        <w:t>2</w:t>
      </w:r>
      <w:r w:rsidR="00A34733" w:rsidRPr="00744D4A">
        <w:rPr>
          <w:color w:val="auto"/>
          <w:sz w:val="24"/>
          <w:szCs w:val="24"/>
        </w:rPr>
        <w:fldChar w:fldCharType="end"/>
      </w:r>
      <w:r w:rsidRPr="00744D4A">
        <w:rPr>
          <w:color w:val="auto"/>
          <w:sz w:val="24"/>
          <w:szCs w:val="24"/>
        </w:rPr>
        <w:t>. Visita</w:t>
      </w:r>
      <w:r w:rsidR="00744D4A">
        <w:rPr>
          <w:color w:val="auto"/>
          <w:sz w:val="24"/>
          <w:szCs w:val="24"/>
        </w:rPr>
        <w:t>s domiciliarias programadas y e</w:t>
      </w:r>
      <w:r w:rsidRPr="00744D4A">
        <w:rPr>
          <w:color w:val="auto"/>
          <w:sz w:val="24"/>
          <w:szCs w:val="24"/>
        </w:rPr>
        <w:t>je</w:t>
      </w:r>
      <w:r w:rsidR="0069343B" w:rsidRPr="00744D4A">
        <w:rPr>
          <w:color w:val="auto"/>
          <w:sz w:val="24"/>
          <w:szCs w:val="24"/>
        </w:rPr>
        <w:t xml:space="preserve">cutada en el mes de </w:t>
      </w:r>
      <w:r w:rsidR="00293956" w:rsidRPr="00744D4A">
        <w:rPr>
          <w:color w:val="auto"/>
          <w:sz w:val="24"/>
          <w:szCs w:val="24"/>
        </w:rPr>
        <w:t>octubre</w:t>
      </w:r>
      <w:r w:rsidR="0069343B" w:rsidRPr="00744D4A">
        <w:rPr>
          <w:color w:val="auto"/>
          <w:sz w:val="24"/>
          <w:szCs w:val="24"/>
        </w:rPr>
        <w:t xml:space="preserve"> (por </w:t>
      </w:r>
      <w:r w:rsidR="00744D4A">
        <w:rPr>
          <w:color w:val="auto"/>
          <w:sz w:val="24"/>
          <w:szCs w:val="24"/>
        </w:rPr>
        <w:t>Dirección Regional</w:t>
      </w:r>
      <w:r w:rsidRPr="00744D4A">
        <w:rPr>
          <w:color w:val="auto"/>
          <w:sz w:val="24"/>
          <w:szCs w:val="24"/>
        </w:rPr>
        <w:t>)</w:t>
      </w:r>
    </w:p>
    <w:tbl>
      <w:tblPr>
        <w:tblStyle w:val="Sombreadomedio1-nfasis3"/>
        <w:tblW w:w="8046" w:type="dxa"/>
        <w:tblLook w:val="04A0" w:firstRow="1" w:lastRow="0" w:firstColumn="1" w:lastColumn="0" w:noHBand="0" w:noVBand="1"/>
      </w:tblPr>
      <w:tblGrid>
        <w:gridCol w:w="3369"/>
        <w:gridCol w:w="1559"/>
        <w:gridCol w:w="1843"/>
        <w:gridCol w:w="1275"/>
      </w:tblGrid>
      <w:tr w:rsidR="00C96EE1" w:rsidRPr="00C96EE1" w:rsidTr="00744D4A">
        <w:trPr>
          <w:cnfStyle w:val="100000000000" w:firstRow="1" w:lastRow="0" w:firstColumn="0" w:lastColumn="0" w:oddVBand="0" w:evenVBand="0" w:oddHBand="0"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369" w:type="dxa"/>
            <w:vAlign w:val="center"/>
            <w:hideMark/>
          </w:tcPr>
          <w:p w:rsidR="00C96EE1" w:rsidRPr="00744D4A" w:rsidRDefault="00C96EE1" w:rsidP="00C96EE1">
            <w:pPr>
              <w:rPr>
                <w:rFonts w:ascii="Arial" w:eastAsia="Times New Roman" w:hAnsi="Arial" w:cs="Arial"/>
                <w:color w:val="auto"/>
                <w:sz w:val="20"/>
                <w:szCs w:val="20"/>
                <w:lang w:eastAsia="es-DO"/>
              </w:rPr>
            </w:pPr>
            <w:bookmarkStart w:id="2" w:name="_Toc479352274"/>
            <w:r w:rsidRPr="00744D4A">
              <w:rPr>
                <w:rFonts w:ascii="Arial" w:eastAsia="Times New Roman" w:hAnsi="Arial" w:cs="Arial"/>
                <w:color w:val="auto"/>
                <w:sz w:val="20"/>
                <w:szCs w:val="20"/>
                <w:lang w:eastAsia="es-DO"/>
              </w:rPr>
              <w:t>Región</w:t>
            </w:r>
          </w:p>
        </w:tc>
        <w:tc>
          <w:tcPr>
            <w:tcW w:w="1559" w:type="dxa"/>
            <w:vAlign w:val="center"/>
            <w:hideMark/>
          </w:tcPr>
          <w:p w:rsidR="00C96EE1" w:rsidRPr="00744D4A" w:rsidRDefault="00C96EE1" w:rsidP="00C96EE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s-DO"/>
              </w:rPr>
            </w:pPr>
            <w:r w:rsidRPr="00744D4A">
              <w:rPr>
                <w:rFonts w:ascii="Arial" w:eastAsia="Times New Roman" w:hAnsi="Arial" w:cs="Arial"/>
                <w:color w:val="auto"/>
                <w:sz w:val="20"/>
                <w:szCs w:val="20"/>
                <w:lang w:eastAsia="es-DO"/>
              </w:rPr>
              <w:t>Visitas Programadas</w:t>
            </w:r>
          </w:p>
        </w:tc>
        <w:tc>
          <w:tcPr>
            <w:tcW w:w="1843" w:type="dxa"/>
            <w:vAlign w:val="center"/>
            <w:hideMark/>
          </w:tcPr>
          <w:p w:rsidR="00C96EE1" w:rsidRPr="00744D4A" w:rsidRDefault="00C96EE1" w:rsidP="00C96EE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s-DO"/>
              </w:rPr>
            </w:pPr>
            <w:r w:rsidRPr="00744D4A">
              <w:rPr>
                <w:rFonts w:ascii="Arial" w:eastAsia="Times New Roman" w:hAnsi="Arial" w:cs="Arial"/>
                <w:color w:val="auto"/>
                <w:sz w:val="20"/>
                <w:szCs w:val="20"/>
                <w:lang w:eastAsia="es-DO"/>
              </w:rPr>
              <w:t>Visitas Ejecutadas</w:t>
            </w:r>
          </w:p>
        </w:tc>
        <w:tc>
          <w:tcPr>
            <w:tcW w:w="1275" w:type="dxa"/>
            <w:vAlign w:val="center"/>
            <w:hideMark/>
          </w:tcPr>
          <w:p w:rsidR="00C96EE1" w:rsidRPr="00744D4A" w:rsidRDefault="00C96EE1" w:rsidP="00C96EE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s-DO"/>
              </w:rPr>
            </w:pPr>
            <w:r w:rsidRPr="00744D4A">
              <w:rPr>
                <w:rFonts w:ascii="Arial" w:eastAsia="Times New Roman" w:hAnsi="Arial" w:cs="Arial"/>
                <w:color w:val="auto"/>
                <w:sz w:val="20"/>
                <w:szCs w:val="20"/>
                <w:lang w:eastAsia="es-DO"/>
              </w:rPr>
              <w:t>% Visitas</w:t>
            </w:r>
          </w:p>
        </w:tc>
      </w:tr>
      <w:tr w:rsidR="00C96EE1" w:rsidRPr="00C96EE1" w:rsidTr="00C96EE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C96EE1" w:rsidRPr="00744D4A" w:rsidRDefault="00744D4A" w:rsidP="00C96EE1">
            <w:pPr>
              <w:rPr>
                <w:rFonts w:ascii="Calibri" w:eastAsia="Times New Roman" w:hAnsi="Calibri" w:cs="Times New Roman"/>
                <w:b w:val="0"/>
                <w:lang w:eastAsia="es-DO"/>
              </w:rPr>
            </w:pPr>
            <w:r w:rsidRPr="00744D4A">
              <w:rPr>
                <w:rFonts w:ascii="Calibri" w:eastAsia="Times New Roman" w:hAnsi="Calibri" w:cs="Times New Roman"/>
                <w:b w:val="0"/>
                <w:lang w:eastAsia="es-DO"/>
              </w:rPr>
              <w:t>Central</w:t>
            </w:r>
          </w:p>
        </w:tc>
        <w:tc>
          <w:tcPr>
            <w:tcW w:w="1559" w:type="dxa"/>
            <w:vAlign w:val="center"/>
            <w:hideMark/>
          </w:tcPr>
          <w:p w:rsidR="00C96EE1" w:rsidRPr="00744D4A" w:rsidRDefault="00C96EE1" w:rsidP="00C96E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61,324</w:t>
            </w:r>
          </w:p>
        </w:tc>
        <w:tc>
          <w:tcPr>
            <w:tcW w:w="1843" w:type="dxa"/>
            <w:vAlign w:val="center"/>
            <w:hideMark/>
          </w:tcPr>
          <w:p w:rsidR="00C96EE1" w:rsidRPr="00744D4A" w:rsidRDefault="00C96EE1" w:rsidP="00C96E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56,213</w:t>
            </w:r>
          </w:p>
        </w:tc>
        <w:tc>
          <w:tcPr>
            <w:tcW w:w="1275" w:type="dxa"/>
            <w:vAlign w:val="center"/>
            <w:hideMark/>
          </w:tcPr>
          <w:p w:rsidR="00C96EE1" w:rsidRPr="00744D4A" w:rsidRDefault="00C96EE1" w:rsidP="00C96E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91.67%</w:t>
            </w:r>
          </w:p>
        </w:tc>
      </w:tr>
      <w:tr w:rsidR="00C96EE1" w:rsidRPr="00C96EE1" w:rsidTr="00C96EE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C96EE1" w:rsidRPr="00744D4A" w:rsidRDefault="00744D4A" w:rsidP="00C96EE1">
            <w:pPr>
              <w:rPr>
                <w:rFonts w:ascii="Calibri" w:eastAsia="Times New Roman" w:hAnsi="Calibri" w:cs="Times New Roman"/>
                <w:b w:val="0"/>
                <w:lang w:eastAsia="es-DO"/>
              </w:rPr>
            </w:pPr>
            <w:r>
              <w:rPr>
                <w:rFonts w:ascii="Calibri" w:eastAsia="Times New Roman" w:hAnsi="Calibri" w:cs="Times New Roman"/>
                <w:b w:val="0"/>
                <w:lang w:eastAsia="es-DO"/>
              </w:rPr>
              <w:t>E</w:t>
            </w:r>
            <w:r w:rsidRPr="00744D4A">
              <w:rPr>
                <w:rFonts w:ascii="Calibri" w:eastAsia="Times New Roman" w:hAnsi="Calibri" w:cs="Times New Roman"/>
                <w:b w:val="0"/>
                <w:lang w:eastAsia="es-DO"/>
              </w:rPr>
              <w:t>l Valle</w:t>
            </w:r>
          </w:p>
        </w:tc>
        <w:tc>
          <w:tcPr>
            <w:tcW w:w="1559" w:type="dxa"/>
            <w:vAlign w:val="center"/>
            <w:hideMark/>
          </w:tcPr>
          <w:p w:rsidR="00C96EE1" w:rsidRPr="00744D4A" w:rsidRDefault="00C96EE1" w:rsidP="00C96EE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67,518</w:t>
            </w:r>
          </w:p>
        </w:tc>
        <w:tc>
          <w:tcPr>
            <w:tcW w:w="1843" w:type="dxa"/>
            <w:vAlign w:val="center"/>
            <w:hideMark/>
          </w:tcPr>
          <w:p w:rsidR="00C96EE1" w:rsidRPr="00744D4A" w:rsidRDefault="00C96EE1" w:rsidP="00C96EE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25,499</w:t>
            </w:r>
          </w:p>
        </w:tc>
        <w:tc>
          <w:tcPr>
            <w:tcW w:w="1275" w:type="dxa"/>
            <w:vAlign w:val="center"/>
            <w:hideMark/>
          </w:tcPr>
          <w:p w:rsidR="00C96EE1" w:rsidRPr="00744D4A" w:rsidRDefault="00C96EE1" w:rsidP="00C96EE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37.77%</w:t>
            </w:r>
          </w:p>
        </w:tc>
      </w:tr>
      <w:tr w:rsidR="00C96EE1" w:rsidRPr="00C96EE1" w:rsidTr="00C96E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C96EE1" w:rsidRPr="00744D4A" w:rsidRDefault="00744D4A" w:rsidP="00C96EE1">
            <w:pPr>
              <w:rPr>
                <w:rFonts w:ascii="Calibri" w:eastAsia="Times New Roman" w:hAnsi="Calibri" w:cs="Times New Roman"/>
                <w:b w:val="0"/>
                <w:lang w:eastAsia="es-DO"/>
              </w:rPr>
            </w:pPr>
            <w:r w:rsidRPr="00744D4A">
              <w:rPr>
                <w:rFonts w:ascii="Calibri" w:eastAsia="Times New Roman" w:hAnsi="Calibri" w:cs="Times New Roman"/>
                <w:b w:val="0"/>
                <w:lang w:eastAsia="es-DO"/>
              </w:rPr>
              <w:t>Distrito Nacional</w:t>
            </w:r>
          </w:p>
        </w:tc>
        <w:tc>
          <w:tcPr>
            <w:tcW w:w="1559" w:type="dxa"/>
            <w:vAlign w:val="center"/>
            <w:hideMark/>
          </w:tcPr>
          <w:p w:rsidR="00C96EE1" w:rsidRPr="00744D4A" w:rsidRDefault="00C96EE1" w:rsidP="00C96E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60,526</w:t>
            </w:r>
          </w:p>
        </w:tc>
        <w:tc>
          <w:tcPr>
            <w:tcW w:w="1843" w:type="dxa"/>
            <w:vAlign w:val="center"/>
            <w:hideMark/>
          </w:tcPr>
          <w:p w:rsidR="00C96EE1" w:rsidRPr="00744D4A" w:rsidRDefault="00C96EE1" w:rsidP="00C96E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44,609</w:t>
            </w:r>
          </w:p>
        </w:tc>
        <w:tc>
          <w:tcPr>
            <w:tcW w:w="1275" w:type="dxa"/>
            <w:vAlign w:val="center"/>
            <w:hideMark/>
          </w:tcPr>
          <w:p w:rsidR="00C96EE1" w:rsidRPr="00744D4A" w:rsidRDefault="00C96EE1" w:rsidP="00C96E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73.70%</w:t>
            </w:r>
          </w:p>
        </w:tc>
      </w:tr>
      <w:tr w:rsidR="00C96EE1" w:rsidRPr="00C96EE1" w:rsidTr="00C96EE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C96EE1" w:rsidRPr="00744D4A" w:rsidRDefault="00744D4A" w:rsidP="00C96EE1">
            <w:pPr>
              <w:rPr>
                <w:rFonts w:ascii="Calibri" w:eastAsia="Times New Roman" w:hAnsi="Calibri" w:cs="Times New Roman"/>
                <w:b w:val="0"/>
                <w:lang w:eastAsia="es-DO"/>
              </w:rPr>
            </w:pPr>
            <w:r w:rsidRPr="00744D4A">
              <w:rPr>
                <w:rFonts w:ascii="Calibri" w:eastAsia="Times New Roman" w:hAnsi="Calibri" w:cs="Times New Roman"/>
                <w:b w:val="0"/>
                <w:lang w:eastAsia="es-DO"/>
              </w:rPr>
              <w:t>Enriquillo</w:t>
            </w:r>
          </w:p>
        </w:tc>
        <w:tc>
          <w:tcPr>
            <w:tcW w:w="1559" w:type="dxa"/>
            <w:vAlign w:val="center"/>
            <w:hideMark/>
          </w:tcPr>
          <w:p w:rsidR="00C96EE1" w:rsidRPr="00744D4A" w:rsidRDefault="00C96EE1" w:rsidP="00C96EE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46,820</w:t>
            </w:r>
          </w:p>
        </w:tc>
        <w:tc>
          <w:tcPr>
            <w:tcW w:w="1843" w:type="dxa"/>
            <w:vAlign w:val="center"/>
            <w:hideMark/>
          </w:tcPr>
          <w:p w:rsidR="00C96EE1" w:rsidRPr="00744D4A" w:rsidRDefault="00C96EE1" w:rsidP="00C96EE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24,009</w:t>
            </w:r>
          </w:p>
        </w:tc>
        <w:tc>
          <w:tcPr>
            <w:tcW w:w="1275" w:type="dxa"/>
            <w:vAlign w:val="center"/>
            <w:hideMark/>
          </w:tcPr>
          <w:p w:rsidR="00C96EE1" w:rsidRPr="00744D4A" w:rsidRDefault="00C96EE1" w:rsidP="00C96EE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51.28%</w:t>
            </w:r>
          </w:p>
        </w:tc>
      </w:tr>
      <w:tr w:rsidR="00C96EE1" w:rsidRPr="00C96EE1" w:rsidTr="00C96E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C96EE1" w:rsidRPr="00744D4A" w:rsidRDefault="00744D4A" w:rsidP="00C96EE1">
            <w:pPr>
              <w:rPr>
                <w:rFonts w:ascii="Calibri" w:eastAsia="Times New Roman" w:hAnsi="Calibri" w:cs="Times New Roman"/>
                <w:b w:val="0"/>
                <w:lang w:eastAsia="es-DO"/>
              </w:rPr>
            </w:pPr>
            <w:r w:rsidRPr="00744D4A">
              <w:rPr>
                <w:rFonts w:ascii="Calibri" w:eastAsia="Times New Roman" w:hAnsi="Calibri" w:cs="Times New Roman"/>
                <w:b w:val="0"/>
                <w:lang w:eastAsia="es-DO"/>
              </w:rPr>
              <w:t>Este I</w:t>
            </w:r>
          </w:p>
        </w:tc>
        <w:tc>
          <w:tcPr>
            <w:tcW w:w="1559" w:type="dxa"/>
            <w:vAlign w:val="center"/>
            <w:hideMark/>
          </w:tcPr>
          <w:p w:rsidR="00C96EE1" w:rsidRPr="00744D4A" w:rsidRDefault="00C96EE1" w:rsidP="00C96E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43,842</w:t>
            </w:r>
          </w:p>
        </w:tc>
        <w:tc>
          <w:tcPr>
            <w:tcW w:w="1843" w:type="dxa"/>
            <w:vAlign w:val="center"/>
            <w:hideMark/>
          </w:tcPr>
          <w:p w:rsidR="00C96EE1" w:rsidRPr="00744D4A" w:rsidRDefault="00C96EE1" w:rsidP="00C96E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38,350</w:t>
            </w:r>
          </w:p>
        </w:tc>
        <w:tc>
          <w:tcPr>
            <w:tcW w:w="1275" w:type="dxa"/>
            <w:vAlign w:val="center"/>
            <w:hideMark/>
          </w:tcPr>
          <w:p w:rsidR="00C96EE1" w:rsidRPr="00744D4A" w:rsidRDefault="00C96EE1" w:rsidP="00C96E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87.47%</w:t>
            </w:r>
          </w:p>
        </w:tc>
      </w:tr>
      <w:tr w:rsidR="00C96EE1" w:rsidRPr="00C96EE1" w:rsidTr="00C96EE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C96EE1" w:rsidRPr="00744D4A" w:rsidRDefault="00361295" w:rsidP="00C96EE1">
            <w:pPr>
              <w:rPr>
                <w:rFonts w:ascii="Calibri" w:eastAsia="Times New Roman" w:hAnsi="Calibri" w:cs="Times New Roman"/>
                <w:b w:val="0"/>
                <w:lang w:eastAsia="es-DO"/>
              </w:rPr>
            </w:pPr>
            <w:r>
              <w:rPr>
                <w:rFonts w:ascii="Calibri" w:eastAsia="Times New Roman" w:hAnsi="Calibri" w:cs="Times New Roman"/>
                <w:b w:val="0"/>
                <w:lang w:eastAsia="es-DO"/>
              </w:rPr>
              <w:t>Este II</w:t>
            </w:r>
          </w:p>
        </w:tc>
        <w:tc>
          <w:tcPr>
            <w:tcW w:w="1559" w:type="dxa"/>
            <w:vAlign w:val="center"/>
            <w:hideMark/>
          </w:tcPr>
          <w:p w:rsidR="00C96EE1" w:rsidRPr="00744D4A" w:rsidRDefault="00C96EE1" w:rsidP="00C96EE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49,398</w:t>
            </w:r>
          </w:p>
        </w:tc>
        <w:tc>
          <w:tcPr>
            <w:tcW w:w="1843" w:type="dxa"/>
            <w:vAlign w:val="center"/>
            <w:hideMark/>
          </w:tcPr>
          <w:p w:rsidR="00C96EE1" w:rsidRPr="00744D4A" w:rsidRDefault="00C96EE1" w:rsidP="00C96EE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48,863</w:t>
            </w:r>
          </w:p>
        </w:tc>
        <w:tc>
          <w:tcPr>
            <w:tcW w:w="1275" w:type="dxa"/>
            <w:vAlign w:val="center"/>
            <w:hideMark/>
          </w:tcPr>
          <w:p w:rsidR="00C96EE1" w:rsidRPr="00744D4A" w:rsidRDefault="00C96EE1" w:rsidP="00C96EE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98.92%</w:t>
            </w:r>
          </w:p>
        </w:tc>
      </w:tr>
      <w:tr w:rsidR="00C96EE1" w:rsidRPr="00C96EE1" w:rsidTr="00C96E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C96EE1" w:rsidRPr="00744D4A" w:rsidRDefault="00744D4A" w:rsidP="00C96EE1">
            <w:pPr>
              <w:rPr>
                <w:rFonts w:ascii="Calibri" w:eastAsia="Times New Roman" w:hAnsi="Calibri" w:cs="Times New Roman"/>
                <w:b w:val="0"/>
                <w:lang w:eastAsia="es-DO"/>
              </w:rPr>
            </w:pPr>
            <w:r w:rsidRPr="00744D4A">
              <w:rPr>
                <w:rFonts w:ascii="Calibri" w:eastAsia="Times New Roman" w:hAnsi="Calibri" w:cs="Times New Roman"/>
                <w:b w:val="0"/>
                <w:lang w:eastAsia="es-DO"/>
              </w:rPr>
              <w:t>Norcentral</w:t>
            </w:r>
          </w:p>
        </w:tc>
        <w:tc>
          <w:tcPr>
            <w:tcW w:w="1559" w:type="dxa"/>
            <w:vAlign w:val="center"/>
            <w:hideMark/>
          </w:tcPr>
          <w:p w:rsidR="00C96EE1" w:rsidRPr="00744D4A" w:rsidRDefault="00C96EE1" w:rsidP="00C96E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97,184</w:t>
            </w:r>
          </w:p>
        </w:tc>
        <w:tc>
          <w:tcPr>
            <w:tcW w:w="1843" w:type="dxa"/>
            <w:vAlign w:val="center"/>
            <w:hideMark/>
          </w:tcPr>
          <w:p w:rsidR="00C96EE1" w:rsidRPr="00744D4A" w:rsidRDefault="00C96EE1" w:rsidP="00C96E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42,099</w:t>
            </w:r>
          </w:p>
        </w:tc>
        <w:tc>
          <w:tcPr>
            <w:tcW w:w="1275" w:type="dxa"/>
            <w:vAlign w:val="center"/>
            <w:hideMark/>
          </w:tcPr>
          <w:p w:rsidR="00C96EE1" w:rsidRPr="00744D4A" w:rsidRDefault="00C96EE1" w:rsidP="00C96E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43.32%</w:t>
            </w:r>
          </w:p>
        </w:tc>
      </w:tr>
      <w:tr w:rsidR="00C96EE1" w:rsidRPr="00C96EE1" w:rsidTr="00C96EE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C96EE1" w:rsidRPr="00744D4A" w:rsidRDefault="00744D4A" w:rsidP="00C96EE1">
            <w:pPr>
              <w:rPr>
                <w:rFonts w:ascii="Calibri" w:eastAsia="Times New Roman" w:hAnsi="Calibri" w:cs="Times New Roman"/>
                <w:b w:val="0"/>
                <w:lang w:eastAsia="es-DO"/>
              </w:rPr>
            </w:pPr>
            <w:r w:rsidRPr="00744D4A">
              <w:rPr>
                <w:rFonts w:ascii="Calibri" w:eastAsia="Times New Roman" w:hAnsi="Calibri" w:cs="Times New Roman"/>
                <w:b w:val="0"/>
                <w:lang w:eastAsia="es-DO"/>
              </w:rPr>
              <w:t>Nordeste</w:t>
            </w:r>
          </w:p>
        </w:tc>
        <w:tc>
          <w:tcPr>
            <w:tcW w:w="1559" w:type="dxa"/>
            <w:vAlign w:val="center"/>
            <w:hideMark/>
          </w:tcPr>
          <w:p w:rsidR="00C96EE1" w:rsidRPr="00744D4A" w:rsidRDefault="00C96EE1" w:rsidP="00C96EE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77,603</w:t>
            </w:r>
          </w:p>
        </w:tc>
        <w:tc>
          <w:tcPr>
            <w:tcW w:w="1843" w:type="dxa"/>
            <w:vAlign w:val="center"/>
            <w:hideMark/>
          </w:tcPr>
          <w:p w:rsidR="00C96EE1" w:rsidRPr="00744D4A" w:rsidRDefault="00C96EE1" w:rsidP="00C96EE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30,505</w:t>
            </w:r>
          </w:p>
        </w:tc>
        <w:tc>
          <w:tcPr>
            <w:tcW w:w="1275" w:type="dxa"/>
            <w:vAlign w:val="center"/>
            <w:hideMark/>
          </w:tcPr>
          <w:p w:rsidR="00C96EE1" w:rsidRPr="00744D4A" w:rsidRDefault="00C96EE1" w:rsidP="00C96EE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39.31%</w:t>
            </w:r>
          </w:p>
        </w:tc>
      </w:tr>
      <w:tr w:rsidR="00C96EE1" w:rsidRPr="00C96EE1" w:rsidTr="00C96E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C96EE1" w:rsidRPr="00744D4A" w:rsidRDefault="00744D4A" w:rsidP="00C96EE1">
            <w:pPr>
              <w:rPr>
                <w:rFonts w:ascii="Calibri" w:eastAsia="Times New Roman" w:hAnsi="Calibri" w:cs="Times New Roman"/>
                <w:b w:val="0"/>
                <w:lang w:eastAsia="es-DO"/>
              </w:rPr>
            </w:pPr>
            <w:r w:rsidRPr="00744D4A">
              <w:rPr>
                <w:rFonts w:ascii="Calibri" w:eastAsia="Times New Roman" w:hAnsi="Calibri" w:cs="Times New Roman"/>
                <w:b w:val="0"/>
                <w:lang w:eastAsia="es-DO"/>
              </w:rPr>
              <w:t>Noroeste</w:t>
            </w:r>
          </w:p>
        </w:tc>
        <w:tc>
          <w:tcPr>
            <w:tcW w:w="1559" w:type="dxa"/>
            <w:vAlign w:val="center"/>
            <w:hideMark/>
          </w:tcPr>
          <w:p w:rsidR="00C96EE1" w:rsidRPr="00744D4A" w:rsidRDefault="00C96EE1" w:rsidP="00C96E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49,689</w:t>
            </w:r>
          </w:p>
        </w:tc>
        <w:tc>
          <w:tcPr>
            <w:tcW w:w="1843" w:type="dxa"/>
            <w:vAlign w:val="center"/>
            <w:hideMark/>
          </w:tcPr>
          <w:p w:rsidR="00C96EE1" w:rsidRPr="00744D4A" w:rsidRDefault="00C96EE1" w:rsidP="00C96E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42,808</w:t>
            </w:r>
          </w:p>
        </w:tc>
        <w:tc>
          <w:tcPr>
            <w:tcW w:w="1275" w:type="dxa"/>
            <w:vAlign w:val="center"/>
            <w:hideMark/>
          </w:tcPr>
          <w:p w:rsidR="00C96EE1" w:rsidRPr="00744D4A" w:rsidRDefault="00C96EE1" w:rsidP="00C96E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86.15%</w:t>
            </w:r>
          </w:p>
        </w:tc>
      </w:tr>
      <w:tr w:rsidR="00C96EE1" w:rsidRPr="00C96EE1" w:rsidTr="00C96EE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C96EE1" w:rsidRPr="00744D4A" w:rsidRDefault="00744D4A" w:rsidP="00C96EE1">
            <w:pPr>
              <w:rPr>
                <w:rFonts w:ascii="Calibri" w:eastAsia="Times New Roman" w:hAnsi="Calibri" w:cs="Times New Roman"/>
                <w:b w:val="0"/>
                <w:lang w:eastAsia="es-DO"/>
              </w:rPr>
            </w:pPr>
            <w:r w:rsidRPr="00744D4A">
              <w:rPr>
                <w:rFonts w:ascii="Calibri" w:eastAsia="Times New Roman" w:hAnsi="Calibri" w:cs="Times New Roman"/>
                <w:b w:val="0"/>
                <w:lang w:eastAsia="es-DO"/>
              </w:rPr>
              <w:t>Santo Domingo Este</w:t>
            </w:r>
          </w:p>
        </w:tc>
        <w:tc>
          <w:tcPr>
            <w:tcW w:w="1559" w:type="dxa"/>
            <w:vAlign w:val="center"/>
            <w:hideMark/>
          </w:tcPr>
          <w:p w:rsidR="00C96EE1" w:rsidRPr="00744D4A" w:rsidRDefault="00C96EE1" w:rsidP="00C96EE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45,802</w:t>
            </w:r>
          </w:p>
        </w:tc>
        <w:tc>
          <w:tcPr>
            <w:tcW w:w="1843" w:type="dxa"/>
            <w:vAlign w:val="center"/>
            <w:hideMark/>
          </w:tcPr>
          <w:p w:rsidR="00C96EE1" w:rsidRPr="00744D4A" w:rsidRDefault="00C96EE1" w:rsidP="00C96EE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11,787</w:t>
            </w:r>
          </w:p>
        </w:tc>
        <w:tc>
          <w:tcPr>
            <w:tcW w:w="1275" w:type="dxa"/>
            <w:vAlign w:val="center"/>
            <w:hideMark/>
          </w:tcPr>
          <w:p w:rsidR="00C96EE1" w:rsidRPr="00744D4A" w:rsidRDefault="00C96EE1" w:rsidP="00C96EE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25.73%</w:t>
            </w:r>
          </w:p>
        </w:tc>
      </w:tr>
      <w:tr w:rsidR="00C96EE1" w:rsidRPr="00C96EE1" w:rsidTr="00C96E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C96EE1" w:rsidRPr="00744D4A" w:rsidRDefault="00744D4A" w:rsidP="00C96EE1">
            <w:pPr>
              <w:rPr>
                <w:rFonts w:ascii="Calibri" w:eastAsia="Times New Roman" w:hAnsi="Calibri" w:cs="Times New Roman"/>
                <w:b w:val="0"/>
                <w:lang w:eastAsia="es-DO"/>
              </w:rPr>
            </w:pPr>
            <w:r w:rsidRPr="00744D4A">
              <w:rPr>
                <w:rFonts w:ascii="Calibri" w:eastAsia="Times New Roman" w:hAnsi="Calibri" w:cs="Times New Roman"/>
                <w:b w:val="0"/>
                <w:lang w:eastAsia="es-DO"/>
              </w:rPr>
              <w:t>Santo Domingo Norte</w:t>
            </w:r>
          </w:p>
        </w:tc>
        <w:tc>
          <w:tcPr>
            <w:tcW w:w="1559" w:type="dxa"/>
            <w:vAlign w:val="center"/>
            <w:hideMark/>
          </w:tcPr>
          <w:p w:rsidR="00C96EE1" w:rsidRPr="00744D4A" w:rsidRDefault="00C96EE1" w:rsidP="00C96E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62,104</w:t>
            </w:r>
          </w:p>
        </w:tc>
        <w:tc>
          <w:tcPr>
            <w:tcW w:w="1843" w:type="dxa"/>
            <w:vAlign w:val="center"/>
            <w:hideMark/>
          </w:tcPr>
          <w:p w:rsidR="00C96EE1" w:rsidRPr="00744D4A" w:rsidRDefault="00C96EE1" w:rsidP="00C96E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5,076</w:t>
            </w:r>
          </w:p>
        </w:tc>
        <w:tc>
          <w:tcPr>
            <w:tcW w:w="1275" w:type="dxa"/>
            <w:vAlign w:val="center"/>
            <w:hideMark/>
          </w:tcPr>
          <w:p w:rsidR="00C96EE1" w:rsidRPr="00744D4A" w:rsidRDefault="00C96EE1" w:rsidP="00C96E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8.17%</w:t>
            </w:r>
          </w:p>
        </w:tc>
      </w:tr>
      <w:tr w:rsidR="00C96EE1" w:rsidRPr="00C96EE1" w:rsidTr="00C96EE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C96EE1" w:rsidRPr="00744D4A" w:rsidRDefault="00744D4A" w:rsidP="00C96EE1">
            <w:pPr>
              <w:rPr>
                <w:rFonts w:ascii="Calibri" w:eastAsia="Times New Roman" w:hAnsi="Calibri" w:cs="Times New Roman"/>
                <w:b w:val="0"/>
                <w:lang w:eastAsia="es-DO"/>
              </w:rPr>
            </w:pPr>
            <w:r w:rsidRPr="00744D4A">
              <w:rPr>
                <w:rFonts w:ascii="Calibri" w:eastAsia="Times New Roman" w:hAnsi="Calibri" w:cs="Times New Roman"/>
                <w:b w:val="0"/>
                <w:lang w:eastAsia="es-DO"/>
              </w:rPr>
              <w:t>Santo Domingo Oeste</w:t>
            </w:r>
          </w:p>
        </w:tc>
        <w:tc>
          <w:tcPr>
            <w:tcW w:w="1559" w:type="dxa"/>
            <w:vAlign w:val="center"/>
            <w:hideMark/>
          </w:tcPr>
          <w:p w:rsidR="00C96EE1" w:rsidRPr="00744D4A" w:rsidRDefault="00C96EE1" w:rsidP="00C96EE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39,249</w:t>
            </w:r>
          </w:p>
        </w:tc>
        <w:tc>
          <w:tcPr>
            <w:tcW w:w="1843" w:type="dxa"/>
            <w:vAlign w:val="center"/>
            <w:hideMark/>
          </w:tcPr>
          <w:p w:rsidR="00C96EE1" w:rsidRPr="00744D4A" w:rsidRDefault="00C96EE1" w:rsidP="00C96EE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1,851</w:t>
            </w:r>
          </w:p>
        </w:tc>
        <w:tc>
          <w:tcPr>
            <w:tcW w:w="1275" w:type="dxa"/>
            <w:vAlign w:val="center"/>
            <w:hideMark/>
          </w:tcPr>
          <w:p w:rsidR="00C96EE1" w:rsidRPr="00744D4A" w:rsidRDefault="00C96EE1" w:rsidP="00C96EE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4.72%</w:t>
            </w:r>
          </w:p>
        </w:tc>
      </w:tr>
      <w:tr w:rsidR="00C96EE1" w:rsidRPr="00C96EE1" w:rsidTr="00C96E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vAlign w:val="center"/>
            <w:hideMark/>
          </w:tcPr>
          <w:p w:rsidR="00C96EE1" w:rsidRPr="00744D4A" w:rsidRDefault="00744D4A" w:rsidP="00C96EE1">
            <w:pPr>
              <w:rPr>
                <w:rFonts w:ascii="Calibri" w:eastAsia="Times New Roman" w:hAnsi="Calibri" w:cs="Times New Roman"/>
                <w:b w:val="0"/>
                <w:lang w:eastAsia="es-DO"/>
              </w:rPr>
            </w:pPr>
            <w:r w:rsidRPr="00744D4A">
              <w:rPr>
                <w:rFonts w:ascii="Calibri" w:eastAsia="Times New Roman" w:hAnsi="Calibri" w:cs="Times New Roman"/>
                <w:b w:val="0"/>
                <w:lang w:eastAsia="es-DO"/>
              </w:rPr>
              <w:t>Valdesia</w:t>
            </w:r>
          </w:p>
        </w:tc>
        <w:tc>
          <w:tcPr>
            <w:tcW w:w="1559" w:type="dxa"/>
            <w:vAlign w:val="center"/>
            <w:hideMark/>
          </w:tcPr>
          <w:p w:rsidR="00C96EE1" w:rsidRPr="00744D4A" w:rsidRDefault="00C96EE1" w:rsidP="00C96E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70,554</w:t>
            </w:r>
          </w:p>
        </w:tc>
        <w:tc>
          <w:tcPr>
            <w:tcW w:w="1843" w:type="dxa"/>
            <w:vAlign w:val="center"/>
            <w:hideMark/>
          </w:tcPr>
          <w:p w:rsidR="00C96EE1" w:rsidRPr="00744D4A" w:rsidRDefault="00C96EE1" w:rsidP="00C96E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45,355</w:t>
            </w:r>
          </w:p>
        </w:tc>
        <w:tc>
          <w:tcPr>
            <w:tcW w:w="1275" w:type="dxa"/>
            <w:vAlign w:val="center"/>
            <w:hideMark/>
          </w:tcPr>
          <w:p w:rsidR="00C96EE1" w:rsidRPr="00744D4A" w:rsidRDefault="00C96EE1" w:rsidP="00C96E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64.28%</w:t>
            </w:r>
          </w:p>
        </w:tc>
      </w:tr>
      <w:tr w:rsidR="00C96EE1" w:rsidRPr="00C96EE1" w:rsidTr="00C96EE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vAlign w:val="center"/>
            <w:hideMark/>
          </w:tcPr>
          <w:p w:rsidR="00C96EE1" w:rsidRPr="00744D4A" w:rsidRDefault="00C96EE1" w:rsidP="00C96EE1">
            <w:pPr>
              <w:rPr>
                <w:rFonts w:ascii="Arial" w:eastAsia="Times New Roman" w:hAnsi="Arial" w:cs="Arial"/>
                <w:sz w:val="20"/>
                <w:szCs w:val="20"/>
                <w:lang w:eastAsia="es-DO"/>
              </w:rPr>
            </w:pPr>
            <w:r w:rsidRPr="00744D4A">
              <w:rPr>
                <w:rFonts w:ascii="Arial" w:eastAsia="Times New Roman" w:hAnsi="Arial" w:cs="Arial"/>
                <w:sz w:val="20"/>
                <w:szCs w:val="20"/>
                <w:lang w:eastAsia="es-DO"/>
              </w:rPr>
              <w:t>Totales</w:t>
            </w:r>
          </w:p>
        </w:tc>
        <w:tc>
          <w:tcPr>
            <w:tcW w:w="1559" w:type="dxa"/>
            <w:vAlign w:val="center"/>
            <w:hideMark/>
          </w:tcPr>
          <w:p w:rsidR="00C96EE1" w:rsidRPr="00744D4A" w:rsidRDefault="00C96EE1" w:rsidP="00C96EE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20"/>
                <w:szCs w:val="20"/>
                <w:lang w:eastAsia="es-DO"/>
              </w:rPr>
            </w:pPr>
            <w:r w:rsidRPr="00744D4A">
              <w:rPr>
                <w:rFonts w:ascii="Arial" w:eastAsia="Times New Roman" w:hAnsi="Arial" w:cs="Arial"/>
                <w:b/>
                <w:bCs/>
                <w:sz w:val="20"/>
                <w:szCs w:val="20"/>
                <w:lang w:eastAsia="es-DO"/>
              </w:rPr>
              <w:t>771,613</w:t>
            </w:r>
          </w:p>
        </w:tc>
        <w:tc>
          <w:tcPr>
            <w:tcW w:w="1843" w:type="dxa"/>
            <w:vAlign w:val="center"/>
            <w:hideMark/>
          </w:tcPr>
          <w:p w:rsidR="00C96EE1" w:rsidRPr="00744D4A" w:rsidRDefault="00C96EE1" w:rsidP="00C96EE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20"/>
                <w:szCs w:val="20"/>
                <w:lang w:eastAsia="es-DO"/>
              </w:rPr>
            </w:pPr>
            <w:r w:rsidRPr="00744D4A">
              <w:rPr>
                <w:rFonts w:ascii="Arial" w:eastAsia="Times New Roman" w:hAnsi="Arial" w:cs="Arial"/>
                <w:b/>
                <w:bCs/>
                <w:sz w:val="20"/>
                <w:szCs w:val="20"/>
                <w:lang w:eastAsia="es-DO"/>
              </w:rPr>
              <w:t>417,024</w:t>
            </w:r>
          </w:p>
        </w:tc>
        <w:tc>
          <w:tcPr>
            <w:tcW w:w="1275" w:type="dxa"/>
            <w:vAlign w:val="center"/>
            <w:hideMark/>
          </w:tcPr>
          <w:p w:rsidR="00C96EE1" w:rsidRPr="00744D4A" w:rsidRDefault="00C96EE1" w:rsidP="00C96EE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20"/>
                <w:szCs w:val="20"/>
                <w:lang w:eastAsia="es-DO"/>
              </w:rPr>
            </w:pPr>
            <w:r w:rsidRPr="00744D4A">
              <w:rPr>
                <w:rFonts w:ascii="Arial" w:eastAsia="Times New Roman" w:hAnsi="Arial" w:cs="Arial"/>
                <w:b/>
                <w:bCs/>
                <w:sz w:val="20"/>
                <w:szCs w:val="20"/>
                <w:lang w:eastAsia="es-DO"/>
              </w:rPr>
              <w:t>54.05%</w:t>
            </w:r>
          </w:p>
        </w:tc>
      </w:tr>
    </w:tbl>
    <w:p w:rsidR="004C1092" w:rsidRDefault="004C1092" w:rsidP="004C1092">
      <w:pPr>
        <w:tabs>
          <w:tab w:val="left" w:pos="3817"/>
        </w:tabs>
        <w:rPr>
          <w:lang w:val="es-ES"/>
        </w:rPr>
      </w:pPr>
      <w:r>
        <w:rPr>
          <w:lang w:val="es-ES"/>
        </w:rPr>
        <w:t>Fuente: S</w:t>
      </w:r>
      <w:r w:rsidR="00744D4A">
        <w:rPr>
          <w:lang w:val="es-ES"/>
        </w:rPr>
        <w:t>istema de Información Prosoli</w:t>
      </w:r>
      <w:r>
        <w:rPr>
          <w:lang w:val="es-ES"/>
        </w:rPr>
        <w:t>.</w:t>
      </w:r>
    </w:p>
    <w:p w:rsidR="0084113E" w:rsidRPr="00744D4A" w:rsidRDefault="0084113E" w:rsidP="0084113E">
      <w:pPr>
        <w:pStyle w:val="Ttulo3"/>
        <w:rPr>
          <w:rFonts w:eastAsia="MS Mincho"/>
          <w:color w:val="auto"/>
          <w:lang w:eastAsia="es-DO"/>
        </w:rPr>
      </w:pPr>
      <w:r w:rsidRPr="00744D4A">
        <w:rPr>
          <w:rFonts w:eastAsia="MS Mincho"/>
          <w:color w:val="auto"/>
          <w:lang w:eastAsia="es-DO"/>
        </w:rPr>
        <w:t>ESCUELAS DE FAMILIA</w:t>
      </w:r>
      <w:bookmarkEnd w:id="2"/>
    </w:p>
    <w:p w:rsidR="0084113E" w:rsidRDefault="0084113E" w:rsidP="004C1092">
      <w:pPr>
        <w:tabs>
          <w:tab w:val="left" w:pos="3817"/>
        </w:tabs>
        <w:spacing w:after="0"/>
        <w:jc w:val="both"/>
        <w:rPr>
          <w:sz w:val="24"/>
          <w:szCs w:val="24"/>
          <w:lang w:val="es-ES"/>
        </w:rPr>
      </w:pPr>
    </w:p>
    <w:p w:rsidR="00EA1B56" w:rsidRDefault="005B1EAF" w:rsidP="00184C8F">
      <w:pPr>
        <w:tabs>
          <w:tab w:val="left" w:pos="3817"/>
        </w:tabs>
        <w:spacing w:line="240" w:lineRule="auto"/>
        <w:jc w:val="both"/>
        <w:rPr>
          <w:sz w:val="24"/>
          <w:szCs w:val="24"/>
          <w:lang w:val="es-ES"/>
        </w:rPr>
      </w:pPr>
      <w:r w:rsidRPr="00A80F72">
        <w:rPr>
          <w:sz w:val="24"/>
          <w:szCs w:val="24"/>
          <w:lang w:val="es-ES"/>
        </w:rPr>
        <w:t xml:space="preserve">Durante el mes de </w:t>
      </w:r>
      <w:r w:rsidR="00384B5D">
        <w:rPr>
          <w:sz w:val="24"/>
          <w:szCs w:val="24"/>
          <w:lang w:val="es-ES"/>
        </w:rPr>
        <w:t>noviembre</w:t>
      </w:r>
      <w:r w:rsidR="00DD3BE2">
        <w:rPr>
          <w:sz w:val="24"/>
          <w:szCs w:val="24"/>
          <w:lang w:val="es-ES"/>
        </w:rPr>
        <w:t xml:space="preserve"> fueron ejecutadas </w:t>
      </w:r>
      <w:r w:rsidR="00384B5D" w:rsidRPr="00384B5D">
        <w:rPr>
          <w:sz w:val="24"/>
          <w:szCs w:val="24"/>
          <w:lang w:val="es-ES"/>
        </w:rPr>
        <w:t xml:space="preserve">12,730 </w:t>
      </w:r>
      <w:r w:rsidR="00A957DB">
        <w:rPr>
          <w:sz w:val="24"/>
          <w:szCs w:val="24"/>
          <w:lang w:val="es-ES"/>
        </w:rPr>
        <w:t xml:space="preserve">Escuelas de Familias </w:t>
      </w:r>
      <w:r w:rsidR="00384B5D">
        <w:rPr>
          <w:sz w:val="24"/>
          <w:szCs w:val="24"/>
          <w:lang w:val="es-ES"/>
        </w:rPr>
        <w:t>a través de las cuales</w:t>
      </w:r>
      <w:r w:rsidR="00A957DB">
        <w:rPr>
          <w:sz w:val="24"/>
          <w:szCs w:val="24"/>
          <w:lang w:val="es-ES"/>
        </w:rPr>
        <w:t xml:space="preserve"> </w:t>
      </w:r>
      <w:r w:rsidR="00384B5D" w:rsidRPr="00384B5D">
        <w:rPr>
          <w:sz w:val="24"/>
          <w:szCs w:val="24"/>
          <w:lang w:val="es-ES"/>
        </w:rPr>
        <w:t xml:space="preserve">484,944 </w:t>
      </w:r>
      <w:r w:rsidR="00DD3BE2" w:rsidRPr="00DD3BE2">
        <w:rPr>
          <w:sz w:val="24"/>
          <w:szCs w:val="24"/>
          <w:lang w:val="es-ES"/>
        </w:rPr>
        <w:t xml:space="preserve">familias </w:t>
      </w:r>
      <w:r w:rsidR="00744D4A">
        <w:rPr>
          <w:sz w:val="24"/>
          <w:szCs w:val="24"/>
          <w:lang w:val="es-ES"/>
        </w:rPr>
        <w:t xml:space="preserve">recibieron </w:t>
      </w:r>
      <w:r w:rsidR="00A957DB">
        <w:rPr>
          <w:sz w:val="24"/>
          <w:szCs w:val="24"/>
          <w:lang w:val="es-ES"/>
        </w:rPr>
        <w:t>orienta</w:t>
      </w:r>
      <w:r w:rsidR="00744D4A">
        <w:rPr>
          <w:sz w:val="24"/>
          <w:szCs w:val="24"/>
          <w:lang w:val="es-ES"/>
        </w:rPr>
        <w:t>ción</w:t>
      </w:r>
      <w:r w:rsidR="00A957DB">
        <w:rPr>
          <w:sz w:val="24"/>
          <w:szCs w:val="24"/>
          <w:lang w:val="es-ES"/>
        </w:rPr>
        <w:t xml:space="preserve"> sobre </w:t>
      </w:r>
      <w:r w:rsidR="00A957DB" w:rsidRPr="00A957DB">
        <w:rPr>
          <w:sz w:val="24"/>
          <w:szCs w:val="24"/>
          <w:lang w:val="es-ES"/>
        </w:rPr>
        <w:t>"</w:t>
      </w:r>
      <w:r w:rsidR="00DB2402" w:rsidRPr="00DB2402">
        <w:t xml:space="preserve"> </w:t>
      </w:r>
      <w:r w:rsidR="00DB2402" w:rsidRPr="00DB2402">
        <w:rPr>
          <w:sz w:val="24"/>
          <w:szCs w:val="24"/>
          <w:lang w:val="es-ES"/>
        </w:rPr>
        <w:t>Prevención de la Falcemia</w:t>
      </w:r>
      <w:r w:rsidR="00A957DB" w:rsidRPr="00A957DB">
        <w:rPr>
          <w:sz w:val="24"/>
          <w:szCs w:val="24"/>
          <w:lang w:val="es-ES"/>
        </w:rPr>
        <w:t>"</w:t>
      </w:r>
      <w:r w:rsidR="00A957DB">
        <w:rPr>
          <w:sz w:val="24"/>
          <w:szCs w:val="24"/>
          <w:lang w:val="es-ES"/>
        </w:rPr>
        <w:t>; en las 1</w:t>
      </w:r>
      <w:r w:rsidR="003060D4">
        <w:rPr>
          <w:sz w:val="24"/>
          <w:szCs w:val="24"/>
          <w:lang w:val="es-ES"/>
        </w:rPr>
        <w:t>3</w:t>
      </w:r>
      <w:r w:rsidR="00A957DB">
        <w:rPr>
          <w:sz w:val="24"/>
          <w:szCs w:val="24"/>
          <w:lang w:val="es-ES"/>
        </w:rPr>
        <w:t xml:space="preserve"> regionales de intervención del Prosoli</w:t>
      </w:r>
      <w:r w:rsidR="00744D4A">
        <w:rPr>
          <w:sz w:val="24"/>
          <w:szCs w:val="24"/>
          <w:lang w:val="es-ES"/>
        </w:rPr>
        <w:t>. La siguiente tabla</w:t>
      </w:r>
      <w:r w:rsidRPr="00A80F72">
        <w:rPr>
          <w:sz w:val="24"/>
          <w:szCs w:val="24"/>
          <w:lang w:val="es-ES"/>
        </w:rPr>
        <w:t xml:space="preserve"> presenta los resultados</w:t>
      </w:r>
      <w:r w:rsidR="00A957DB">
        <w:rPr>
          <w:sz w:val="24"/>
          <w:szCs w:val="24"/>
          <w:lang w:val="es-ES"/>
        </w:rPr>
        <w:t xml:space="preserve"> en detalle</w:t>
      </w:r>
      <w:r w:rsidRPr="00A80F72">
        <w:rPr>
          <w:sz w:val="24"/>
          <w:szCs w:val="24"/>
          <w:lang w:val="es-ES"/>
        </w:rPr>
        <w:t xml:space="preserve"> </w:t>
      </w:r>
      <w:r w:rsidR="00744D4A">
        <w:rPr>
          <w:sz w:val="24"/>
          <w:szCs w:val="24"/>
          <w:lang w:val="es-ES"/>
        </w:rPr>
        <w:t>de noviembre:</w:t>
      </w:r>
    </w:p>
    <w:p w:rsidR="00281C21" w:rsidRPr="00744D4A" w:rsidRDefault="00281C21" w:rsidP="00281C21">
      <w:pPr>
        <w:pStyle w:val="Epgrafe"/>
        <w:rPr>
          <w:color w:val="auto"/>
          <w:sz w:val="24"/>
          <w:szCs w:val="24"/>
          <w:lang w:val="es-ES"/>
        </w:rPr>
      </w:pPr>
      <w:r w:rsidRPr="00744D4A">
        <w:rPr>
          <w:color w:val="auto"/>
          <w:sz w:val="24"/>
          <w:szCs w:val="24"/>
        </w:rPr>
        <w:t xml:space="preserve">Tabla </w:t>
      </w:r>
      <w:r w:rsidR="00A34733" w:rsidRPr="00744D4A">
        <w:rPr>
          <w:color w:val="auto"/>
          <w:sz w:val="24"/>
          <w:szCs w:val="24"/>
        </w:rPr>
        <w:fldChar w:fldCharType="begin"/>
      </w:r>
      <w:r w:rsidRPr="00744D4A">
        <w:rPr>
          <w:color w:val="auto"/>
          <w:sz w:val="24"/>
          <w:szCs w:val="24"/>
        </w:rPr>
        <w:instrText xml:space="preserve"> SEQ Tabla \* ARABIC </w:instrText>
      </w:r>
      <w:r w:rsidR="00A34733" w:rsidRPr="00744D4A">
        <w:rPr>
          <w:color w:val="auto"/>
          <w:sz w:val="24"/>
          <w:szCs w:val="24"/>
        </w:rPr>
        <w:fldChar w:fldCharType="separate"/>
      </w:r>
      <w:r w:rsidR="00B3125E" w:rsidRPr="00744D4A">
        <w:rPr>
          <w:noProof/>
          <w:color w:val="auto"/>
          <w:sz w:val="24"/>
          <w:szCs w:val="24"/>
        </w:rPr>
        <w:t>3</w:t>
      </w:r>
      <w:r w:rsidR="00A34733" w:rsidRPr="00744D4A">
        <w:rPr>
          <w:color w:val="auto"/>
          <w:sz w:val="24"/>
          <w:szCs w:val="24"/>
        </w:rPr>
        <w:fldChar w:fldCharType="end"/>
      </w:r>
      <w:r w:rsidRPr="00744D4A">
        <w:rPr>
          <w:color w:val="auto"/>
          <w:sz w:val="24"/>
          <w:szCs w:val="24"/>
        </w:rPr>
        <w:t>. Escuelas</w:t>
      </w:r>
      <w:r w:rsidR="00744D4A" w:rsidRPr="00744D4A">
        <w:rPr>
          <w:color w:val="auto"/>
          <w:sz w:val="24"/>
          <w:szCs w:val="24"/>
        </w:rPr>
        <w:t xml:space="preserve"> de familia p</w:t>
      </w:r>
      <w:r w:rsidRPr="00744D4A">
        <w:rPr>
          <w:color w:val="auto"/>
          <w:sz w:val="24"/>
          <w:szCs w:val="24"/>
        </w:rPr>
        <w:t xml:space="preserve">rogramadas </w:t>
      </w:r>
      <w:r w:rsidR="00744D4A" w:rsidRPr="00744D4A">
        <w:rPr>
          <w:color w:val="auto"/>
          <w:sz w:val="24"/>
          <w:szCs w:val="24"/>
        </w:rPr>
        <w:t>y e</w:t>
      </w:r>
      <w:r w:rsidRPr="00744D4A">
        <w:rPr>
          <w:color w:val="auto"/>
          <w:sz w:val="24"/>
          <w:szCs w:val="24"/>
        </w:rPr>
        <w:t>je</w:t>
      </w:r>
      <w:r w:rsidR="00A957DB" w:rsidRPr="00744D4A">
        <w:rPr>
          <w:color w:val="auto"/>
          <w:sz w:val="24"/>
          <w:szCs w:val="24"/>
        </w:rPr>
        <w:t>cutada</w:t>
      </w:r>
      <w:r w:rsidR="00744D4A" w:rsidRPr="00744D4A">
        <w:rPr>
          <w:color w:val="auto"/>
          <w:sz w:val="24"/>
          <w:szCs w:val="24"/>
        </w:rPr>
        <w:t>s</w:t>
      </w:r>
      <w:r w:rsidR="00A957DB" w:rsidRPr="00744D4A">
        <w:rPr>
          <w:color w:val="auto"/>
          <w:sz w:val="24"/>
          <w:szCs w:val="24"/>
        </w:rPr>
        <w:t xml:space="preserve"> en </w:t>
      </w:r>
      <w:r w:rsidR="00293956" w:rsidRPr="00744D4A">
        <w:rPr>
          <w:color w:val="auto"/>
          <w:sz w:val="24"/>
          <w:szCs w:val="24"/>
        </w:rPr>
        <w:t>octubre</w:t>
      </w:r>
      <w:r w:rsidR="00A957DB" w:rsidRPr="00744D4A">
        <w:rPr>
          <w:color w:val="auto"/>
          <w:sz w:val="24"/>
          <w:szCs w:val="24"/>
        </w:rPr>
        <w:t xml:space="preserve"> (por r</w:t>
      </w:r>
      <w:r w:rsidRPr="00744D4A">
        <w:rPr>
          <w:color w:val="auto"/>
          <w:sz w:val="24"/>
          <w:szCs w:val="24"/>
        </w:rPr>
        <w:t>egionales)</w:t>
      </w:r>
    </w:p>
    <w:tbl>
      <w:tblPr>
        <w:tblStyle w:val="Sombreadomedio1-nfasis3"/>
        <w:tblW w:w="0" w:type="auto"/>
        <w:tblLayout w:type="fixed"/>
        <w:tblLook w:val="04E0" w:firstRow="1" w:lastRow="1" w:firstColumn="1" w:lastColumn="0" w:noHBand="0" w:noVBand="1"/>
      </w:tblPr>
      <w:tblGrid>
        <w:gridCol w:w="1951"/>
        <w:gridCol w:w="1646"/>
        <w:gridCol w:w="1126"/>
        <w:gridCol w:w="963"/>
        <w:gridCol w:w="1327"/>
        <w:gridCol w:w="963"/>
        <w:gridCol w:w="1078"/>
      </w:tblGrid>
      <w:tr w:rsidR="00744D4A" w:rsidRPr="00744D4A" w:rsidTr="00060908">
        <w:trPr>
          <w:cnfStyle w:val="100000000000" w:firstRow="1" w:lastRow="0" w:firstColumn="0" w:lastColumn="0" w:oddVBand="0" w:evenVBand="0" w:oddHBand="0"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1951" w:type="dxa"/>
            <w:vAlign w:val="center"/>
            <w:hideMark/>
          </w:tcPr>
          <w:p w:rsidR="00CD4713" w:rsidRPr="00744D4A" w:rsidRDefault="00CD4713" w:rsidP="00060908">
            <w:pPr>
              <w:rPr>
                <w:rFonts w:ascii="Arial" w:eastAsia="Times New Roman" w:hAnsi="Arial" w:cs="Arial"/>
                <w:b w:val="0"/>
                <w:color w:val="auto"/>
                <w:sz w:val="18"/>
                <w:szCs w:val="20"/>
                <w:lang w:eastAsia="es-DO"/>
              </w:rPr>
            </w:pPr>
            <w:r w:rsidRPr="00744D4A">
              <w:rPr>
                <w:rFonts w:ascii="Arial" w:eastAsia="Times New Roman" w:hAnsi="Arial" w:cs="Arial"/>
                <w:b w:val="0"/>
                <w:bCs w:val="0"/>
                <w:color w:val="auto"/>
                <w:sz w:val="18"/>
                <w:szCs w:val="20"/>
                <w:lang w:eastAsia="es-DO"/>
              </w:rPr>
              <w:t>Región</w:t>
            </w:r>
          </w:p>
        </w:tc>
        <w:tc>
          <w:tcPr>
            <w:tcW w:w="1646" w:type="dxa"/>
            <w:vAlign w:val="center"/>
            <w:hideMark/>
          </w:tcPr>
          <w:p w:rsidR="00CD4713" w:rsidRPr="00744D4A" w:rsidRDefault="00CD4713" w:rsidP="0006090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auto"/>
                <w:sz w:val="18"/>
                <w:szCs w:val="20"/>
                <w:lang w:eastAsia="es-DO"/>
              </w:rPr>
            </w:pPr>
            <w:r w:rsidRPr="00744D4A">
              <w:rPr>
                <w:rFonts w:ascii="Arial" w:eastAsia="Times New Roman" w:hAnsi="Arial" w:cs="Arial"/>
                <w:b w:val="0"/>
                <w:color w:val="auto"/>
                <w:sz w:val="18"/>
                <w:szCs w:val="20"/>
                <w:lang w:eastAsia="es-DO"/>
              </w:rPr>
              <w:t>Escuelas Programadas</w:t>
            </w:r>
          </w:p>
        </w:tc>
        <w:tc>
          <w:tcPr>
            <w:tcW w:w="1126" w:type="dxa"/>
            <w:vAlign w:val="center"/>
            <w:hideMark/>
          </w:tcPr>
          <w:p w:rsidR="00CD4713" w:rsidRPr="00744D4A" w:rsidRDefault="00CD4713" w:rsidP="0006090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auto"/>
                <w:sz w:val="18"/>
                <w:szCs w:val="20"/>
                <w:lang w:eastAsia="es-DO"/>
              </w:rPr>
            </w:pPr>
            <w:r w:rsidRPr="00744D4A">
              <w:rPr>
                <w:rFonts w:ascii="Arial" w:eastAsia="Times New Roman" w:hAnsi="Arial" w:cs="Arial"/>
                <w:b w:val="0"/>
                <w:color w:val="auto"/>
                <w:sz w:val="18"/>
                <w:szCs w:val="20"/>
                <w:lang w:eastAsia="es-DO"/>
              </w:rPr>
              <w:t>Escuelas Ejecutadas</w:t>
            </w:r>
          </w:p>
        </w:tc>
        <w:tc>
          <w:tcPr>
            <w:tcW w:w="963" w:type="dxa"/>
            <w:vAlign w:val="center"/>
            <w:hideMark/>
          </w:tcPr>
          <w:p w:rsidR="00CD4713" w:rsidRPr="00744D4A" w:rsidRDefault="00CD4713" w:rsidP="0006090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auto"/>
                <w:sz w:val="18"/>
                <w:szCs w:val="20"/>
                <w:lang w:eastAsia="es-DO"/>
              </w:rPr>
            </w:pPr>
            <w:r w:rsidRPr="00744D4A">
              <w:rPr>
                <w:rFonts w:ascii="Arial" w:eastAsia="Times New Roman" w:hAnsi="Arial" w:cs="Arial"/>
                <w:b w:val="0"/>
                <w:color w:val="auto"/>
                <w:sz w:val="18"/>
                <w:szCs w:val="20"/>
                <w:lang w:eastAsia="es-DO"/>
              </w:rPr>
              <w:t>% Escuelas</w:t>
            </w:r>
          </w:p>
        </w:tc>
        <w:tc>
          <w:tcPr>
            <w:tcW w:w="1327" w:type="dxa"/>
            <w:vAlign w:val="center"/>
            <w:hideMark/>
          </w:tcPr>
          <w:p w:rsidR="00CD4713" w:rsidRPr="00744D4A" w:rsidRDefault="00CD4713" w:rsidP="0006090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auto"/>
                <w:sz w:val="18"/>
                <w:szCs w:val="20"/>
                <w:lang w:eastAsia="es-DO"/>
              </w:rPr>
            </w:pPr>
            <w:r w:rsidRPr="00744D4A">
              <w:rPr>
                <w:rFonts w:ascii="Arial" w:eastAsia="Times New Roman" w:hAnsi="Arial" w:cs="Arial"/>
                <w:b w:val="0"/>
                <w:color w:val="auto"/>
                <w:sz w:val="18"/>
                <w:szCs w:val="20"/>
                <w:lang w:eastAsia="es-DO"/>
              </w:rPr>
              <w:t>Asistentes Programados</w:t>
            </w:r>
          </w:p>
        </w:tc>
        <w:tc>
          <w:tcPr>
            <w:tcW w:w="963" w:type="dxa"/>
            <w:vAlign w:val="center"/>
            <w:hideMark/>
          </w:tcPr>
          <w:p w:rsidR="00CD4713" w:rsidRPr="00744D4A" w:rsidRDefault="00CD4713" w:rsidP="0006090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auto"/>
                <w:sz w:val="18"/>
                <w:szCs w:val="20"/>
                <w:lang w:eastAsia="es-DO"/>
              </w:rPr>
            </w:pPr>
            <w:r w:rsidRPr="00744D4A">
              <w:rPr>
                <w:rFonts w:ascii="Arial" w:eastAsia="Times New Roman" w:hAnsi="Arial" w:cs="Arial"/>
                <w:b w:val="0"/>
                <w:color w:val="auto"/>
                <w:sz w:val="18"/>
                <w:szCs w:val="20"/>
                <w:lang w:eastAsia="es-DO"/>
              </w:rPr>
              <w:t>Cant. Asistió Escuelas</w:t>
            </w:r>
          </w:p>
        </w:tc>
        <w:tc>
          <w:tcPr>
            <w:tcW w:w="1078" w:type="dxa"/>
            <w:vAlign w:val="center"/>
            <w:hideMark/>
          </w:tcPr>
          <w:p w:rsidR="00CD4713" w:rsidRPr="00744D4A" w:rsidRDefault="00CD4713" w:rsidP="0006090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auto"/>
                <w:sz w:val="18"/>
                <w:szCs w:val="20"/>
                <w:lang w:eastAsia="es-DO"/>
              </w:rPr>
            </w:pPr>
            <w:r w:rsidRPr="00744D4A">
              <w:rPr>
                <w:rFonts w:ascii="Arial" w:eastAsia="Times New Roman" w:hAnsi="Arial" w:cs="Arial"/>
                <w:b w:val="0"/>
                <w:color w:val="auto"/>
                <w:sz w:val="18"/>
                <w:szCs w:val="20"/>
                <w:lang w:eastAsia="es-DO"/>
              </w:rPr>
              <w:t>% Asistencia</w:t>
            </w:r>
          </w:p>
        </w:tc>
      </w:tr>
      <w:tr w:rsidR="00744D4A" w:rsidRPr="00744D4A" w:rsidTr="0006090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51" w:type="dxa"/>
            <w:noWrap/>
            <w:vAlign w:val="center"/>
            <w:hideMark/>
          </w:tcPr>
          <w:p w:rsidR="00CD4713" w:rsidRPr="00744D4A" w:rsidRDefault="00744D4A" w:rsidP="00060908">
            <w:pPr>
              <w:rPr>
                <w:rFonts w:ascii="Calibri" w:eastAsia="Times New Roman" w:hAnsi="Calibri" w:cs="Times New Roman"/>
                <w:lang w:eastAsia="es-DO"/>
              </w:rPr>
            </w:pPr>
            <w:r w:rsidRPr="00744D4A">
              <w:rPr>
                <w:rFonts w:ascii="Calibri" w:eastAsia="Times New Roman" w:hAnsi="Calibri" w:cs="Times New Roman"/>
                <w:lang w:eastAsia="es-DO"/>
              </w:rPr>
              <w:t xml:space="preserve"> Central</w:t>
            </w:r>
          </w:p>
        </w:tc>
        <w:tc>
          <w:tcPr>
            <w:tcW w:w="1646"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1,337</w:t>
            </w:r>
          </w:p>
        </w:tc>
        <w:tc>
          <w:tcPr>
            <w:tcW w:w="1126"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1,200</w:t>
            </w:r>
          </w:p>
        </w:tc>
        <w:tc>
          <w:tcPr>
            <w:tcW w:w="963"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89.75%</w:t>
            </w:r>
          </w:p>
        </w:tc>
        <w:tc>
          <w:tcPr>
            <w:tcW w:w="1327"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61,324</w:t>
            </w:r>
          </w:p>
        </w:tc>
        <w:tc>
          <w:tcPr>
            <w:tcW w:w="963"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46,863</w:t>
            </w:r>
          </w:p>
        </w:tc>
        <w:tc>
          <w:tcPr>
            <w:tcW w:w="1078"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76.42%</w:t>
            </w:r>
          </w:p>
        </w:tc>
      </w:tr>
      <w:tr w:rsidR="00744D4A" w:rsidRPr="00744D4A" w:rsidTr="0006090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51" w:type="dxa"/>
            <w:noWrap/>
            <w:vAlign w:val="center"/>
            <w:hideMark/>
          </w:tcPr>
          <w:p w:rsidR="00CD4713" w:rsidRPr="00744D4A" w:rsidRDefault="00744D4A" w:rsidP="00060908">
            <w:pPr>
              <w:rPr>
                <w:rFonts w:ascii="Calibri" w:eastAsia="Times New Roman" w:hAnsi="Calibri" w:cs="Times New Roman"/>
                <w:lang w:eastAsia="es-DO"/>
              </w:rPr>
            </w:pPr>
            <w:r w:rsidRPr="00744D4A">
              <w:rPr>
                <w:rFonts w:ascii="Calibri" w:eastAsia="Times New Roman" w:hAnsi="Calibri" w:cs="Times New Roman"/>
                <w:lang w:eastAsia="es-DO"/>
              </w:rPr>
              <w:t xml:space="preserve"> El Valle</w:t>
            </w:r>
          </w:p>
        </w:tc>
        <w:tc>
          <w:tcPr>
            <w:tcW w:w="1646"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1,624</w:t>
            </w:r>
          </w:p>
        </w:tc>
        <w:tc>
          <w:tcPr>
            <w:tcW w:w="1126"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1,564</w:t>
            </w:r>
          </w:p>
        </w:tc>
        <w:tc>
          <w:tcPr>
            <w:tcW w:w="963"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96.31%</w:t>
            </w:r>
          </w:p>
        </w:tc>
        <w:tc>
          <w:tcPr>
            <w:tcW w:w="1327"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67,518</w:t>
            </w:r>
          </w:p>
        </w:tc>
        <w:tc>
          <w:tcPr>
            <w:tcW w:w="963"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61,847</w:t>
            </w:r>
          </w:p>
        </w:tc>
        <w:tc>
          <w:tcPr>
            <w:tcW w:w="1078"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91.60%</w:t>
            </w:r>
          </w:p>
        </w:tc>
      </w:tr>
      <w:tr w:rsidR="00744D4A" w:rsidRPr="00744D4A" w:rsidTr="000609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51" w:type="dxa"/>
            <w:noWrap/>
            <w:vAlign w:val="center"/>
            <w:hideMark/>
          </w:tcPr>
          <w:p w:rsidR="00CD4713" w:rsidRPr="00744D4A" w:rsidRDefault="00744D4A" w:rsidP="00060908">
            <w:pPr>
              <w:rPr>
                <w:rFonts w:ascii="Calibri" w:eastAsia="Times New Roman" w:hAnsi="Calibri" w:cs="Times New Roman"/>
                <w:lang w:eastAsia="es-DO"/>
              </w:rPr>
            </w:pPr>
            <w:r w:rsidRPr="00744D4A">
              <w:rPr>
                <w:rFonts w:ascii="Calibri" w:eastAsia="Times New Roman" w:hAnsi="Calibri" w:cs="Times New Roman"/>
                <w:lang w:eastAsia="es-DO"/>
              </w:rPr>
              <w:t xml:space="preserve"> Distrito Nacional</w:t>
            </w:r>
          </w:p>
        </w:tc>
        <w:tc>
          <w:tcPr>
            <w:tcW w:w="1646"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1,159</w:t>
            </w:r>
          </w:p>
        </w:tc>
        <w:tc>
          <w:tcPr>
            <w:tcW w:w="1126"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701</w:t>
            </w:r>
          </w:p>
        </w:tc>
        <w:tc>
          <w:tcPr>
            <w:tcW w:w="963"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60.48%</w:t>
            </w:r>
          </w:p>
        </w:tc>
        <w:tc>
          <w:tcPr>
            <w:tcW w:w="1327"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60,526</w:t>
            </w:r>
          </w:p>
        </w:tc>
        <w:tc>
          <w:tcPr>
            <w:tcW w:w="963"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38,898</w:t>
            </w:r>
          </w:p>
        </w:tc>
        <w:tc>
          <w:tcPr>
            <w:tcW w:w="1078"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64.27%</w:t>
            </w:r>
          </w:p>
        </w:tc>
      </w:tr>
      <w:tr w:rsidR="00744D4A" w:rsidRPr="00744D4A" w:rsidTr="0006090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51" w:type="dxa"/>
            <w:noWrap/>
            <w:vAlign w:val="center"/>
            <w:hideMark/>
          </w:tcPr>
          <w:p w:rsidR="00CD4713" w:rsidRPr="00744D4A" w:rsidRDefault="00744D4A" w:rsidP="00060908">
            <w:pPr>
              <w:rPr>
                <w:rFonts w:ascii="Calibri" w:eastAsia="Times New Roman" w:hAnsi="Calibri" w:cs="Times New Roman"/>
                <w:lang w:eastAsia="es-DO"/>
              </w:rPr>
            </w:pPr>
            <w:r w:rsidRPr="00744D4A">
              <w:rPr>
                <w:rFonts w:ascii="Calibri" w:eastAsia="Times New Roman" w:hAnsi="Calibri" w:cs="Times New Roman"/>
                <w:lang w:eastAsia="es-DO"/>
              </w:rPr>
              <w:t xml:space="preserve"> Enriquillo</w:t>
            </w:r>
          </w:p>
        </w:tc>
        <w:tc>
          <w:tcPr>
            <w:tcW w:w="1646"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944</w:t>
            </w:r>
          </w:p>
        </w:tc>
        <w:tc>
          <w:tcPr>
            <w:tcW w:w="1126"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494</w:t>
            </w:r>
          </w:p>
        </w:tc>
        <w:tc>
          <w:tcPr>
            <w:tcW w:w="963"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52.33%</w:t>
            </w:r>
          </w:p>
        </w:tc>
        <w:tc>
          <w:tcPr>
            <w:tcW w:w="1327"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46,820</w:t>
            </w:r>
          </w:p>
        </w:tc>
        <w:tc>
          <w:tcPr>
            <w:tcW w:w="963"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20,066</w:t>
            </w:r>
          </w:p>
        </w:tc>
        <w:tc>
          <w:tcPr>
            <w:tcW w:w="1078"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42.86%</w:t>
            </w:r>
          </w:p>
        </w:tc>
      </w:tr>
      <w:tr w:rsidR="00744D4A" w:rsidRPr="00744D4A" w:rsidTr="000609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51" w:type="dxa"/>
            <w:noWrap/>
            <w:vAlign w:val="center"/>
            <w:hideMark/>
          </w:tcPr>
          <w:p w:rsidR="00CD4713" w:rsidRPr="00744D4A" w:rsidRDefault="00744D4A" w:rsidP="00060908">
            <w:pPr>
              <w:rPr>
                <w:rFonts w:ascii="Calibri" w:eastAsia="Times New Roman" w:hAnsi="Calibri" w:cs="Times New Roman"/>
                <w:lang w:eastAsia="es-DO"/>
              </w:rPr>
            </w:pPr>
            <w:r w:rsidRPr="00744D4A">
              <w:rPr>
                <w:rFonts w:ascii="Calibri" w:eastAsia="Times New Roman" w:hAnsi="Calibri" w:cs="Times New Roman"/>
                <w:lang w:eastAsia="es-DO"/>
              </w:rPr>
              <w:t xml:space="preserve"> Este I</w:t>
            </w:r>
          </w:p>
        </w:tc>
        <w:tc>
          <w:tcPr>
            <w:tcW w:w="1646"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975</w:t>
            </w:r>
          </w:p>
        </w:tc>
        <w:tc>
          <w:tcPr>
            <w:tcW w:w="1126"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796</w:t>
            </w:r>
          </w:p>
        </w:tc>
        <w:tc>
          <w:tcPr>
            <w:tcW w:w="963"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81.64%</w:t>
            </w:r>
          </w:p>
        </w:tc>
        <w:tc>
          <w:tcPr>
            <w:tcW w:w="1327"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43,842</w:t>
            </w:r>
          </w:p>
        </w:tc>
        <w:tc>
          <w:tcPr>
            <w:tcW w:w="963"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25,254</w:t>
            </w:r>
          </w:p>
        </w:tc>
        <w:tc>
          <w:tcPr>
            <w:tcW w:w="1078"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57.60%</w:t>
            </w:r>
          </w:p>
        </w:tc>
      </w:tr>
      <w:tr w:rsidR="00744D4A" w:rsidRPr="00744D4A" w:rsidTr="0006090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51" w:type="dxa"/>
            <w:noWrap/>
            <w:vAlign w:val="center"/>
            <w:hideMark/>
          </w:tcPr>
          <w:p w:rsidR="00CD4713" w:rsidRPr="00744D4A" w:rsidRDefault="00744D4A" w:rsidP="00060908">
            <w:pPr>
              <w:rPr>
                <w:rFonts w:ascii="Calibri" w:eastAsia="Times New Roman" w:hAnsi="Calibri" w:cs="Times New Roman"/>
                <w:lang w:eastAsia="es-DO"/>
              </w:rPr>
            </w:pPr>
            <w:r w:rsidRPr="00744D4A">
              <w:rPr>
                <w:rFonts w:ascii="Calibri" w:eastAsia="Times New Roman" w:hAnsi="Calibri" w:cs="Times New Roman"/>
                <w:lang w:eastAsia="es-DO"/>
              </w:rPr>
              <w:t xml:space="preserve"> Este Ii</w:t>
            </w:r>
          </w:p>
        </w:tc>
        <w:tc>
          <w:tcPr>
            <w:tcW w:w="1646"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1,198</w:t>
            </w:r>
          </w:p>
        </w:tc>
        <w:tc>
          <w:tcPr>
            <w:tcW w:w="1126"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1,168</w:t>
            </w:r>
          </w:p>
        </w:tc>
        <w:tc>
          <w:tcPr>
            <w:tcW w:w="963"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97.50%</w:t>
            </w:r>
          </w:p>
        </w:tc>
        <w:tc>
          <w:tcPr>
            <w:tcW w:w="1327"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49,398</w:t>
            </w:r>
          </w:p>
        </w:tc>
        <w:tc>
          <w:tcPr>
            <w:tcW w:w="963"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41,625</w:t>
            </w:r>
          </w:p>
        </w:tc>
        <w:tc>
          <w:tcPr>
            <w:tcW w:w="1078"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84.26%</w:t>
            </w:r>
          </w:p>
        </w:tc>
      </w:tr>
      <w:tr w:rsidR="00744D4A" w:rsidRPr="00744D4A" w:rsidTr="000609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51" w:type="dxa"/>
            <w:noWrap/>
            <w:vAlign w:val="center"/>
            <w:hideMark/>
          </w:tcPr>
          <w:p w:rsidR="00CD4713" w:rsidRPr="00744D4A" w:rsidRDefault="00744D4A" w:rsidP="00060908">
            <w:pPr>
              <w:rPr>
                <w:rFonts w:ascii="Calibri" w:eastAsia="Times New Roman" w:hAnsi="Calibri" w:cs="Times New Roman"/>
                <w:lang w:eastAsia="es-DO"/>
              </w:rPr>
            </w:pPr>
            <w:r w:rsidRPr="00744D4A">
              <w:rPr>
                <w:rFonts w:ascii="Calibri" w:eastAsia="Times New Roman" w:hAnsi="Calibri" w:cs="Times New Roman"/>
                <w:lang w:eastAsia="es-DO"/>
              </w:rPr>
              <w:t xml:space="preserve"> Norcentral</w:t>
            </w:r>
          </w:p>
        </w:tc>
        <w:tc>
          <w:tcPr>
            <w:tcW w:w="1646"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2,539</w:t>
            </w:r>
          </w:p>
        </w:tc>
        <w:tc>
          <w:tcPr>
            <w:tcW w:w="1126"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930</w:t>
            </w:r>
          </w:p>
        </w:tc>
        <w:tc>
          <w:tcPr>
            <w:tcW w:w="963"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36.63%</w:t>
            </w:r>
          </w:p>
        </w:tc>
        <w:tc>
          <w:tcPr>
            <w:tcW w:w="1327"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97,184</w:t>
            </w:r>
          </w:p>
        </w:tc>
        <w:tc>
          <w:tcPr>
            <w:tcW w:w="963"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35,946</w:t>
            </w:r>
          </w:p>
        </w:tc>
        <w:tc>
          <w:tcPr>
            <w:tcW w:w="1078"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36.99%</w:t>
            </w:r>
          </w:p>
        </w:tc>
      </w:tr>
      <w:tr w:rsidR="00744D4A" w:rsidRPr="00744D4A" w:rsidTr="0006090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51" w:type="dxa"/>
            <w:noWrap/>
            <w:vAlign w:val="center"/>
            <w:hideMark/>
          </w:tcPr>
          <w:p w:rsidR="00CD4713" w:rsidRPr="00744D4A" w:rsidRDefault="00744D4A" w:rsidP="00060908">
            <w:pPr>
              <w:rPr>
                <w:rFonts w:ascii="Calibri" w:eastAsia="Times New Roman" w:hAnsi="Calibri" w:cs="Times New Roman"/>
                <w:lang w:eastAsia="es-DO"/>
              </w:rPr>
            </w:pPr>
            <w:r w:rsidRPr="00744D4A">
              <w:rPr>
                <w:rFonts w:ascii="Calibri" w:eastAsia="Times New Roman" w:hAnsi="Calibri" w:cs="Times New Roman"/>
                <w:lang w:eastAsia="es-DO"/>
              </w:rPr>
              <w:t xml:space="preserve"> Nordeste</w:t>
            </w:r>
          </w:p>
        </w:tc>
        <w:tc>
          <w:tcPr>
            <w:tcW w:w="1646"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1,783</w:t>
            </w:r>
          </w:p>
        </w:tc>
        <w:tc>
          <w:tcPr>
            <w:tcW w:w="1126"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1,620</w:t>
            </w:r>
          </w:p>
        </w:tc>
        <w:tc>
          <w:tcPr>
            <w:tcW w:w="963"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90.86%</w:t>
            </w:r>
          </w:p>
        </w:tc>
        <w:tc>
          <w:tcPr>
            <w:tcW w:w="1327"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77,603</w:t>
            </w:r>
          </w:p>
        </w:tc>
        <w:tc>
          <w:tcPr>
            <w:tcW w:w="963"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47,897</w:t>
            </w:r>
          </w:p>
        </w:tc>
        <w:tc>
          <w:tcPr>
            <w:tcW w:w="1078"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61.72%</w:t>
            </w:r>
          </w:p>
        </w:tc>
      </w:tr>
      <w:tr w:rsidR="00744D4A" w:rsidRPr="00744D4A" w:rsidTr="000609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51" w:type="dxa"/>
            <w:noWrap/>
            <w:vAlign w:val="center"/>
            <w:hideMark/>
          </w:tcPr>
          <w:p w:rsidR="00CD4713" w:rsidRPr="00744D4A" w:rsidRDefault="00744D4A" w:rsidP="00060908">
            <w:pPr>
              <w:rPr>
                <w:rFonts w:ascii="Calibri" w:eastAsia="Times New Roman" w:hAnsi="Calibri" w:cs="Times New Roman"/>
                <w:lang w:eastAsia="es-DO"/>
              </w:rPr>
            </w:pPr>
            <w:r w:rsidRPr="00744D4A">
              <w:rPr>
                <w:rFonts w:ascii="Calibri" w:eastAsia="Times New Roman" w:hAnsi="Calibri" w:cs="Times New Roman"/>
                <w:lang w:eastAsia="es-DO"/>
              </w:rPr>
              <w:t xml:space="preserve"> Noroeste</w:t>
            </w:r>
          </w:p>
        </w:tc>
        <w:tc>
          <w:tcPr>
            <w:tcW w:w="1646"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1,161</w:t>
            </w:r>
          </w:p>
        </w:tc>
        <w:tc>
          <w:tcPr>
            <w:tcW w:w="1126"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1,134</w:t>
            </w:r>
          </w:p>
        </w:tc>
        <w:tc>
          <w:tcPr>
            <w:tcW w:w="963"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97.67%</w:t>
            </w:r>
          </w:p>
        </w:tc>
        <w:tc>
          <w:tcPr>
            <w:tcW w:w="1327"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49,689</w:t>
            </w:r>
          </w:p>
        </w:tc>
        <w:tc>
          <w:tcPr>
            <w:tcW w:w="963"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35,286</w:t>
            </w:r>
          </w:p>
        </w:tc>
        <w:tc>
          <w:tcPr>
            <w:tcW w:w="1078"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71.01%</w:t>
            </w:r>
          </w:p>
        </w:tc>
      </w:tr>
      <w:tr w:rsidR="00744D4A" w:rsidRPr="00744D4A" w:rsidTr="0006090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51" w:type="dxa"/>
            <w:noWrap/>
            <w:vAlign w:val="center"/>
            <w:hideMark/>
          </w:tcPr>
          <w:p w:rsidR="00CD4713" w:rsidRPr="00744D4A" w:rsidRDefault="00744D4A" w:rsidP="00060908">
            <w:pPr>
              <w:rPr>
                <w:rFonts w:ascii="Calibri" w:eastAsia="Times New Roman" w:hAnsi="Calibri" w:cs="Times New Roman"/>
                <w:lang w:eastAsia="es-DO"/>
              </w:rPr>
            </w:pPr>
            <w:r w:rsidRPr="00744D4A">
              <w:rPr>
                <w:rFonts w:ascii="Calibri" w:eastAsia="Times New Roman" w:hAnsi="Calibri" w:cs="Times New Roman"/>
                <w:lang w:eastAsia="es-DO"/>
              </w:rPr>
              <w:t xml:space="preserve"> Santo Domingo    Este</w:t>
            </w:r>
          </w:p>
        </w:tc>
        <w:tc>
          <w:tcPr>
            <w:tcW w:w="1646"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1,024</w:t>
            </w:r>
          </w:p>
        </w:tc>
        <w:tc>
          <w:tcPr>
            <w:tcW w:w="1126"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754</w:t>
            </w:r>
          </w:p>
        </w:tc>
        <w:tc>
          <w:tcPr>
            <w:tcW w:w="963"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73.63%</w:t>
            </w:r>
          </w:p>
        </w:tc>
        <w:tc>
          <w:tcPr>
            <w:tcW w:w="1327"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45,802</w:t>
            </w:r>
          </w:p>
        </w:tc>
        <w:tc>
          <w:tcPr>
            <w:tcW w:w="963"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31,326</w:t>
            </w:r>
          </w:p>
        </w:tc>
        <w:tc>
          <w:tcPr>
            <w:tcW w:w="1078"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68.39%</w:t>
            </w:r>
          </w:p>
        </w:tc>
      </w:tr>
      <w:tr w:rsidR="00744D4A" w:rsidRPr="00744D4A" w:rsidTr="000609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51" w:type="dxa"/>
            <w:noWrap/>
            <w:vAlign w:val="center"/>
            <w:hideMark/>
          </w:tcPr>
          <w:p w:rsidR="00CD4713" w:rsidRPr="00744D4A" w:rsidRDefault="00744D4A" w:rsidP="00060908">
            <w:pPr>
              <w:rPr>
                <w:rFonts w:ascii="Calibri" w:eastAsia="Times New Roman" w:hAnsi="Calibri" w:cs="Times New Roman"/>
                <w:lang w:eastAsia="es-DO"/>
              </w:rPr>
            </w:pPr>
            <w:r w:rsidRPr="00744D4A">
              <w:rPr>
                <w:rFonts w:ascii="Calibri" w:eastAsia="Times New Roman" w:hAnsi="Calibri" w:cs="Times New Roman"/>
                <w:lang w:eastAsia="es-DO"/>
              </w:rPr>
              <w:t xml:space="preserve"> Santo Domingo Norte</w:t>
            </w:r>
          </w:p>
        </w:tc>
        <w:tc>
          <w:tcPr>
            <w:tcW w:w="1646"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1,279</w:t>
            </w:r>
          </w:p>
        </w:tc>
        <w:tc>
          <w:tcPr>
            <w:tcW w:w="1126"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844</w:t>
            </w:r>
          </w:p>
        </w:tc>
        <w:tc>
          <w:tcPr>
            <w:tcW w:w="963"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65.99%</w:t>
            </w:r>
          </w:p>
        </w:tc>
        <w:tc>
          <w:tcPr>
            <w:tcW w:w="1327"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62,104</w:t>
            </w:r>
          </w:p>
        </w:tc>
        <w:tc>
          <w:tcPr>
            <w:tcW w:w="963"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32,239</w:t>
            </w:r>
          </w:p>
        </w:tc>
        <w:tc>
          <w:tcPr>
            <w:tcW w:w="1078"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51.91%</w:t>
            </w:r>
          </w:p>
        </w:tc>
      </w:tr>
      <w:tr w:rsidR="00744D4A" w:rsidRPr="00744D4A" w:rsidTr="0006090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51" w:type="dxa"/>
            <w:noWrap/>
            <w:vAlign w:val="center"/>
            <w:hideMark/>
          </w:tcPr>
          <w:p w:rsidR="00CD4713" w:rsidRPr="00744D4A" w:rsidRDefault="00744D4A" w:rsidP="00060908">
            <w:pPr>
              <w:rPr>
                <w:rFonts w:ascii="Calibri" w:eastAsia="Times New Roman" w:hAnsi="Calibri" w:cs="Times New Roman"/>
                <w:lang w:eastAsia="es-DO"/>
              </w:rPr>
            </w:pPr>
            <w:r w:rsidRPr="00744D4A">
              <w:rPr>
                <w:rFonts w:ascii="Calibri" w:eastAsia="Times New Roman" w:hAnsi="Calibri" w:cs="Times New Roman"/>
                <w:lang w:eastAsia="es-DO"/>
              </w:rPr>
              <w:t xml:space="preserve"> Santo Domingo Oeste</w:t>
            </w:r>
          </w:p>
        </w:tc>
        <w:tc>
          <w:tcPr>
            <w:tcW w:w="1646"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968</w:t>
            </w:r>
          </w:p>
        </w:tc>
        <w:tc>
          <w:tcPr>
            <w:tcW w:w="1126"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139</w:t>
            </w:r>
          </w:p>
        </w:tc>
        <w:tc>
          <w:tcPr>
            <w:tcW w:w="963"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14.36%</w:t>
            </w:r>
          </w:p>
        </w:tc>
        <w:tc>
          <w:tcPr>
            <w:tcW w:w="1327"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39,249</w:t>
            </w:r>
          </w:p>
        </w:tc>
        <w:tc>
          <w:tcPr>
            <w:tcW w:w="963"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3,484</w:t>
            </w:r>
          </w:p>
        </w:tc>
        <w:tc>
          <w:tcPr>
            <w:tcW w:w="1078" w:type="dxa"/>
            <w:vAlign w:val="center"/>
            <w:hideMark/>
          </w:tcPr>
          <w:p w:rsidR="00CD4713" w:rsidRPr="00744D4A" w:rsidRDefault="00CD4713" w:rsidP="00060908">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8.88%</w:t>
            </w:r>
          </w:p>
        </w:tc>
      </w:tr>
      <w:tr w:rsidR="00744D4A" w:rsidRPr="00744D4A" w:rsidTr="000609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51" w:type="dxa"/>
            <w:noWrap/>
            <w:vAlign w:val="center"/>
            <w:hideMark/>
          </w:tcPr>
          <w:p w:rsidR="00CD4713" w:rsidRPr="00744D4A" w:rsidRDefault="00744D4A" w:rsidP="00060908">
            <w:pPr>
              <w:rPr>
                <w:rFonts w:ascii="Calibri" w:eastAsia="Times New Roman" w:hAnsi="Calibri" w:cs="Times New Roman"/>
                <w:lang w:eastAsia="es-DO"/>
              </w:rPr>
            </w:pPr>
            <w:r w:rsidRPr="00744D4A">
              <w:rPr>
                <w:rFonts w:ascii="Calibri" w:eastAsia="Times New Roman" w:hAnsi="Calibri" w:cs="Times New Roman"/>
                <w:lang w:eastAsia="es-DO"/>
              </w:rPr>
              <w:t xml:space="preserve"> Valdesia</w:t>
            </w:r>
          </w:p>
        </w:tc>
        <w:tc>
          <w:tcPr>
            <w:tcW w:w="1646"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1,817</w:t>
            </w:r>
          </w:p>
        </w:tc>
        <w:tc>
          <w:tcPr>
            <w:tcW w:w="1126"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1,386</w:t>
            </w:r>
          </w:p>
        </w:tc>
        <w:tc>
          <w:tcPr>
            <w:tcW w:w="963"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76.28%</w:t>
            </w:r>
          </w:p>
        </w:tc>
        <w:tc>
          <w:tcPr>
            <w:tcW w:w="1327"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70,554</w:t>
            </w:r>
          </w:p>
        </w:tc>
        <w:tc>
          <w:tcPr>
            <w:tcW w:w="963"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64,213</w:t>
            </w:r>
          </w:p>
        </w:tc>
        <w:tc>
          <w:tcPr>
            <w:tcW w:w="1078" w:type="dxa"/>
            <w:vAlign w:val="center"/>
            <w:hideMark/>
          </w:tcPr>
          <w:p w:rsidR="00CD4713" w:rsidRPr="00744D4A" w:rsidRDefault="00CD4713" w:rsidP="000609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91.01%</w:t>
            </w:r>
          </w:p>
        </w:tc>
      </w:tr>
      <w:tr w:rsidR="00744D4A" w:rsidRPr="00744D4A" w:rsidTr="00060908">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51" w:type="dxa"/>
            <w:hideMark/>
          </w:tcPr>
          <w:p w:rsidR="00CD4713" w:rsidRPr="00744D4A" w:rsidRDefault="00CD4713" w:rsidP="00CD4713">
            <w:pPr>
              <w:jc w:val="right"/>
              <w:rPr>
                <w:rFonts w:ascii="Arial" w:eastAsia="Times New Roman" w:hAnsi="Arial" w:cs="Arial"/>
                <w:sz w:val="20"/>
                <w:szCs w:val="20"/>
                <w:lang w:eastAsia="es-DO"/>
              </w:rPr>
            </w:pPr>
            <w:r w:rsidRPr="00744D4A">
              <w:rPr>
                <w:rFonts w:ascii="Arial" w:eastAsia="Times New Roman" w:hAnsi="Arial" w:cs="Arial"/>
                <w:sz w:val="20"/>
                <w:szCs w:val="20"/>
                <w:lang w:eastAsia="es-DO"/>
              </w:rPr>
              <w:t>Totales</w:t>
            </w:r>
          </w:p>
        </w:tc>
        <w:tc>
          <w:tcPr>
            <w:tcW w:w="1646" w:type="dxa"/>
            <w:vAlign w:val="center"/>
            <w:hideMark/>
          </w:tcPr>
          <w:p w:rsidR="00CD4713" w:rsidRPr="00744D4A" w:rsidRDefault="00CD4713" w:rsidP="00060908">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17,808</w:t>
            </w:r>
          </w:p>
        </w:tc>
        <w:tc>
          <w:tcPr>
            <w:tcW w:w="1126" w:type="dxa"/>
            <w:vAlign w:val="center"/>
            <w:hideMark/>
          </w:tcPr>
          <w:p w:rsidR="00CD4713" w:rsidRPr="00744D4A" w:rsidRDefault="00CD4713" w:rsidP="00060908">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12,730</w:t>
            </w:r>
          </w:p>
        </w:tc>
        <w:tc>
          <w:tcPr>
            <w:tcW w:w="963" w:type="dxa"/>
            <w:vAlign w:val="center"/>
            <w:hideMark/>
          </w:tcPr>
          <w:p w:rsidR="00CD4713" w:rsidRPr="00744D4A" w:rsidRDefault="00CD4713" w:rsidP="00060908">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71.48%</w:t>
            </w:r>
          </w:p>
        </w:tc>
        <w:tc>
          <w:tcPr>
            <w:tcW w:w="1327" w:type="dxa"/>
            <w:vAlign w:val="center"/>
            <w:hideMark/>
          </w:tcPr>
          <w:p w:rsidR="00CD4713" w:rsidRPr="00744D4A" w:rsidRDefault="00CD4713" w:rsidP="00060908">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771,613</w:t>
            </w:r>
          </w:p>
        </w:tc>
        <w:tc>
          <w:tcPr>
            <w:tcW w:w="963" w:type="dxa"/>
            <w:vAlign w:val="center"/>
            <w:hideMark/>
          </w:tcPr>
          <w:p w:rsidR="00CD4713" w:rsidRPr="00744D4A" w:rsidRDefault="00CD4713" w:rsidP="00060908">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484,944</w:t>
            </w:r>
          </w:p>
        </w:tc>
        <w:tc>
          <w:tcPr>
            <w:tcW w:w="1078" w:type="dxa"/>
            <w:vAlign w:val="center"/>
            <w:hideMark/>
          </w:tcPr>
          <w:p w:rsidR="00CD4713" w:rsidRPr="00744D4A" w:rsidRDefault="00CD4713" w:rsidP="00060908">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sz w:val="20"/>
                <w:szCs w:val="20"/>
                <w:lang w:eastAsia="es-DO"/>
              </w:rPr>
            </w:pPr>
            <w:r w:rsidRPr="00744D4A">
              <w:rPr>
                <w:rFonts w:ascii="Arial" w:eastAsia="Times New Roman" w:hAnsi="Arial" w:cs="Arial"/>
                <w:sz w:val="20"/>
                <w:szCs w:val="20"/>
                <w:lang w:eastAsia="es-DO"/>
              </w:rPr>
              <w:t>62.85%</w:t>
            </w:r>
          </w:p>
        </w:tc>
      </w:tr>
    </w:tbl>
    <w:p w:rsidR="00744D4A" w:rsidRDefault="00744D4A" w:rsidP="00744D4A">
      <w:pPr>
        <w:tabs>
          <w:tab w:val="left" w:pos="3817"/>
        </w:tabs>
        <w:spacing w:after="0"/>
        <w:rPr>
          <w:lang w:val="es-ES"/>
        </w:rPr>
      </w:pPr>
      <w:r>
        <w:rPr>
          <w:lang w:val="es-ES"/>
        </w:rPr>
        <w:t>Fuente: Sistema de Información Prosoli.</w:t>
      </w:r>
    </w:p>
    <w:p w:rsidR="005610FB" w:rsidRDefault="005610FB" w:rsidP="00122748">
      <w:pPr>
        <w:tabs>
          <w:tab w:val="left" w:pos="3817"/>
        </w:tabs>
        <w:spacing w:after="0"/>
        <w:rPr>
          <w:lang w:val="es-ES"/>
        </w:rPr>
      </w:pPr>
    </w:p>
    <w:p w:rsidR="0084113E" w:rsidRPr="00A957DB" w:rsidRDefault="0084113E" w:rsidP="001D3A9F">
      <w:pPr>
        <w:pStyle w:val="Prrafodelista"/>
        <w:numPr>
          <w:ilvl w:val="0"/>
          <w:numId w:val="5"/>
        </w:numPr>
        <w:spacing w:after="0"/>
        <w:outlineLvl w:val="0"/>
        <w:rPr>
          <w:rFonts w:ascii="Calibri" w:eastAsia="Times New Roman" w:hAnsi="Calibri" w:cs="Times New Roman"/>
          <w:b/>
          <w:bCs/>
          <w:color w:val="76923C" w:themeColor="accent3" w:themeShade="BF"/>
          <w:kern w:val="36"/>
          <w:sz w:val="28"/>
          <w:szCs w:val="28"/>
          <w:lang w:val="es-ES"/>
        </w:rPr>
      </w:pPr>
      <w:bookmarkStart w:id="3" w:name="_Toc479352275"/>
      <w:r w:rsidRPr="00A957DB">
        <w:rPr>
          <w:rFonts w:ascii="Calibri" w:eastAsia="Times New Roman" w:hAnsi="Calibri" w:cs="Times New Roman"/>
          <w:b/>
          <w:bCs/>
          <w:color w:val="76923C" w:themeColor="accent3" w:themeShade="BF"/>
          <w:kern w:val="36"/>
          <w:sz w:val="28"/>
          <w:szCs w:val="28"/>
          <w:lang w:val="es-ES"/>
        </w:rPr>
        <w:t xml:space="preserve">RESULTADOS SEGÚN </w:t>
      </w:r>
      <w:r w:rsidR="00744D4A">
        <w:rPr>
          <w:rFonts w:ascii="Calibri" w:eastAsia="Times New Roman" w:hAnsi="Calibri" w:cs="Times New Roman"/>
          <w:b/>
          <w:bCs/>
          <w:color w:val="76923C" w:themeColor="accent3" w:themeShade="BF"/>
          <w:kern w:val="36"/>
          <w:sz w:val="28"/>
          <w:szCs w:val="28"/>
          <w:lang w:val="es-ES"/>
        </w:rPr>
        <w:t>LINEAS</w:t>
      </w:r>
      <w:r w:rsidRPr="00A957DB">
        <w:rPr>
          <w:rFonts w:ascii="Calibri" w:eastAsia="Times New Roman" w:hAnsi="Calibri" w:cs="Times New Roman"/>
          <w:b/>
          <w:bCs/>
          <w:color w:val="76923C" w:themeColor="accent3" w:themeShade="BF"/>
          <w:kern w:val="36"/>
          <w:sz w:val="28"/>
          <w:szCs w:val="28"/>
          <w:lang w:val="es-ES"/>
        </w:rPr>
        <w:t xml:space="preserve"> </w:t>
      </w:r>
      <w:r w:rsidR="00636EAE" w:rsidRPr="00A957DB">
        <w:rPr>
          <w:rFonts w:ascii="Calibri" w:eastAsia="Times New Roman" w:hAnsi="Calibri" w:cs="Times New Roman"/>
          <w:b/>
          <w:bCs/>
          <w:color w:val="76923C" w:themeColor="accent3" w:themeShade="BF"/>
          <w:kern w:val="36"/>
          <w:sz w:val="28"/>
          <w:szCs w:val="28"/>
          <w:lang w:val="es-ES"/>
        </w:rPr>
        <w:t>D</w:t>
      </w:r>
      <w:r w:rsidRPr="00A957DB">
        <w:rPr>
          <w:rFonts w:ascii="Calibri" w:eastAsia="Times New Roman" w:hAnsi="Calibri" w:cs="Times New Roman"/>
          <w:b/>
          <w:bCs/>
          <w:color w:val="76923C" w:themeColor="accent3" w:themeShade="BF"/>
          <w:kern w:val="36"/>
          <w:sz w:val="28"/>
          <w:szCs w:val="28"/>
          <w:lang w:val="es-ES"/>
        </w:rPr>
        <w:t>E</w:t>
      </w:r>
      <w:r w:rsidR="00636EAE" w:rsidRPr="00A957DB">
        <w:rPr>
          <w:rFonts w:ascii="Calibri" w:eastAsia="Times New Roman" w:hAnsi="Calibri" w:cs="Times New Roman"/>
          <w:b/>
          <w:bCs/>
          <w:color w:val="76923C" w:themeColor="accent3" w:themeShade="BF"/>
          <w:kern w:val="36"/>
          <w:sz w:val="28"/>
          <w:szCs w:val="28"/>
          <w:lang w:val="es-ES"/>
        </w:rPr>
        <w:t xml:space="preserve"> </w:t>
      </w:r>
      <w:bookmarkEnd w:id="3"/>
      <w:r w:rsidR="00CA651B" w:rsidRPr="00A957DB">
        <w:rPr>
          <w:rFonts w:ascii="Calibri" w:eastAsia="Times New Roman" w:hAnsi="Calibri" w:cs="Times New Roman"/>
          <w:b/>
          <w:bCs/>
          <w:color w:val="76923C" w:themeColor="accent3" w:themeShade="BF"/>
          <w:kern w:val="36"/>
          <w:sz w:val="28"/>
          <w:szCs w:val="28"/>
          <w:lang w:val="es-ES"/>
        </w:rPr>
        <w:t>INTERVENCIÓN</w:t>
      </w:r>
    </w:p>
    <w:p w:rsidR="00E741C2" w:rsidRDefault="00E741C2" w:rsidP="00E741C2">
      <w:pPr>
        <w:pStyle w:val="Ttulo2"/>
        <w:rPr>
          <w:color w:val="76923C" w:themeColor="accent3" w:themeShade="BF"/>
        </w:rPr>
      </w:pPr>
      <w:bookmarkStart w:id="4" w:name="_Toc479352276"/>
      <w:r w:rsidRPr="00A957DB">
        <w:rPr>
          <w:color w:val="76923C" w:themeColor="accent3" w:themeShade="BF"/>
        </w:rPr>
        <w:t>IDENTIFICACIÓN</w:t>
      </w:r>
    </w:p>
    <w:p w:rsidR="00744D4A" w:rsidRPr="00744D4A" w:rsidRDefault="00744D4A" w:rsidP="00744D4A">
      <w:pPr>
        <w:spacing w:after="0"/>
      </w:pPr>
    </w:p>
    <w:p w:rsidR="0083048D" w:rsidRPr="0083048D" w:rsidRDefault="00E741C2" w:rsidP="0083048D">
      <w:pPr>
        <w:spacing w:after="0" w:line="240" w:lineRule="auto"/>
        <w:rPr>
          <w:rFonts w:eastAsia="Times New Roman"/>
          <w:b/>
          <w:sz w:val="24"/>
          <w:szCs w:val="24"/>
        </w:rPr>
      </w:pPr>
      <w:r w:rsidRPr="0083048D">
        <w:rPr>
          <w:rFonts w:eastAsia="Times New Roman"/>
          <w:b/>
          <w:sz w:val="24"/>
          <w:szCs w:val="24"/>
        </w:rPr>
        <w:t xml:space="preserve">Indicador de Producto: </w:t>
      </w:r>
    </w:p>
    <w:p w:rsidR="00E741C2" w:rsidRPr="0083048D" w:rsidRDefault="00E741C2" w:rsidP="0083048D">
      <w:pPr>
        <w:spacing w:after="0" w:line="240" w:lineRule="auto"/>
        <w:rPr>
          <w:rFonts w:eastAsia="Times New Roman"/>
          <w:b/>
          <w:bCs/>
          <w:i/>
          <w:sz w:val="24"/>
          <w:szCs w:val="24"/>
        </w:rPr>
      </w:pPr>
      <w:r w:rsidRPr="0083048D">
        <w:rPr>
          <w:rFonts w:eastAsia="Times New Roman"/>
          <w:b/>
          <w:bCs/>
          <w:i/>
          <w:sz w:val="24"/>
          <w:szCs w:val="24"/>
        </w:rPr>
        <w:t>50,000 miembros indocumentados de hogares participantes adquieren documentos de identidad.</w:t>
      </w:r>
    </w:p>
    <w:tbl>
      <w:tblPr>
        <w:tblStyle w:val="Listaclara-nfasis3"/>
        <w:tblW w:w="5000" w:type="pct"/>
        <w:tblLook w:val="04A0" w:firstRow="1" w:lastRow="0" w:firstColumn="1" w:lastColumn="0" w:noHBand="0" w:noVBand="1"/>
      </w:tblPr>
      <w:tblGrid>
        <w:gridCol w:w="6070"/>
        <w:gridCol w:w="1624"/>
        <w:gridCol w:w="1360"/>
      </w:tblGrid>
      <w:tr w:rsidR="00744D4A" w:rsidRPr="00650EC2" w:rsidTr="00744D4A">
        <w:trPr>
          <w:cnfStyle w:val="100000000000" w:firstRow="1" w:lastRow="0" w:firstColumn="0" w:lastColumn="0" w:oddVBand="0" w:evenVBand="0" w:oddHBand="0"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3352" w:type="pct"/>
            <w:hideMark/>
          </w:tcPr>
          <w:p w:rsidR="003E31A1" w:rsidRPr="00650EC2" w:rsidRDefault="0083048D" w:rsidP="00744D4A">
            <w:pPr>
              <w:jc w:val="center"/>
              <w:rPr>
                <w:rFonts w:ascii="Calibri" w:eastAsia="MS Mincho" w:hAnsi="Calibri" w:cs="Times New Roman"/>
                <w:b w:val="0"/>
                <w:bCs w:val="0"/>
                <w:color w:val="auto"/>
                <w:sz w:val="24"/>
                <w:lang w:eastAsia="es-DO"/>
              </w:rPr>
            </w:pPr>
            <w:r w:rsidRPr="00650EC2">
              <w:rPr>
                <w:rFonts w:ascii="Calibri" w:eastAsia="MS Mincho" w:hAnsi="Calibri" w:cs="Times New Roman"/>
                <w:b w:val="0"/>
                <w:bCs w:val="0"/>
                <w:color w:val="auto"/>
                <w:lang w:eastAsia="es-DO"/>
              </w:rPr>
              <w:t>META  4to</w:t>
            </w:r>
            <w:r w:rsidR="001D3A9F" w:rsidRPr="00650EC2">
              <w:rPr>
                <w:rFonts w:ascii="Calibri" w:eastAsia="MS Mincho" w:hAnsi="Calibri" w:cs="Times New Roman"/>
                <w:b w:val="0"/>
                <w:bCs w:val="0"/>
                <w:color w:val="auto"/>
                <w:lang w:eastAsia="es-DO"/>
              </w:rPr>
              <w:t>.</w:t>
            </w:r>
            <w:r w:rsidRPr="00650EC2">
              <w:rPr>
                <w:rFonts w:ascii="Calibri" w:eastAsia="MS Mincho" w:hAnsi="Calibri" w:cs="Times New Roman"/>
                <w:b w:val="0"/>
                <w:bCs w:val="0"/>
                <w:color w:val="auto"/>
                <w:lang w:eastAsia="es-DO"/>
              </w:rPr>
              <w:t xml:space="preserve"> TRIMESTRE</w:t>
            </w:r>
          </w:p>
        </w:tc>
        <w:tc>
          <w:tcPr>
            <w:tcW w:w="897" w:type="pct"/>
            <w:hideMark/>
          </w:tcPr>
          <w:p w:rsidR="003E31A1" w:rsidRPr="00650EC2" w:rsidRDefault="003E31A1" w:rsidP="00744D4A">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lang w:eastAsia="es-DO"/>
              </w:rPr>
            </w:pPr>
            <w:r w:rsidRPr="00650EC2">
              <w:rPr>
                <w:rFonts w:ascii="Calibri" w:eastAsia="MS Mincho" w:hAnsi="Calibri" w:cs="Times New Roman"/>
                <w:b w:val="0"/>
                <w:bCs w:val="0"/>
                <w:color w:val="auto"/>
                <w:lang w:eastAsia="es-DO"/>
              </w:rPr>
              <w:t>RESULTADOS</w:t>
            </w:r>
          </w:p>
        </w:tc>
        <w:tc>
          <w:tcPr>
            <w:tcW w:w="751" w:type="pct"/>
            <w:hideMark/>
          </w:tcPr>
          <w:p w:rsidR="003E31A1" w:rsidRPr="00650EC2" w:rsidRDefault="003E31A1" w:rsidP="00744D4A">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lang w:eastAsia="es-DO"/>
              </w:rPr>
            </w:pPr>
            <w:r w:rsidRPr="00650EC2">
              <w:rPr>
                <w:rFonts w:ascii="Calibri" w:eastAsia="MS Mincho" w:hAnsi="Calibri" w:cs="Times New Roman"/>
                <w:b w:val="0"/>
                <w:bCs w:val="0"/>
                <w:color w:val="auto"/>
                <w:lang w:eastAsia="es-DO"/>
              </w:rPr>
              <w:t xml:space="preserve">% </w:t>
            </w:r>
          </w:p>
        </w:tc>
      </w:tr>
      <w:tr w:rsidR="003E31A1" w:rsidRPr="00184C8F" w:rsidTr="00634A13">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3352" w:type="pct"/>
            <w:hideMark/>
          </w:tcPr>
          <w:p w:rsidR="003E31A1" w:rsidRPr="0083048D" w:rsidRDefault="0083048D" w:rsidP="0083048D">
            <w:pPr>
              <w:jc w:val="both"/>
              <w:rPr>
                <w:rFonts w:ascii="Calibri" w:eastAsia="MS Mincho" w:hAnsi="Calibri" w:cs="Times New Roman"/>
                <w:b w:val="0"/>
                <w:bCs w:val="0"/>
                <w:sz w:val="24"/>
                <w:szCs w:val="24"/>
                <w:lang w:eastAsia="es-DO"/>
              </w:rPr>
            </w:pPr>
            <w:r w:rsidRPr="0083048D">
              <w:rPr>
                <w:rFonts w:ascii="Calibri" w:eastAsia="MS Mincho" w:hAnsi="Calibri" w:cs="Times New Roman"/>
                <w:b w:val="0"/>
                <w:bCs w:val="0"/>
                <w:szCs w:val="24"/>
                <w:lang w:eastAsia="es-DO"/>
              </w:rPr>
              <w:t>1,860</w:t>
            </w:r>
            <w:r>
              <w:rPr>
                <w:rFonts w:ascii="Calibri" w:eastAsia="MS Mincho" w:hAnsi="Calibri" w:cs="Times New Roman"/>
                <w:b w:val="0"/>
                <w:bCs w:val="0"/>
                <w:szCs w:val="24"/>
                <w:lang w:eastAsia="es-DO"/>
              </w:rPr>
              <w:t xml:space="preserve"> M</w:t>
            </w:r>
            <w:r w:rsidR="003E31A1" w:rsidRPr="0083048D">
              <w:rPr>
                <w:rFonts w:ascii="Calibri" w:eastAsia="MS Mincho" w:hAnsi="Calibri" w:cs="Times New Roman"/>
                <w:b w:val="0"/>
                <w:bCs w:val="0"/>
                <w:szCs w:val="24"/>
                <w:lang w:eastAsia="es-DO"/>
              </w:rPr>
              <w:t>iembros de familias Prosoli indocumentados reciben acompañamiento para obtener sus documentos en las 14 provincias Progresando Unidos.</w:t>
            </w:r>
          </w:p>
        </w:tc>
        <w:tc>
          <w:tcPr>
            <w:tcW w:w="897" w:type="pct"/>
            <w:hideMark/>
          </w:tcPr>
          <w:p w:rsidR="003E31A1" w:rsidRPr="00184C8F" w:rsidRDefault="00B271AE" w:rsidP="006771B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sidRPr="00B271AE">
              <w:rPr>
                <w:rFonts w:ascii="Calibri" w:eastAsia="MS Mincho" w:hAnsi="Calibri" w:cs="Times New Roman"/>
                <w:sz w:val="24"/>
                <w:szCs w:val="24"/>
                <w:lang w:eastAsia="es-DO"/>
              </w:rPr>
              <w:t>1,184</w:t>
            </w:r>
          </w:p>
        </w:tc>
        <w:tc>
          <w:tcPr>
            <w:tcW w:w="751" w:type="pct"/>
            <w:hideMark/>
          </w:tcPr>
          <w:p w:rsidR="003E31A1" w:rsidRPr="00184C8F" w:rsidRDefault="00B271AE" w:rsidP="00C0578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63</w:t>
            </w:r>
          </w:p>
        </w:tc>
      </w:tr>
      <w:tr w:rsidR="006771B8" w:rsidRPr="00184C8F" w:rsidTr="00634A13">
        <w:trPr>
          <w:trHeight w:val="781"/>
        </w:trPr>
        <w:tc>
          <w:tcPr>
            <w:cnfStyle w:val="001000000000" w:firstRow="0" w:lastRow="0" w:firstColumn="1" w:lastColumn="0" w:oddVBand="0" w:evenVBand="0" w:oddHBand="0" w:evenHBand="0" w:firstRowFirstColumn="0" w:firstRowLastColumn="0" w:lastRowFirstColumn="0" w:lastRowLastColumn="0"/>
            <w:tcW w:w="3352" w:type="pct"/>
          </w:tcPr>
          <w:p w:rsidR="006771B8" w:rsidRPr="0083048D" w:rsidRDefault="0083048D" w:rsidP="0083048D">
            <w:pPr>
              <w:jc w:val="both"/>
              <w:rPr>
                <w:rFonts w:ascii="Calibri" w:eastAsia="MS Mincho" w:hAnsi="Calibri" w:cs="Times New Roman"/>
                <w:b w:val="0"/>
                <w:bCs w:val="0"/>
                <w:szCs w:val="24"/>
                <w:lang w:eastAsia="es-DO"/>
              </w:rPr>
            </w:pPr>
            <w:r w:rsidRPr="0083048D">
              <w:rPr>
                <w:rFonts w:ascii="Calibri" w:eastAsia="MS Mincho" w:hAnsi="Calibri" w:cs="Times New Roman"/>
                <w:b w:val="0"/>
                <w:bCs w:val="0"/>
                <w:szCs w:val="24"/>
                <w:lang w:eastAsia="es-DO"/>
              </w:rPr>
              <w:t>3,000</w:t>
            </w:r>
            <w:r>
              <w:rPr>
                <w:rFonts w:ascii="Calibri" w:eastAsia="MS Mincho" w:hAnsi="Calibri" w:cs="Times New Roman"/>
                <w:b w:val="0"/>
                <w:bCs w:val="0"/>
                <w:szCs w:val="24"/>
                <w:lang w:eastAsia="es-DO"/>
              </w:rPr>
              <w:t xml:space="preserve"> M</w:t>
            </w:r>
            <w:r w:rsidRPr="0083048D">
              <w:rPr>
                <w:rFonts w:ascii="Calibri" w:eastAsia="MS Mincho" w:hAnsi="Calibri" w:cs="Times New Roman"/>
                <w:b w:val="0"/>
                <w:bCs w:val="0"/>
                <w:szCs w:val="24"/>
                <w:lang w:eastAsia="es-DO"/>
              </w:rPr>
              <w:t>iembros de fam</w:t>
            </w:r>
            <w:r w:rsidR="001D3A9F">
              <w:rPr>
                <w:rFonts w:ascii="Calibri" w:eastAsia="MS Mincho" w:hAnsi="Calibri" w:cs="Times New Roman"/>
                <w:b w:val="0"/>
                <w:bCs w:val="0"/>
                <w:szCs w:val="24"/>
                <w:lang w:eastAsia="es-DO"/>
              </w:rPr>
              <w:t>ilias Prosoli indocumentados</w:t>
            </w:r>
            <w:r w:rsidRPr="0083048D">
              <w:rPr>
                <w:rFonts w:ascii="Calibri" w:eastAsia="MS Mincho" w:hAnsi="Calibri" w:cs="Times New Roman"/>
                <w:b w:val="0"/>
                <w:bCs w:val="0"/>
                <w:szCs w:val="24"/>
                <w:lang w:eastAsia="es-DO"/>
              </w:rPr>
              <w:t xml:space="preserve"> reciben acompañamiento para obtener sus documentos</w:t>
            </w:r>
            <w:r w:rsidR="001D3A9F">
              <w:rPr>
                <w:rFonts w:ascii="Calibri" w:eastAsia="MS Mincho" w:hAnsi="Calibri" w:cs="Times New Roman"/>
                <w:b w:val="0"/>
                <w:bCs w:val="0"/>
                <w:szCs w:val="24"/>
                <w:lang w:eastAsia="es-DO"/>
              </w:rPr>
              <w:t xml:space="preserve"> fuera del proyecto Progresando Unidos</w:t>
            </w:r>
            <w:r w:rsidRPr="0083048D">
              <w:rPr>
                <w:rFonts w:ascii="Calibri" w:eastAsia="MS Mincho" w:hAnsi="Calibri" w:cs="Times New Roman"/>
                <w:b w:val="0"/>
                <w:bCs w:val="0"/>
                <w:szCs w:val="24"/>
                <w:lang w:eastAsia="es-DO"/>
              </w:rPr>
              <w:t>.</w:t>
            </w:r>
            <w:r w:rsidR="006771B8" w:rsidRPr="0083048D">
              <w:rPr>
                <w:rFonts w:ascii="Calibri" w:eastAsia="MS Mincho" w:hAnsi="Calibri" w:cs="Times New Roman"/>
                <w:b w:val="0"/>
                <w:bCs w:val="0"/>
                <w:szCs w:val="24"/>
                <w:lang w:eastAsia="es-DO"/>
              </w:rPr>
              <w:tab/>
            </w:r>
          </w:p>
        </w:tc>
        <w:tc>
          <w:tcPr>
            <w:tcW w:w="897" w:type="pct"/>
          </w:tcPr>
          <w:p w:rsidR="006771B8" w:rsidRDefault="00B271AE" w:rsidP="006771B8">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 w:val="24"/>
                <w:szCs w:val="24"/>
                <w:lang w:eastAsia="es-DO"/>
              </w:rPr>
            </w:pPr>
            <w:r w:rsidRPr="00B271AE">
              <w:rPr>
                <w:rFonts w:ascii="Calibri" w:eastAsia="MS Mincho" w:hAnsi="Calibri" w:cs="Times New Roman"/>
                <w:sz w:val="24"/>
                <w:szCs w:val="24"/>
                <w:lang w:eastAsia="es-DO"/>
              </w:rPr>
              <w:t>2,612</w:t>
            </w:r>
            <w:r w:rsidRPr="00B271AE">
              <w:rPr>
                <w:rFonts w:ascii="Calibri" w:eastAsia="MS Mincho" w:hAnsi="Calibri" w:cs="Times New Roman"/>
                <w:sz w:val="24"/>
                <w:szCs w:val="24"/>
                <w:lang w:eastAsia="es-DO"/>
              </w:rPr>
              <w:tab/>
            </w:r>
          </w:p>
        </w:tc>
        <w:tc>
          <w:tcPr>
            <w:tcW w:w="751" w:type="pct"/>
          </w:tcPr>
          <w:p w:rsidR="006771B8" w:rsidRDefault="00B271AE" w:rsidP="00C05784">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87</w:t>
            </w:r>
          </w:p>
        </w:tc>
      </w:tr>
    </w:tbl>
    <w:p w:rsidR="009A54D6" w:rsidRDefault="009A54D6" w:rsidP="00B22288">
      <w:pPr>
        <w:pStyle w:val="Ttulo2"/>
        <w:spacing w:before="0"/>
      </w:pPr>
    </w:p>
    <w:p w:rsidR="00B271AE" w:rsidRPr="00B271AE" w:rsidRDefault="00B271AE" w:rsidP="00B271AE">
      <w:r>
        <w:t xml:space="preserve">Los miembros de familias acompañadas y orientadas para la obtención de sus documentos residen en las comunidades: </w:t>
      </w:r>
      <w:r w:rsidRPr="00B271AE">
        <w:t>Altamir</w:t>
      </w:r>
      <w:r w:rsidR="001D3A9F">
        <w:t>a, Arenoso, Bajos de Haina, Baní</w:t>
      </w:r>
      <w:r w:rsidRPr="00B271AE">
        <w:t>, Bánica, Barahona, Bayaguana, Bisonó, Bonao, Cabrera, Castañuelas, Castillo, Comend</w:t>
      </w:r>
      <w:r w:rsidR="001D3A9F">
        <w:t>ador, Constanza, Consuelo, Cotuí</w:t>
      </w:r>
      <w:r w:rsidRPr="00B271AE">
        <w:t>, Cristóbal, Dajabón, Duvergé, El Cercado, El Factor, El Llano, El Peñón, El Pino, El Valle, Es</w:t>
      </w:r>
      <w:r w:rsidR="001D3A9F">
        <w:t>peranza, Fundación, Gaspar Herná</w:t>
      </w:r>
      <w:r w:rsidRPr="00B271AE">
        <w:t>ndez, Guananico, Guayacanes, Guaymate, Guayubín, Hig</w:t>
      </w:r>
      <w:r w:rsidR="001D3A9F">
        <w:t>ü</w:t>
      </w:r>
      <w:r w:rsidRPr="00B271AE">
        <w:t>ey, Hondo Valle, Imbert, Jamao Al Norte, Jaquimeyes, Jima Abajo, Juan De Herrera, Juan Santiago, La Ciénaga, La Mata, La Romana, La Vega, Laguna Salada, Las Charcas, Las Guáranas, Las Matas de Farfán, Las Matas De Santa Cruz, Las Terrenas, Las Yayas De Viajama, Licey Al Medio, Loma de Cabrera, Los Hidalgos, Los Llanos, Luperón, Maimón, Mao, Moca, Monte Cristi, Monte Plata, Nagua, Neiba, Nizao, Paraíso, Partido, Pedro Santana, Pepillo Salcedo, Piedra Blanca, Polo, Puerto Plata, Puñal, Quisqueya, Rancho Arriba, Restauración, Rio San Juan, Sabana de La Mar, Sabana Grande de Boya, Sabana Grande de Palenque, Salcedo, Samaná, San Cristóbal, San Francisco de Macorís, San Gregorio de Nigua, San Ignacio de Sabaneta, San José de Las Matas, San Jose de Ocoa, San Pedro de Macorís, San Rafael del Yuma, S</w:t>
      </w:r>
      <w:r w:rsidR="001D3A9F">
        <w:t>á</w:t>
      </w:r>
      <w:r w:rsidRPr="00B271AE">
        <w:t>nchez, Santiago, Santo Domingo de Guzm</w:t>
      </w:r>
      <w:r w:rsidR="001D3A9F">
        <w:t>á</w:t>
      </w:r>
      <w:r w:rsidRPr="00B271AE">
        <w:t>n, Sosua, Tábara Arriba, Tamayo, Tamboril, Tenares, Vallejuelo, Vicente Noble, Villa Gonz</w:t>
      </w:r>
      <w:r w:rsidR="001D3A9F">
        <w:t>á</w:t>
      </w:r>
      <w:r w:rsidRPr="00B271AE">
        <w:t>lez, Villa Hermosa, Villa Isabela, Villa Montellano, Villa Riva, Villa Tapia, Villa Vásquez y Yamasá,</w:t>
      </w:r>
    </w:p>
    <w:p w:rsidR="0084113E" w:rsidRPr="0083048D" w:rsidRDefault="00122748" w:rsidP="00B22288">
      <w:pPr>
        <w:pStyle w:val="Ttulo2"/>
        <w:spacing w:before="0"/>
        <w:rPr>
          <w:color w:val="76923C" w:themeColor="accent3" w:themeShade="BF"/>
        </w:rPr>
      </w:pPr>
      <w:r w:rsidRPr="0083048D">
        <w:rPr>
          <w:color w:val="76923C" w:themeColor="accent3" w:themeShade="BF"/>
        </w:rPr>
        <w:t>S</w:t>
      </w:r>
      <w:r w:rsidR="0084113E" w:rsidRPr="0083048D">
        <w:rPr>
          <w:color w:val="76923C" w:themeColor="accent3" w:themeShade="BF"/>
        </w:rPr>
        <w:t>ALUD INTEGRAL</w:t>
      </w:r>
      <w:bookmarkEnd w:id="4"/>
    </w:p>
    <w:p w:rsidR="0084113E" w:rsidRPr="00577D0F" w:rsidRDefault="0084113E" w:rsidP="00184C8F">
      <w:pPr>
        <w:spacing w:after="0"/>
        <w:rPr>
          <w:rFonts w:ascii="Calibri" w:eastAsia="Times New Roman" w:hAnsi="Calibri" w:cs="Calibri"/>
          <w:b/>
          <w:sz w:val="24"/>
          <w:szCs w:val="24"/>
        </w:rPr>
      </w:pPr>
      <w:r w:rsidRPr="00577D0F">
        <w:rPr>
          <w:rFonts w:ascii="Calibri" w:eastAsia="Times New Roman" w:hAnsi="Calibri" w:cs="Calibri"/>
          <w:b/>
          <w:sz w:val="24"/>
          <w:szCs w:val="24"/>
        </w:rPr>
        <w:t xml:space="preserve">Indicador de Producto: </w:t>
      </w:r>
    </w:p>
    <w:p w:rsidR="0084113E" w:rsidRPr="00577D0F" w:rsidRDefault="0084113E" w:rsidP="0084113E">
      <w:pPr>
        <w:rPr>
          <w:rFonts w:ascii="Calibri" w:eastAsia="Times New Roman" w:hAnsi="Calibri" w:cs="Calibri"/>
          <w:b/>
          <w:i/>
          <w:sz w:val="24"/>
          <w:szCs w:val="24"/>
        </w:rPr>
      </w:pPr>
      <w:r w:rsidRPr="00577D0F">
        <w:rPr>
          <w:rFonts w:ascii="Calibri" w:eastAsia="Times New Roman" w:hAnsi="Calibri" w:cs="Calibri"/>
          <w:b/>
          <w:i/>
          <w:sz w:val="24"/>
          <w:szCs w:val="24"/>
        </w:rPr>
        <w:t>35,000 miembros de familias atendidos en jornadas oftalmológicas y odontológicas "Mirada y Sonrisa Feliz"</w:t>
      </w:r>
    </w:p>
    <w:tbl>
      <w:tblPr>
        <w:tblStyle w:val="Listaclara-nfasis3"/>
        <w:tblW w:w="5000" w:type="pct"/>
        <w:tblLook w:val="04A0" w:firstRow="1" w:lastRow="0" w:firstColumn="1" w:lastColumn="0" w:noHBand="0" w:noVBand="1"/>
      </w:tblPr>
      <w:tblGrid>
        <w:gridCol w:w="6070"/>
        <w:gridCol w:w="1624"/>
        <w:gridCol w:w="1360"/>
      </w:tblGrid>
      <w:tr w:rsidR="00650EC2" w:rsidRPr="00650EC2" w:rsidTr="00650EC2">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650EC2" w:rsidRDefault="0084113E" w:rsidP="00650EC2">
            <w:pPr>
              <w:jc w:val="center"/>
              <w:rPr>
                <w:rFonts w:ascii="Calibri" w:eastAsia="MS Mincho" w:hAnsi="Calibri" w:cs="Times New Roman"/>
                <w:bCs w:val="0"/>
                <w:color w:val="auto"/>
                <w:sz w:val="24"/>
                <w:lang w:eastAsia="es-DO"/>
              </w:rPr>
            </w:pPr>
            <w:r w:rsidRPr="00650EC2">
              <w:rPr>
                <w:rFonts w:ascii="Calibri" w:eastAsia="MS Mincho" w:hAnsi="Calibri" w:cs="Times New Roman"/>
                <w:bCs w:val="0"/>
                <w:color w:val="auto"/>
                <w:lang w:eastAsia="es-DO"/>
              </w:rPr>
              <w:t>META</w:t>
            </w:r>
            <w:r w:rsidR="0083048D" w:rsidRPr="00650EC2">
              <w:rPr>
                <w:rFonts w:ascii="Calibri" w:eastAsia="MS Mincho" w:hAnsi="Calibri" w:cs="Times New Roman"/>
                <w:bCs w:val="0"/>
                <w:color w:val="auto"/>
                <w:lang w:eastAsia="es-DO"/>
              </w:rPr>
              <w:t xml:space="preserve"> 4to TRIMESTRE</w:t>
            </w:r>
          </w:p>
        </w:tc>
        <w:tc>
          <w:tcPr>
            <w:tcW w:w="897" w:type="pct"/>
            <w:hideMark/>
          </w:tcPr>
          <w:p w:rsidR="0084113E" w:rsidRPr="00650EC2" w:rsidRDefault="0084113E" w:rsidP="00650EC2">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color w:val="auto"/>
                <w:sz w:val="24"/>
                <w:lang w:eastAsia="es-DO"/>
              </w:rPr>
            </w:pPr>
            <w:r w:rsidRPr="00650EC2">
              <w:rPr>
                <w:rFonts w:ascii="Calibri" w:eastAsia="MS Mincho" w:hAnsi="Calibri" w:cs="Times New Roman"/>
                <w:bCs w:val="0"/>
                <w:color w:val="auto"/>
                <w:lang w:eastAsia="es-DO"/>
              </w:rPr>
              <w:t>RESULTADOS</w:t>
            </w:r>
          </w:p>
        </w:tc>
        <w:tc>
          <w:tcPr>
            <w:tcW w:w="751" w:type="pct"/>
            <w:hideMark/>
          </w:tcPr>
          <w:p w:rsidR="0084113E" w:rsidRPr="00650EC2" w:rsidRDefault="0084113E" w:rsidP="00650EC2">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color w:val="auto"/>
                <w:sz w:val="24"/>
                <w:lang w:eastAsia="es-DO"/>
              </w:rPr>
            </w:pPr>
            <w:r w:rsidRPr="00650EC2">
              <w:rPr>
                <w:rFonts w:ascii="Calibri" w:eastAsia="MS Mincho" w:hAnsi="Calibri" w:cs="Times New Roman"/>
                <w:bCs w:val="0"/>
                <w:color w:val="auto"/>
                <w:lang w:eastAsia="es-DO"/>
              </w:rPr>
              <w:t xml:space="preserve">% </w:t>
            </w:r>
          </w:p>
        </w:tc>
      </w:tr>
      <w:tr w:rsidR="0084113E" w:rsidTr="00634A13">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83048D" w:rsidRDefault="0083048D" w:rsidP="00184C8F">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6,300</w:t>
            </w:r>
            <w:r w:rsidR="0084113E" w:rsidRPr="0083048D">
              <w:rPr>
                <w:rFonts w:ascii="Calibri" w:eastAsia="MS Mincho" w:hAnsi="Calibri" w:cs="Times New Roman"/>
                <w:b w:val="0"/>
                <w:bCs w:val="0"/>
                <w:szCs w:val="24"/>
                <w:lang w:eastAsia="es-DO"/>
              </w:rPr>
              <w:t xml:space="preserve"> Miembros Prosoli atendidos en operativos oftalmológicos y odontológicos "Mirada y Sonrisa Feliz".</w:t>
            </w:r>
          </w:p>
        </w:tc>
        <w:tc>
          <w:tcPr>
            <w:tcW w:w="897" w:type="pct"/>
            <w:hideMark/>
          </w:tcPr>
          <w:p w:rsidR="0084113E" w:rsidRPr="00184C8F" w:rsidRDefault="00EC33FF"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4,013</w:t>
            </w:r>
          </w:p>
        </w:tc>
        <w:tc>
          <w:tcPr>
            <w:tcW w:w="751" w:type="pct"/>
            <w:hideMark/>
          </w:tcPr>
          <w:p w:rsidR="0084113E" w:rsidRPr="00184C8F" w:rsidRDefault="00EC33FF"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63</w:t>
            </w:r>
          </w:p>
        </w:tc>
      </w:tr>
    </w:tbl>
    <w:p w:rsidR="00184C8F" w:rsidRDefault="00184C8F" w:rsidP="00184C8F">
      <w:pPr>
        <w:spacing w:after="0"/>
        <w:jc w:val="both"/>
        <w:rPr>
          <w:rFonts w:eastAsia="MS Mincho"/>
          <w:lang w:eastAsia="es-DO"/>
        </w:rPr>
      </w:pPr>
    </w:p>
    <w:p w:rsidR="0084113E" w:rsidRDefault="0084113E" w:rsidP="001D3A9F">
      <w:pPr>
        <w:spacing w:after="0" w:line="240" w:lineRule="auto"/>
        <w:jc w:val="both"/>
        <w:rPr>
          <w:rFonts w:eastAsia="MS Mincho"/>
          <w:lang w:eastAsia="es-DO"/>
        </w:rPr>
      </w:pPr>
      <w:r>
        <w:rPr>
          <w:rFonts w:eastAsia="MS Mincho"/>
          <w:lang w:eastAsia="es-DO"/>
        </w:rPr>
        <w:t xml:space="preserve">En los chequeos odontológicos, los miembros participantes tuvieron la oportunidad de ser intervenidos con procedimientos </w:t>
      </w:r>
      <w:r w:rsidR="001D3A9F">
        <w:rPr>
          <w:rFonts w:eastAsia="MS Mincho"/>
          <w:lang w:eastAsia="es-DO"/>
        </w:rPr>
        <w:t xml:space="preserve">quirúrgicos, profilaxis, operatoria y </w:t>
      </w:r>
      <w:r>
        <w:rPr>
          <w:rFonts w:eastAsia="MS Mincho"/>
          <w:lang w:eastAsia="es-DO"/>
        </w:rPr>
        <w:t xml:space="preserve">procedimientos de audiometría. Las </w:t>
      </w:r>
      <w:r w:rsidR="003D53DE">
        <w:rPr>
          <w:rFonts w:eastAsia="MS Mincho"/>
          <w:lang w:eastAsia="es-DO"/>
        </w:rPr>
        <w:t>provincias</w:t>
      </w:r>
      <w:r>
        <w:rPr>
          <w:rFonts w:eastAsia="MS Mincho"/>
          <w:lang w:eastAsia="es-DO"/>
        </w:rPr>
        <w:t xml:space="preserve"> intervenidas </w:t>
      </w:r>
      <w:r w:rsidR="00CF7909">
        <w:rPr>
          <w:rFonts w:eastAsia="MS Mincho"/>
          <w:lang w:eastAsia="es-DO"/>
        </w:rPr>
        <w:t>durante este mes fueron: Duarte</w:t>
      </w:r>
      <w:r w:rsidR="00EC33FF">
        <w:rPr>
          <w:rFonts w:eastAsia="MS Mincho"/>
          <w:lang w:eastAsia="es-DO"/>
        </w:rPr>
        <w:t>,</w:t>
      </w:r>
      <w:r w:rsidR="00CF7909">
        <w:rPr>
          <w:rFonts w:eastAsia="MS Mincho"/>
          <w:lang w:eastAsia="es-DO"/>
        </w:rPr>
        <w:t xml:space="preserve"> Hermanas Mirabal</w:t>
      </w:r>
      <w:r w:rsidR="00EC33FF">
        <w:rPr>
          <w:rFonts w:eastAsia="MS Mincho"/>
          <w:lang w:eastAsia="es-DO"/>
        </w:rPr>
        <w:t xml:space="preserve"> y Samaná</w:t>
      </w:r>
      <w:r w:rsidR="00CF7909">
        <w:rPr>
          <w:rFonts w:eastAsia="MS Mincho"/>
          <w:lang w:eastAsia="es-DO"/>
        </w:rPr>
        <w:t>.</w:t>
      </w:r>
      <w:r w:rsidR="001D3A9F">
        <w:rPr>
          <w:rFonts w:eastAsia="MS Mincho"/>
          <w:lang w:eastAsia="es-DO"/>
        </w:rPr>
        <w:br/>
      </w:r>
    </w:p>
    <w:p w:rsidR="00F1738F" w:rsidRPr="00577D0F" w:rsidRDefault="00F1738F" w:rsidP="00F1738F">
      <w:pPr>
        <w:spacing w:after="0"/>
        <w:rPr>
          <w:rFonts w:eastAsia="Times New Roman"/>
          <w:b/>
          <w:sz w:val="24"/>
          <w:szCs w:val="24"/>
        </w:rPr>
      </w:pPr>
      <w:r w:rsidRPr="00577D0F">
        <w:rPr>
          <w:rFonts w:eastAsia="Times New Roman"/>
          <w:b/>
          <w:sz w:val="24"/>
          <w:szCs w:val="24"/>
        </w:rPr>
        <w:t xml:space="preserve">Indicador de Producto: </w:t>
      </w:r>
    </w:p>
    <w:p w:rsidR="00F1738F" w:rsidRPr="00577D0F" w:rsidRDefault="00F1738F" w:rsidP="001D3A9F">
      <w:pPr>
        <w:spacing w:after="0"/>
        <w:rPr>
          <w:rFonts w:eastAsia="Times New Roman"/>
          <w:b/>
          <w:i/>
          <w:sz w:val="24"/>
          <w:szCs w:val="24"/>
        </w:rPr>
      </w:pPr>
      <w:r w:rsidRPr="00F1738F">
        <w:rPr>
          <w:rFonts w:eastAsia="Times New Roman"/>
          <w:b/>
          <w:i/>
          <w:sz w:val="24"/>
          <w:szCs w:val="24"/>
        </w:rPr>
        <w:t>2,500 mujeres embarazadas miembras de familias Prosoli orientadas en temas de salud materno-infantil.</w:t>
      </w:r>
    </w:p>
    <w:tbl>
      <w:tblPr>
        <w:tblStyle w:val="Listaclara-nfasis3"/>
        <w:tblW w:w="5000" w:type="pct"/>
        <w:tblLook w:val="04A0" w:firstRow="1" w:lastRow="0" w:firstColumn="1" w:lastColumn="0" w:noHBand="0" w:noVBand="1"/>
      </w:tblPr>
      <w:tblGrid>
        <w:gridCol w:w="6072"/>
        <w:gridCol w:w="1622"/>
        <w:gridCol w:w="1360"/>
      </w:tblGrid>
      <w:tr w:rsidR="001D3A9F" w:rsidRPr="00650EC2" w:rsidTr="001D3A9F">
        <w:trPr>
          <w:cnfStyle w:val="100000000000" w:firstRow="1" w:lastRow="0" w:firstColumn="0" w:lastColumn="0" w:oddVBand="0" w:evenVBand="0" w:oddHBand="0"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353" w:type="pct"/>
            <w:hideMark/>
          </w:tcPr>
          <w:p w:rsidR="00F1738F" w:rsidRPr="00650EC2" w:rsidRDefault="00F1738F" w:rsidP="001D3A9F">
            <w:pPr>
              <w:jc w:val="center"/>
              <w:rPr>
                <w:rFonts w:ascii="Calibri" w:eastAsia="MS Mincho" w:hAnsi="Calibri" w:cs="Times New Roman"/>
                <w:b w:val="0"/>
                <w:bCs w:val="0"/>
                <w:color w:val="auto"/>
                <w:sz w:val="24"/>
                <w:lang w:eastAsia="es-DO"/>
              </w:rPr>
            </w:pPr>
            <w:r w:rsidRPr="00650EC2">
              <w:rPr>
                <w:rFonts w:ascii="Calibri" w:eastAsia="MS Mincho" w:hAnsi="Calibri" w:cs="Times New Roman"/>
                <w:b w:val="0"/>
                <w:bCs w:val="0"/>
                <w:color w:val="auto"/>
                <w:lang w:eastAsia="es-DO"/>
              </w:rPr>
              <w:t>META</w:t>
            </w:r>
            <w:r w:rsidR="007A2974" w:rsidRPr="00650EC2">
              <w:rPr>
                <w:rFonts w:ascii="Calibri" w:eastAsia="MS Mincho" w:hAnsi="Calibri" w:cs="Times New Roman"/>
                <w:b w:val="0"/>
                <w:bCs w:val="0"/>
                <w:color w:val="auto"/>
                <w:lang w:eastAsia="es-DO"/>
              </w:rPr>
              <w:t xml:space="preserve"> 4to</w:t>
            </w:r>
            <w:r w:rsidR="001D3A9F" w:rsidRPr="00650EC2">
              <w:rPr>
                <w:rFonts w:ascii="Calibri" w:eastAsia="MS Mincho" w:hAnsi="Calibri" w:cs="Times New Roman"/>
                <w:b w:val="0"/>
                <w:bCs w:val="0"/>
                <w:color w:val="auto"/>
                <w:lang w:eastAsia="es-DO"/>
              </w:rPr>
              <w:t>.</w:t>
            </w:r>
            <w:r w:rsidR="007A2974" w:rsidRPr="00650EC2">
              <w:rPr>
                <w:rFonts w:ascii="Calibri" w:eastAsia="MS Mincho" w:hAnsi="Calibri" w:cs="Times New Roman"/>
                <w:b w:val="0"/>
                <w:bCs w:val="0"/>
                <w:color w:val="auto"/>
                <w:lang w:eastAsia="es-DO"/>
              </w:rPr>
              <w:t xml:space="preserve"> TRIMESTRE</w:t>
            </w:r>
          </w:p>
        </w:tc>
        <w:tc>
          <w:tcPr>
            <w:tcW w:w="896" w:type="pct"/>
            <w:hideMark/>
          </w:tcPr>
          <w:p w:rsidR="00F1738F" w:rsidRPr="00650EC2" w:rsidRDefault="00F1738F" w:rsidP="001D3A9F">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lang w:eastAsia="es-DO"/>
              </w:rPr>
            </w:pPr>
            <w:r w:rsidRPr="00650EC2">
              <w:rPr>
                <w:rFonts w:ascii="Calibri" w:eastAsia="MS Mincho" w:hAnsi="Calibri" w:cs="Times New Roman"/>
                <w:b w:val="0"/>
                <w:bCs w:val="0"/>
                <w:color w:val="auto"/>
                <w:lang w:eastAsia="es-DO"/>
              </w:rPr>
              <w:t>RESULTADOS</w:t>
            </w:r>
          </w:p>
        </w:tc>
        <w:tc>
          <w:tcPr>
            <w:tcW w:w="751" w:type="pct"/>
            <w:hideMark/>
          </w:tcPr>
          <w:p w:rsidR="00F1738F" w:rsidRPr="00650EC2" w:rsidRDefault="00F1738F" w:rsidP="001D3A9F">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lang w:eastAsia="es-DO"/>
              </w:rPr>
            </w:pPr>
            <w:r w:rsidRPr="00650EC2">
              <w:rPr>
                <w:rFonts w:ascii="Calibri" w:eastAsia="MS Mincho" w:hAnsi="Calibri" w:cs="Times New Roman"/>
                <w:b w:val="0"/>
                <w:bCs w:val="0"/>
                <w:color w:val="auto"/>
                <w:lang w:eastAsia="es-DO"/>
              </w:rPr>
              <w:t xml:space="preserve">% </w:t>
            </w:r>
          </w:p>
        </w:tc>
      </w:tr>
      <w:tr w:rsidR="00F1738F" w:rsidTr="00634A13">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F1738F" w:rsidRPr="005E4AE8" w:rsidRDefault="005E4AE8" w:rsidP="00F1738F">
            <w:pPr>
              <w:rPr>
                <w:rFonts w:ascii="Calibri" w:eastAsia="MS Mincho" w:hAnsi="Calibri" w:cs="Times New Roman"/>
                <w:b w:val="0"/>
                <w:bCs w:val="0"/>
                <w:szCs w:val="24"/>
                <w:lang w:eastAsia="es-DO"/>
              </w:rPr>
            </w:pPr>
            <w:r w:rsidRPr="005E4AE8">
              <w:rPr>
                <w:rFonts w:ascii="Calibri" w:eastAsia="MS Mincho" w:hAnsi="Calibri" w:cs="Times New Roman"/>
                <w:b w:val="0"/>
                <w:bCs w:val="0"/>
                <w:szCs w:val="24"/>
                <w:lang w:eastAsia="es-DO"/>
              </w:rPr>
              <w:t>450</w:t>
            </w:r>
            <w:r w:rsidR="00F1738F" w:rsidRPr="005E4AE8">
              <w:rPr>
                <w:rFonts w:ascii="Calibri" w:eastAsia="MS Mincho" w:hAnsi="Calibri" w:cs="Times New Roman"/>
                <w:b w:val="0"/>
                <w:bCs w:val="0"/>
                <w:szCs w:val="24"/>
                <w:lang w:eastAsia="es-DO"/>
              </w:rPr>
              <w:t xml:space="preserve"> </w:t>
            </w:r>
            <w:r w:rsidR="001D3A9F">
              <w:rPr>
                <w:rFonts w:ascii="Calibri" w:eastAsia="MS Mincho" w:hAnsi="Calibri" w:cs="Times New Roman"/>
                <w:b w:val="0"/>
                <w:szCs w:val="24"/>
                <w:lang w:eastAsia="es-DO"/>
              </w:rPr>
              <w:t>M</w:t>
            </w:r>
            <w:r w:rsidRPr="005E4AE8">
              <w:rPr>
                <w:rFonts w:ascii="Calibri" w:eastAsia="MS Mincho" w:hAnsi="Calibri" w:cs="Times New Roman"/>
                <w:b w:val="0"/>
                <w:szCs w:val="24"/>
                <w:lang w:eastAsia="es-DO"/>
              </w:rPr>
              <w:t>ujeres embarazadas sensibilizadas en lactancia materna</w:t>
            </w:r>
            <w:r w:rsidR="001D3A9F">
              <w:rPr>
                <w:rFonts w:ascii="Calibri" w:eastAsia="MS Mincho" w:hAnsi="Calibri" w:cs="Times New Roman"/>
                <w:b w:val="0"/>
                <w:szCs w:val="24"/>
                <w:lang w:eastAsia="es-DO"/>
              </w:rPr>
              <w:t xml:space="preserve"> exclusiva</w:t>
            </w:r>
            <w:r w:rsidRPr="005E4AE8">
              <w:rPr>
                <w:rFonts w:ascii="Calibri" w:eastAsia="MS Mincho" w:hAnsi="Calibri" w:cs="Times New Roman"/>
                <w:b w:val="0"/>
                <w:szCs w:val="24"/>
                <w:lang w:eastAsia="es-DO"/>
              </w:rPr>
              <w:t>, alarma del recién nacido, nutrición y puerperio neonatal.</w:t>
            </w:r>
          </w:p>
        </w:tc>
        <w:tc>
          <w:tcPr>
            <w:tcW w:w="896" w:type="pct"/>
          </w:tcPr>
          <w:p w:rsidR="00F1738F" w:rsidRPr="00184C8F" w:rsidRDefault="00D071A8" w:rsidP="00C0578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301</w:t>
            </w:r>
          </w:p>
        </w:tc>
        <w:tc>
          <w:tcPr>
            <w:tcW w:w="751" w:type="pct"/>
          </w:tcPr>
          <w:p w:rsidR="00F1738F" w:rsidRPr="00184C8F" w:rsidRDefault="00D071A8" w:rsidP="00A22C5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66</w:t>
            </w:r>
          </w:p>
        </w:tc>
      </w:tr>
    </w:tbl>
    <w:p w:rsidR="00F1738F" w:rsidRDefault="00F1738F" w:rsidP="00184C8F">
      <w:pPr>
        <w:tabs>
          <w:tab w:val="left" w:pos="1770"/>
        </w:tabs>
        <w:spacing w:after="0"/>
        <w:rPr>
          <w:rFonts w:eastAsia="Times New Roman"/>
        </w:rPr>
      </w:pPr>
    </w:p>
    <w:p w:rsidR="00D071A8" w:rsidRPr="00D071A8" w:rsidRDefault="00D071A8" w:rsidP="00D071A8">
      <w:pPr>
        <w:spacing w:after="0"/>
        <w:jc w:val="both"/>
        <w:rPr>
          <w:rFonts w:eastAsia="Times New Roman"/>
          <w:sz w:val="24"/>
          <w:szCs w:val="24"/>
        </w:rPr>
      </w:pPr>
      <w:r>
        <w:rPr>
          <w:rFonts w:eastAsia="Times New Roman"/>
          <w:sz w:val="24"/>
          <w:szCs w:val="24"/>
        </w:rPr>
        <w:t xml:space="preserve">Las beneficiarias de </w:t>
      </w:r>
      <w:r w:rsidR="001D3A9F">
        <w:rPr>
          <w:rFonts w:eastAsia="Times New Roman"/>
          <w:sz w:val="24"/>
          <w:szCs w:val="24"/>
        </w:rPr>
        <w:t>é</w:t>
      </w:r>
      <w:r>
        <w:rPr>
          <w:rFonts w:eastAsia="Times New Roman"/>
          <w:sz w:val="24"/>
          <w:szCs w:val="24"/>
        </w:rPr>
        <w:t xml:space="preserve">stas intervenciones residen en las provincias: </w:t>
      </w:r>
      <w:r w:rsidRPr="00D071A8">
        <w:rPr>
          <w:rFonts w:eastAsia="Times New Roman"/>
          <w:sz w:val="24"/>
          <w:szCs w:val="24"/>
        </w:rPr>
        <w:t>Azua, Bahoruco, Barahona, Distrito Nacional, Duarte, Elías Piña, La Romana, La Vega, Monseñor Nouel, Peravia, Samaná, San Cristóbal, San Jose de Ocoa, San Juan, San Pedro de Macorís, Santiago y Santo Domingo.</w:t>
      </w:r>
    </w:p>
    <w:p w:rsidR="00D071A8" w:rsidRDefault="00D071A8" w:rsidP="00184C8F">
      <w:pPr>
        <w:spacing w:after="0"/>
        <w:rPr>
          <w:rFonts w:eastAsia="Times New Roman"/>
          <w:b/>
          <w:sz w:val="24"/>
          <w:szCs w:val="24"/>
        </w:rPr>
      </w:pPr>
    </w:p>
    <w:p w:rsidR="0084113E" w:rsidRPr="00577D0F" w:rsidRDefault="0084113E" w:rsidP="00184C8F">
      <w:pPr>
        <w:spacing w:after="0"/>
        <w:rPr>
          <w:rFonts w:eastAsia="Times New Roman"/>
          <w:b/>
          <w:sz w:val="24"/>
          <w:szCs w:val="24"/>
        </w:rPr>
      </w:pPr>
      <w:r w:rsidRPr="00577D0F">
        <w:rPr>
          <w:rFonts w:eastAsia="Times New Roman"/>
          <w:b/>
          <w:sz w:val="24"/>
          <w:szCs w:val="24"/>
        </w:rPr>
        <w:t xml:space="preserve">Indicador de Producto: </w:t>
      </w:r>
    </w:p>
    <w:p w:rsidR="0084113E" w:rsidRPr="00577D0F" w:rsidRDefault="0084113E" w:rsidP="0084113E">
      <w:pPr>
        <w:rPr>
          <w:rFonts w:eastAsia="Times New Roman"/>
          <w:b/>
          <w:i/>
          <w:sz w:val="24"/>
          <w:szCs w:val="24"/>
        </w:rPr>
      </w:pPr>
      <w:r w:rsidRPr="00577D0F">
        <w:rPr>
          <w:rFonts w:eastAsia="Times New Roman"/>
          <w:b/>
          <w:i/>
          <w:sz w:val="24"/>
          <w:szCs w:val="24"/>
        </w:rPr>
        <w:t>65,000 Adolescentes y jóvenes</w:t>
      </w:r>
      <w:r w:rsidR="005E4AE8">
        <w:rPr>
          <w:rFonts w:eastAsia="Times New Roman"/>
          <w:b/>
          <w:i/>
          <w:sz w:val="24"/>
          <w:szCs w:val="24"/>
        </w:rPr>
        <w:t xml:space="preserve"> vinculados a estrategias socio</w:t>
      </w:r>
      <w:r w:rsidRPr="00577D0F">
        <w:rPr>
          <w:rFonts w:eastAsia="Times New Roman"/>
          <w:b/>
          <w:i/>
          <w:sz w:val="24"/>
          <w:szCs w:val="24"/>
        </w:rPr>
        <w:t>educativas y pedagógicas para salud sexual y reproductiva.</w:t>
      </w:r>
    </w:p>
    <w:tbl>
      <w:tblPr>
        <w:tblStyle w:val="Listaclara-nfasis3"/>
        <w:tblW w:w="5000" w:type="pct"/>
        <w:tblLook w:val="04A0" w:firstRow="1" w:lastRow="0" w:firstColumn="1" w:lastColumn="0" w:noHBand="0" w:noVBand="1"/>
      </w:tblPr>
      <w:tblGrid>
        <w:gridCol w:w="6070"/>
        <w:gridCol w:w="1624"/>
        <w:gridCol w:w="1360"/>
      </w:tblGrid>
      <w:tr w:rsidR="001D3A9F" w:rsidRPr="00650EC2" w:rsidTr="001D3A9F">
        <w:trPr>
          <w:cnfStyle w:val="100000000000" w:firstRow="1" w:lastRow="0" w:firstColumn="0" w:lastColumn="0" w:oddVBand="0" w:evenVBand="0" w:oddHBand="0" w:evenHBand="0" w:firstRowFirstColumn="0" w:firstRowLastColumn="0" w:lastRowFirstColumn="0" w:lastRowLastColumn="0"/>
          <w:trHeight w:val="268"/>
          <w:tblHeader/>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650EC2" w:rsidRDefault="0084113E" w:rsidP="001D3A9F">
            <w:pPr>
              <w:jc w:val="center"/>
              <w:rPr>
                <w:rFonts w:ascii="Calibri" w:eastAsia="MS Mincho" w:hAnsi="Calibri" w:cs="Times New Roman"/>
                <w:b w:val="0"/>
                <w:bCs w:val="0"/>
                <w:color w:val="auto"/>
                <w:sz w:val="24"/>
                <w:lang w:eastAsia="es-DO"/>
              </w:rPr>
            </w:pPr>
            <w:r w:rsidRPr="00650EC2">
              <w:rPr>
                <w:rFonts w:ascii="Calibri" w:eastAsia="MS Mincho" w:hAnsi="Calibri" w:cs="Times New Roman"/>
                <w:b w:val="0"/>
                <w:bCs w:val="0"/>
                <w:color w:val="auto"/>
                <w:lang w:eastAsia="es-DO"/>
              </w:rPr>
              <w:t xml:space="preserve">META </w:t>
            </w:r>
            <w:r w:rsidR="007A2974" w:rsidRPr="00650EC2">
              <w:rPr>
                <w:rFonts w:ascii="Calibri" w:eastAsia="MS Mincho" w:hAnsi="Calibri" w:cs="Times New Roman"/>
                <w:b w:val="0"/>
                <w:bCs w:val="0"/>
                <w:color w:val="auto"/>
                <w:lang w:eastAsia="es-DO"/>
              </w:rPr>
              <w:t>4to</w:t>
            </w:r>
            <w:r w:rsidR="001D3A9F" w:rsidRPr="00650EC2">
              <w:rPr>
                <w:rFonts w:ascii="Calibri" w:eastAsia="MS Mincho" w:hAnsi="Calibri" w:cs="Times New Roman"/>
                <w:b w:val="0"/>
                <w:bCs w:val="0"/>
                <w:color w:val="auto"/>
                <w:lang w:eastAsia="es-DO"/>
              </w:rPr>
              <w:t>.</w:t>
            </w:r>
            <w:r w:rsidR="007A2974" w:rsidRPr="00650EC2">
              <w:rPr>
                <w:rFonts w:ascii="Calibri" w:eastAsia="MS Mincho" w:hAnsi="Calibri" w:cs="Times New Roman"/>
                <w:b w:val="0"/>
                <w:bCs w:val="0"/>
                <w:color w:val="auto"/>
                <w:lang w:eastAsia="es-DO"/>
              </w:rPr>
              <w:t xml:space="preserve"> TRIMESTRE</w:t>
            </w:r>
          </w:p>
        </w:tc>
        <w:tc>
          <w:tcPr>
            <w:tcW w:w="897" w:type="pct"/>
            <w:hideMark/>
          </w:tcPr>
          <w:p w:rsidR="0084113E" w:rsidRPr="00650EC2" w:rsidRDefault="00A80003" w:rsidP="001D3A9F">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0"/>
                <w:lang w:eastAsia="es-DO"/>
              </w:rPr>
            </w:pPr>
            <w:r w:rsidRPr="00650EC2">
              <w:rPr>
                <w:rFonts w:ascii="Calibri" w:eastAsia="MS Mincho" w:hAnsi="Calibri" w:cs="Times New Roman"/>
                <w:b w:val="0"/>
                <w:bCs w:val="0"/>
                <w:color w:val="auto"/>
                <w:lang w:eastAsia="es-DO"/>
              </w:rPr>
              <w:t>RESULTADOS</w:t>
            </w:r>
          </w:p>
        </w:tc>
        <w:tc>
          <w:tcPr>
            <w:tcW w:w="751" w:type="pct"/>
            <w:hideMark/>
          </w:tcPr>
          <w:p w:rsidR="0084113E" w:rsidRPr="00650EC2" w:rsidRDefault="0084113E" w:rsidP="001D3A9F">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lang w:eastAsia="es-DO"/>
              </w:rPr>
            </w:pPr>
            <w:r w:rsidRPr="00650EC2">
              <w:rPr>
                <w:rFonts w:ascii="Calibri" w:eastAsia="MS Mincho" w:hAnsi="Calibri" w:cs="Times New Roman"/>
                <w:b w:val="0"/>
                <w:bCs w:val="0"/>
                <w:color w:val="auto"/>
                <w:lang w:eastAsia="es-DO"/>
              </w:rPr>
              <w:t xml:space="preserve">% </w:t>
            </w:r>
          </w:p>
        </w:tc>
      </w:tr>
      <w:tr w:rsidR="0084113E" w:rsidTr="00634A13">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84113E" w:rsidRPr="007A2974" w:rsidRDefault="007A2974" w:rsidP="00184C8F">
            <w:pPr>
              <w:jc w:val="both"/>
              <w:rPr>
                <w:rFonts w:ascii="Calibri" w:eastAsia="MS Mincho" w:hAnsi="Calibri" w:cs="Times New Roman"/>
                <w:b w:val="0"/>
                <w:szCs w:val="24"/>
                <w:lang w:eastAsia="es-DO"/>
              </w:rPr>
            </w:pPr>
            <w:r>
              <w:rPr>
                <w:rFonts w:ascii="Calibri" w:eastAsia="MS Mincho" w:hAnsi="Calibri" w:cs="Times New Roman"/>
                <w:b w:val="0"/>
                <w:szCs w:val="24"/>
                <w:lang w:eastAsia="es-DO"/>
              </w:rPr>
              <w:t>300</w:t>
            </w:r>
            <w:r w:rsidR="0084113E" w:rsidRPr="007A2974">
              <w:rPr>
                <w:rFonts w:ascii="Calibri" w:eastAsia="MS Mincho" w:hAnsi="Calibri" w:cs="Times New Roman"/>
                <w:b w:val="0"/>
                <w:szCs w:val="24"/>
                <w:lang w:eastAsia="es-DO"/>
              </w:rPr>
              <w:t xml:space="preserve"> </w:t>
            </w:r>
            <w:r w:rsidRPr="007A2974">
              <w:rPr>
                <w:rFonts w:ascii="Calibri" w:eastAsia="MS Mincho" w:hAnsi="Calibri" w:cs="Times New Roman"/>
                <w:b w:val="0"/>
                <w:szCs w:val="24"/>
                <w:lang w:eastAsia="es-DO"/>
              </w:rPr>
              <w:t>adolescentes embarazadas de 10 a 18 años miembras de familias Prosoli orientadas en temas de salud relacionados con el embarazo y el parto.</w:t>
            </w:r>
          </w:p>
        </w:tc>
        <w:tc>
          <w:tcPr>
            <w:tcW w:w="897" w:type="pct"/>
          </w:tcPr>
          <w:p w:rsidR="0084113E" w:rsidRPr="007A2974" w:rsidRDefault="00C25291"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200</w:t>
            </w:r>
          </w:p>
        </w:tc>
        <w:tc>
          <w:tcPr>
            <w:tcW w:w="751" w:type="pct"/>
          </w:tcPr>
          <w:p w:rsidR="0084113E" w:rsidRPr="00184C8F" w:rsidRDefault="00C25291"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66.7</w:t>
            </w:r>
          </w:p>
        </w:tc>
      </w:tr>
      <w:tr w:rsidR="00BE37A2" w:rsidTr="00634A13">
        <w:trPr>
          <w:trHeight w:val="866"/>
        </w:trPr>
        <w:tc>
          <w:tcPr>
            <w:cnfStyle w:val="001000000000" w:firstRow="0" w:lastRow="0" w:firstColumn="1" w:lastColumn="0" w:oddVBand="0" w:evenVBand="0" w:oddHBand="0" w:evenHBand="0" w:firstRowFirstColumn="0" w:firstRowLastColumn="0" w:lastRowFirstColumn="0" w:lastRowLastColumn="0"/>
            <w:tcW w:w="3352" w:type="pct"/>
          </w:tcPr>
          <w:p w:rsidR="00BE37A2" w:rsidRPr="007A2974" w:rsidRDefault="00325ADC" w:rsidP="00D711BC">
            <w:pPr>
              <w:jc w:val="both"/>
              <w:rPr>
                <w:rFonts w:ascii="Calibri" w:eastAsia="MS Mincho" w:hAnsi="Calibri" w:cs="Times New Roman"/>
                <w:b w:val="0"/>
                <w:szCs w:val="24"/>
                <w:lang w:eastAsia="es-DO"/>
              </w:rPr>
            </w:pPr>
            <w:r>
              <w:rPr>
                <w:rFonts w:ascii="Calibri" w:eastAsia="MS Mincho" w:hAnsi="Calibri" w:cs="Times New Roman"/>
                <w:b w:val="0"/>
                <w:szCs w:val="24"/>
                <w:lang w:eastAsia="es-DO"/>
              </w:rPr>
              <w:t>2,950</w:t>
            </w:r>
            <w:r w:rsidR="00BE37A2" w:rsidRPr="007A2974">
              <w:rPr>
                <w:rFonts w:ascii="Calibri" w:eastAsia="MS Mincho" w:hAnsi="Calibri" w:cs="Times New Roman"/>
                <w:b w:val="0"/>
                <w:szCs w:val="24"/>
                <w:lang w:eastAsia="es-DO"/>
              </w:rPr>
              <w:t xml:space="preserve"> </w:t>
            </w:r>
            <w:r w:rsidRPr="00325ADC">
              <w:rPr>
                <w:rFonts w:ascii="Calibri" w:eastAsia="MS Mincho" w:hAnsi="Calibri" w:cs="Times New Roman"/>
                <w:b w:val="0"/>
                <w:szCs w:val="24"/>
                <w:lang w:eastAsia="es-DO"/>
              </w:rPr>
              <w:t xml:space="preserve">adolescentes y jóvenes orientados en salud sexual y reproductiva a través de acciones vinculadas al Proyecto </w:t>
            </w:r>
            <w:r>
              <w:rPr>
                <w:rFonts w:ascii="Calibri" w:eastAsia="MS Mincho" w:hAnsi="Calibri" w:cs="Times New Roman"/>
                <w:b w:val="0"/>
                <w:szCs w:val="24"/>
                <w:lang w:eastAsia="es-DO"/>
              </w:rPr>
              <w:t>“</w:t>
            </w:r>
            <w:r w:rsidRPr="00325ADC">
              <w:rPr>
                <w:rFonts w:ascii="Calibri" w:eastAsia="MS Mincho" w:hAnsi="Calibri" w:cs="Times New Roman"/>
                <w:b w:val="0"/>
                <w:szCs w:val="24"/>
                <w:lang w:eastAsia="es-DO"/>
              </w:rPr>
              <w:t>Bebé Piénsalo Bien</w:t>
            </w:r>
            <w:r>
              <w:rPr>
                <w:rFonts w:ascii="Calibri" w:eastAsia="MS Mincho" w:hAnsi="Calibri" w:cs="Times New Roman"/>
                <w:b w:val="0"/>
                <w:szCs w:val="24"/>
                <w:lang w:eastAsia="es-DO"/>
              </w:rPr>
              <w:t>”.</w:t>
            </w:r>
          </w:p>
        </w:tc>
        <w:tc>
          <w:tcPr>
            <w:tcW w:w="897" w:type="pct"/>
          </w:tcPr>
          <w:p w:rsidR="00BE37A2" w:rsidRPr="00325ADC" w:rsidRDefault="00A360EF"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2,933</w:t>
            </w:r>
          </w:p>
        </w:tc>
        <w:tc>
          <w:tcPr>
            <w:tcW w:w="751" w:type="pct"/>
          </w:tcPr>
          <w:p w:rsidR="00BE37A2" w:rsidRDefault="00A360EF"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99.4</w:t>
            </w:r>
          </w:p>
        </w:tc>
      </w:tr>
      <w:tr w:rsidR="002A1CAD" w:rsidTr="00634A13">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2A1CAD" w:rsidRPr="007A2974" w:rsidRDefault="00325ADC" w:rsidP="00325ADC">
            <w:pPr>
              <w:jc w:val="both"/>
              <w:rPr>
                <w:rFonts w:ascii="Calibri" w:eastAsia="MS Mincho" w:hAnsi="Calibri" w:cs="Times New Roman"/>
                <w:b w:val="0"/>
                <w:szCs w:val="24"/>
                <w:lang w:eastAsia="es-DO"/>
              </w:rPr>
            </w:pPr>
            <w:r>
              <w:rPr>
                <w:rFonts w:ascii="Calibri" w:eastAsia="MS Mincho" w:hAnsi="Calibri" w:cs="Times New Roman"/>
                <w:b w:val="0"/>
                <w:szCs w:val="24"/>
                <w:lang w:eastAsia="es-DO"/>
              </w:rPr>
              <w:t>20,0</w:t>
            </w:r>
            <w:r w:rsidR="002A1CAD" w:rsidRPr="007A2974">
              <w:rPr>
                <w:rFonts w:ascii="Calibri" w:eastAsia="MS Mincho" w:hAnsi="Calibri" w:cs="Times New Roman"/>
                <w:b w:val="0"/>
                <w:szCs w:val="24"/>
                <w:lang w:eastAsia="es-DO"/>
              </w:rPr>
              <w:t xml:space="preserve">00 </w:t>
            </w:r>
            <w:r w:rsidRPr="00325ADC">
              <w:rPr>
                <w:rFonts w:ascii="Calibri" w:eastAsia="MS Mincho" w:hAnsi="Calibri" w:cs="Times New Roman"/>
                <w:b w:val="0"/>
                <w:szCs w:val="24"/>
                <w:lang w:eastAsia="es-DO"/>
              </w:rPr>
              <w:t>adolescentes y jóvenes hasta 19 años en temas de salud, sexual y reproductiva, prevención de embarazo, ITS y VIH/SIDA, a través de foros, debates, congresos, caminatas y otros. (Yo Decido Esperar).</w:t>
            </w:r>
          </w:p>
        </w:tc>
        <w:tc>
          <w:tcPr>
            <w:tcW w:w="897" w:type="pct"/>
          </w:tcPr>
          <w:p w:rsidR="002A1CAD" w:rsidRPr="007A2974" w:rsidRDefault="00A360EF"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2,999</w:t>
            </w:r>
          </w:p>
        </w:tc>
        <w:tc>
          <w:tcPr>
            <w:tcW w:w="751" w:type="pct"/>
          </w:tcPr>
          <w:p w:rsidR="002A1CAD" w:rsidRPr="00184C8F" w:rsidRDefault="00A360EF"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15</w:t>
            </w:r>
          </w:p>
        </w:tc>
      </w:tr>
    </w:tbl>
    <w:p w:rsidR="00184C8F" w:rsidRDefault="00184C8F" w:rsidP="00184C8F">
      <w:pPr>
        <w:spacing w:after="0"/>
      </w:pPr>
    </w:p>
    <w:p w:rsidR="00A360EF" w:rsidRPr="00A360EF" w:rsidRDefault="00A360EF" w:rsidP="001D3A9F">
      <w:pPr>
        <w:spacing w:after="0"/>
        <w:jc w:val="both"/>
      </w:pPr>
      <w:r>
        <w:t xml:space="preserve">Los adolescentes y jóvenes integrados en la prevención de embarazos en adolescentes e infecciones de transmisión sexual residen en las provincias: </w:t>
      </w:r>
      <w:r w:rsidRPr="00A360EF">
        <w:t>Azua, Bahoruco, Barahona, Distrito Nacional, Duarte, Elias Piña, La Romana, La Vega, Peravia, Samaná, San Cristóbal, San José de Ocoa, San Juan, San Pedro de Macorís, Santiago, Santo Domingo, Espaillat, Mar</w:t>
      </w:r>
      <w:r w:rsidR="001D3A9F">
        <w:t>ía Trinidad Sá</w:t>
      </w:r>
      <w:r w:rsidRPr="00A360EF">
        <w:t>nchez, Monseñor Nouel, Monte Plata y Valverde</w:t>
      </w:r>
      <w:r>
        <w:t xml:space="preserve">. </w:t>
      </w:r>
      <w:r w:rsidR="00F02F28">
        <w:t xml:space="preserve">El 73% de los participantes </w:t>
      </w:r>
      <w:r w:rsidR="001D3A9F">
        <w:t>intervenidos corresponde al sexo femenino</w:t>
      </w:r>
      <w:r w:rsidR="00F02F28">
        <w:t>.</w:t>
      </w:r>
    </w:p>
    <w:p w:rsidR="001D3A9F" w:rsidRDefault="001D3A9F" w:rsidP="00184C8F">
      <w:pPr>
        <w:pStyle w:val="Ttulo2"/>
        <w:spacing w:before="0"/>
        <w:rPr>
          <w:color w:val="76923C" w:themeColor="accent3" w:themeShade="BF"/>
        </w:rPr>
      </w:pPr>
      <w:bookmarkStart w:id="5" w:name="_Toc479352278"/>
    </w:p>
    <w:p w:rsidR="0084113E" w:rsidRPr="00750BBE" w:rsidRDefault="0084113E" w:rsidP="00184C8F">
      <w:pPr>
        <w:pStyle w:val="Ttulo2"/>
        <w:spacing w:before="0"/>
        <w:rPr>
          <w:rFonts w:asciiTheme="minorHAnsi" w:eastAsia="Times New Roman" w:hAnsiTheme="minorHAnsi" w:cstheme="minorBidi"/>
          <w:bCs w:val="0"/>
          <w:color w:val="76923C" w:themeColor="accent3" w:themeShade="BF"/>
          <w:sz w:val="24"/>
          <w:szCs w:val="22"/>
        </w:rPr>
      </w:pPr>
      <w:r w:rsidRPr="00750BBE">
        <w:rPr>
          <w:color w:val="76923C" w:themeColor="accent3" w:themeShade="BF"/>
        </w:rPr>
        <w:t>SEGURIDAD ALIMENTARIA, NUTRICIÓN Y GENERACIÓN DE INGRESOS</w:t>
      </w:r>
      <w:bookmarkEnd w:id="5"/>
    </w:p>
    <w:p w:rsidR="00184C8F" w:rsidRDefault="00184C8F" w:rsidP="00403263">
      <w:pPr>
        <w:spacing w:after="0" w:line="240" w:lineRule="auto"/>
        <w:rPr>
          <w:rFonts w:eastAsia="Times New Roman"/>
        </w:rPr>
      </w:pPr>
    </w:p>
    <w:p w:rsidR="0084113E" w:rsidRPr="00577D0F" w:rsidRDefault="0084113E" w:rsidP="00403263">
      <w:pPr>
        <w:spacing w:after="0" w:line="240" w:lineRule="auto"/>
        <w:rPr>
          <w:rFonts w:eastAsia="Times New Roman"/>
          <w:b/>
          <w:sz w:val="24"/>
          <w:szCs w:val="24"/>
        </w:rPr>
      </w:pPr>
      <w:r w:rsidRPr="00577D0F">
        <w:rPr>
          <w:rFonts w:eastAsia="Times New Roman"/>
          <w:b/>
          <w:sz w:val="24"/>
          <w:szCs w:val="24"/>
        </w:rPr>
        <w:t xml:space="preserve">Indicador de Producto: </w:t>
      </w:r>
    </w:p>
    <w:p w:rsidR="0084113E" w:rsidRPr="00577D0F" w:rsidRDefault="0084113E" w:rsidP="00403263">
      <w:pPr>
        <w:spacing w:after="0" w:line="240" w:lineRule="auto"/>
        <w:jc w:val="both"/>
        <w:rPr>
          <w:rFonts w:eastAsia="Times New Roman"/>
          <w:b/>
          <w:i/>
          <w:sz w:val="24"/>
          <w:szCs w:val="24"/>
        </w:rPr>
      </w:pPr>
      <w:r w:rsidRPr="00577D0F">
        <w:rPr>
          <w:rFonts w:eastAsia="Times New Roman"/>
          <w:b/>
          <w:i/>
          <w:sz w:val="24"/>
          <w:szCs w:val="24"/>
        </w:rPr>
        <w:t>200,000 miembros de familia egresados de acciones de formación técnico profesional, tecnológica, agrícola, agropecuaria o de artesanía.</w:t>
      </w:r>
    </w:p>
    <w:p w:rsidR="0084113E" w:rsidRDefault="0084113E" w:rsidP="0084113E">
      <w:pPr>
        <w:spacing w:after="0" w:line="240" w:lineRule="auto"/>
        <w:outlineLvl w:val="0"/>
        <w:rPr>
          <w:rFonts w:ascii="Calibri" w:eastAsia="Times New Roman" w:hAnsi="Calibri" w:cs="Times New Roman"/>
          <w:bCs/>
          <w:color w:val="000000" w:themeColor="text1"/>
          <w:kern w:val="36"/>
          <w:sz w:val="28"/>
          <w:szCs w:val="28"/>
        </w:rPr>
      </w:pPr>
    </w:p>
    <w:tbl>
      <w:tblPr>
        <w:tblStyle w:val="Listaclara-nfasis3"/>
        <w:tblW w:w="5000" w:type="pct"/>
        <w:tblLook w:val="04A0" w:firstRow="1" w:lastRow="0" w:firstColumn="1" w:lastColumn="0" w:noHBand="0" w:noVBand="1"/>
      </w:tblPr>
      <w:tblGrid>
        <w:gridCol w:w="6072"/>
        <w:gridCol w:w="1622"/>
        <w:gridCol w:w="1360"/>
      </w:tblGrid>
      <w:tr w:rsidR="0084113E" w:rsidRPr="00650EC2" w:rsidTr="00634A13">
        <w:trPr>
          <w:cnfStyle w:val="100000000000" w:firstRow="1" w:lastRow="0" w:firstColumn="0" w:lastColumn="0" w:oddVBand="0" w:evenVBand="0" w:oddHBand="0"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650EC2" w:rsidRDefault="0084113E" w:rsidP="00650EC2">
            <w:pPr>
              <w:jc w:val="center"/>
              <w:rPr>
                <w:rFonts w:ascii="Calibri" w:eastAsia="MS Mincho" w:hAnsi="Calibri" w:cs="Times New Roman"/>
                <w:b w:val="0"/>
                <w:bCs w:val="0"/>
                <w:color w:val="auto"/>
                <w:sz w:val="24"/>
                <w:lang w:eastAsia="es-DO"/>
              </w:rPr>
            </w:pPr>
            <w:r w:rsidRPr="00650EC2">
              <w:rPr>
                <w:rFonts w:ascii="Calibri" w:eastAsia="MS Mincho" w:hAnsi="Calibri" w:cs="Times New Roman"/>
                <w:b w:val="0"/>
                <w:bCs w:val="0"/>
                <w:color w:val="auto"/>
                <w:lang w:eastAsia="es-DO"/>
              </w:rPr>
              <w:t>META</w:t>
            </w:r>
            <w:r w:rsidR="00217EA7" w:rsidRPr="00650EC2">
              <w:rPr>
                <w:rFonts w:ascii="Calibri" w:eastAsia="MS Mincho" w:hAnsi="Calibri" w:cs="Times New Roman"/>
                <w:b w:val="0"/>
                <w:bCs w:val="0"/>
                <w:color w:val="auto"/>
                <w:lang w:eastAsia="es-DO"/>
              </w:rPr>
              <w:t xml:space="preserve"> 4to</w:t>
            </w:r>
            <w:r w:rsidR="00650EC2" w:rsidRPr="00650EC2">
              <w:rPr>
                <w:rFonts w:ascii="Calibri" w:eastAsia="MS Mincho" w:hAnsi="Calibri" w:cs="Times New Roman"/>
                <w:b w:val="0"/>
                <w:bCs w:val="0"/>
                <w:color w:val="auto"/>
                <w:lang w:eastAsia="es-DO"/>
              </w:rPr>
              <w:t>.</w:t>
            </w:r>
            <w:r w:rsidR="00217EA7" w:rsidRPr="00650EC2">
              <w:rPr>
                <w:rFonts w:ascii="Calibri" w:eastAsia="MS Mincho" w:hAnsi="Calibri" w:cs="Times New Roman"/>
                <w:b w:val="0"/>
                <w:bCs w:val="0"/>
                <w:color w:val="auto"/>
                <w:lang w:eastAsia="es-DO"/>
              </w:rPr>
              <w:t xml:space="preserve"> TRIMESTRE</w:t>
            </w:r>
          </w:p>
        </w:tc>
        <w:tc>
          <w:tcPr>
            <w:tcW w:w="896" w:type="pct"/>
            <w:hideMark/>
          </w:tcPr>
          <w:p w:rsidR="0084113E" w:rsidRPr="00650EC2" w:rsidRDefault="0084113E" w:rsidP="00650EC2">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lang w:eastAsia="es-DO"/>
              </w:rPr>
            </w:pPr>
            <w:r w:rsidRPr="00650EC2">
              <w:rPr>
                <w:rFonts w:ascii="Calibri" w:eastAsia="MS Mincho" w:hAnsi="Calibri" w:cs="Times New Roman"/>
                <w:b w:val="0"/>
                <w:bCs w:val="0"/>
                <w:color w:val="auto"/>
                <w:lang w:eastAsia="es-DO"/>
              </w:rPr>
              <w:t>RESULTADOS</w:t>
            </w:r>
          </w:p>
        </w:tc>
        <w:tc>
          <w:tcPr>
            <w:tcW w:w="751" w:type="pct"/>
            <w:hideMark/>
          </w:tcPr>
          <w:p w:rsidR="0084113E" w:rsidRPr="00650EC2" w:rsidRDefault="0084113E" w:rsidP="00650EC2">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lang w:eastAsia="es-DO"/>
              </w:rPr>
            </w:pPr>
            <w:r w:rsidRPr="00650EC2">
              <w:rPr>
                <w:rFonts w:ascii="Calibri" w:eastAsia="MS Mincho" w:hAnsi="Calibri" w:cs="Times New Roman"/>
                <w:b w:val="0"/>
                <w:bCs w:val="0"/>
                <w:color w:val="auto"/>
                <w:lang w:eastAsia="es-DO"/>
              </w:rPr>
              <w:t xml:space="preserve">% </w:t>
            </w:r>
          </w:p>
        </w:tc>
      </w:tr>
      <w:tr w:rsidR="0084113E" w:rsidTr="00634A13">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750BBE" w:rsidRDefault="00750BBE" w:rsidP="00750BBE">
            <w:pPr>
              <w:jc w:val="both"/>
              <w:rPr>
                <w:rFonts w:ascii="Calibri" w:eastAsia="MS Mincho" w:hAnsi="Calibri" w:cs="Times New Roman"/>
                <w:b w:val="0"/>
                <w:bCs w:val="0"/>
                <w:sz w:val="24"/>
                <w:szCs w:val="24"/>
                <w:lang w:eastAsia="es-DO"/>
              </w:rPr>
            </w:pPr>
            <w:r w:rsidRPr="00750BBE">
              <w:rPr>
                <w:rFonts w:ascii="Calibri" w:eastAsia="MS Mincho" w:hAnsi="Calibri" w:cs="Times New Roman"/>
                <w:b w:val="0"/>
                <w:bCs w:val="0"/>
                <w:szCs w:val="24"/>
                <w:lang w:eastAsia="es-DO"/>
              </w:rPr>
              <w:t>8,275 J</w:t>
            </w:r>
            <w:r w:rsidRPr="00750BBE">
              <w:rPr>
                <w:rFonts w:ascii="Calibri" w:eastAsia="MS Mincho" w:hAnsi="Calibri" w:cs="Times New Roman"/>
                <w:b w:val="0"/>
                <w:szCs w:val="24"/>
                <w:lang w:eastAsia="es-DO"/>
              </w:rPr>
              <w:t>óvenes en pobreza extrema capacitados en formación técnica y "Habilidades para la vida".</w:t>
            </w:r>
          </w:p>
        </w:tc>
        <w:tc>
          <w:tcPr>
            <w:tcW w:w="896" w:type="pct"/>
            <w:hideMark/>
          </w:tcPr>
          <w:p w:rsidR="0084113E" w:rsidRPr="00A23E26" w:rsidRDefault="00750BBE"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A23E26">
              <w:rPr>
                <w:rFonts w:ascii="Calibri" w:eastAsia="MS Mincho" w:hAnsi="Calibri" w:cs="Times New Roman"/>
                <w:szCs w:val="24"/>
                <w:lang w:eastAsia="es-DO"/>
              </w:rPr>
              <w:t>0</w:t>
            </w:r>
          </w:p>
        </w:tc>
        <w:tc>
          <w:tcPr>
            <w:tcW w:w="751" w:type="pct"/>
            <w:hideMark/>
          </w:tcPr>
          <w:p w:rsidR="0084113E" w:rsidRPr="00A23E26" w:rsidRDefault="00750BBE"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sidRPr="00A23E26">
              <w:rPr>
                <w:rFonts w:ascii="Calibri" w:eastAsia="MS Mincho" w:hAnsi="Calibri" w:cs="Times New Roman"/>
                <w:b/>
                <w:szCs w:val="24"/>
                <w:lang w:eastAsia="es-DO"/>
              </w:rPr>
              <w:t>0</w:t>
            </w:r>
          </w:p>
        </w:tc>
      </w:tr>
      <w:tr w:rsidR="0084113E" w:rsidTr="00634A13">
        <w:trPr>
          <w:trHeight w:val="363"/>
        </w:trPr>
        <w:tc>
          <w:tcPr>
            <w:cnfStyle w:val="001000000000" w:firstRow="0" w:lastRow="0" w:firstColumn="1" w:lastColumn="0" w:oddVBand="0" w:evenVBand="0" w:oddHBand="0" w:evenHBand="0" w:firstRowFirstColumn="0" w:firstRowLastColumn="0" w:lastRowFirstColumn="0" w:lastRowLastColumn="0"/>
            <w:tcW w:w="3353" w:type="pct"/>
          </w:tcPr>
          <w:p w:rsidR="0084113E" w:rsidRPr="00EA2607" w:rsidRDefault="006C4308" w:rsidP="00184C8F">
            <w:pPr>
              <w:tabs>
                <w:tab w:val="left" w:pos="2528"/>
              </w:tabs>
              <w:rPr>
                <w:rFonts w:ascii="Calibri" w:eastAsia="MS Mincho" w:hAnsi="Calibri" w:cs="Times New Roman"/>
                <w:b w:val="0"/>
                <w:bCs w:val="0"/>
                <w:sz w:val="24"/>
                <w:szCs w:val="24"/>
                <w:lang w:eastAsia="es-DO"/>
              </w:rPr>
            </w:pPr>
            <w:r w:rsidRPr="00EA2607">
              <w:rPr>
                <w:rFonts w:ascii="Calibri" w:eastAsia="MS Mincho" w:hAnsi="Calibri" w:cs="Times New Roman"/>
                <w:b w:val="0"/>
                <w:bCs w:val="0"/>
                <w:szCs w:val="24"/>
                <w:lang w:eastAsia="es-DO"/>
              </w:rPr>
              <w:t xml:space="preserve">1,100 </w:t>
            </w:r>
            <w:r w:rsidR="00A23E26" w:rsidRPr="00EA2607">
              <w:rPr>
                <w:rFonts w:ascii="Calibri" w:eastAsia="MS Mincho" w:hAnsi="Calibri" w:cs="Times New Roman"/>
                <w:b w:val="0"/>
                <w:bCs w:val="0"/>
                <w:szCs w:val="24"/>
                <w:lang w:eastAsia="es-DO"/>
              </w:rPr>
              <w:t>P</w:t>
            </w:r>
            <w:r w:rsidRPr="00EA2607">
              <w:rPr>
                <w:rFonts w:ascii="Calibri" w:eastAsia="MS Mincho" w:hAnsi="Calibri" w:cs="Times New Roman"/>
                <w:b w:val="0"/>
                <w:bCs w:val="0"/>
                <w:szCs w:val="24"/>
                <w:lang w:eastAsia="es-DO"/>
              </w:rPr>
              <w:t>ersonas capacitadas en la iniciativa LISTA (plataforma tecnológica para lograr inclusión financiera con tecnología y ahorro).</w:t>
            </w:r>
          </w:p>
        </w:tc>
        <w:tc>
          <w:tcPr>
            <w:tcW w:w="896" w:type="pct"/>
            <w:hideMark/>
          </w:tcPr>
          <w:p w:rsidR="0084113E" w:rsidRPr="00EA2607" w:rsidRDefault="00A23E26"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sidRPr="00EA2607">
              <w:rPr>
                <w:rFonts w:ascii="Calibri" w:eastAsia="MS Mincho" w:hAnsi="Calibri" w:cs="Times New Roman"/>
                <w:szCs w:val="24"/>
                <w:lang w:eastAsia="es-DO"/>
              </w:rPr>
              <w:t>0</w:t>
            </w:r>
          </w:p>
        </w:tc>
        <w:tc>
          <w:tcPr>
            <w:tcW w:w="751" w:type="pct"/>
            <w:hideMark/>
          </w:tcPr>
          <w:p w:rsidR="0084113E" w:rsidRPr="00EA2607" w:rsidRDefault="00A23E26"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sidRPr="00EA2607">
              <w:rPr>
                <w:rFonts w:ascii="Calibri" w:eastAsia="MS Mincho" w:hAnsi="Calibri" w:cs="Times New Roman"/>
                <w:b/>
                <w:szCs w:val="24"/>
                <w:lang w:eastAsia="es-DO"/>
              </w:rPr>
              <w:t>0</w:t>
            </w:r>
          </w:p>
        </w:tc>
      </w:tr>
      <w:tr w:rsidR="00C5796D" w:rsidTr="00634A13">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C5796D" w:rsidRPr="00750BBE" w:rsidRDefault="00D65197" w:rsidP="00A23E26">
            <w:pPr>
              <w:tabs>
                <w:tab w:val="left" w:pos="2528"/>
              </w:tabs>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51</w:t>
            </w:r>
            <w:r w:rsidR="00750BBE">
              <w:rPr>
                <w:rFonts w:ascii="Calibri" w:eastAsia="MS Mincho" w:hAnsi="Calibri" w:cs="Times New Roman"/>
                <w:b w:val="0"/>
                <w:bCs w:val="0"/>
                <w:szCs w:val="24"/>
                <w:lang w:eastAsia="es-DO"/>
              </w:rPr>
              <w:t xml:space="preserve"> </w:t>
            </w:r>
            <w:r w:rsidR="00A23E26">
              <w:rPr>
                <w:rFonts w:ascii="Calibri" w:eastAsia="MS Mincho" w:hAnsi="Calibri" w:cs="Times New Roman"/>
                <w:b w:val="0"/>
                <w:bCs w:val="0"/>
                <w:szCs w:val="24"/>
                <w:lang w:eastAsia="es-DO"/>
              </w:rPr>
              <w:t>A</w:t>
            </w:r>
            <w:r w:rsidR="00750BBE" w:rsidRPr="00750BBE">
              <w:rPr>
                <w:rFonts w:ascii="Calibri" w:eastAsia="MS Mincho" w:hAnsi="Calibri" w:cs="Times New Roman"/>
                <w:b w:val="0"/>
                <w:bCs w:val="0"/>
                <w:szCs w:val="24"/>
                <w:lang w:eastAsia="es-DO"/>
              </w:rPr>
              <w:t>rtesanos mejoran sus microempresas y fortalecen sus líneas de producción a través de capacitaciones.</w:t>
            </w:r>
          </w:p>
        </w:tc>
        <w:tc>
          <w:tcPr>
            <w:tcW w:w="896" w:type="pct"/>
          </w:tcPr>
          <w:p w:rsidR="00C5796D" w:rsidRPr="00A23E26" w:rsidRDefault="00750BBE"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A23E26">
              <w:rPr>
                <w:rFonts w:ascii="Calibri" w:eastAsia="MS Mincho" w:hAnsi="Calibri" w:cs="Times New Roman"/>
                <w:szCs w:val="24"/>
                <w:lang w:eastAsia="es-DO"/>
              </w:rPr>
              <w:t>51</w:t>
            </w:r>
          </w:p>
        </w:tc>
        <w:tc>
          <w:tcPr>
            <w:tcW w:w="751" w:type="pct"/>
          </w:tcPr>
          <w:p w:rsidR="00C5796D" w:rsidRPr="00A23E26" w:rsidRDefault="006C4308"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sidRPr="00A23E26">
              <w:rPr>
                <w:rFonts w:ascii="Calibri" w:eastAsia="MS Mincho" w:hAnsi="Calibri" w:cs="Times New Roman"/>
                <w:b/>
                <w:szCs w:val="24"/>
                <w:lang w:eastAsia="es-DO"/>
              </w:rPr>
              <w:t>100</w:t>
            </w:r>
          </w:p>
        </w:tc>
      </w:tr>
      <w:tr w:rsidR="00C5796D" w:rsidTr="00634A13">
        <w:trPr>
          <w:trHeight w:val="363"/>
        </w:trPr>
        <w:tc>
          <w:tcPr>
            <w:cnfStyle w:val="001000000000" w:firstRow="0" w:lastRow="0" w:firstColumn="1" w:lastColumn="0" w:oddVBand="0" w:evenVBand="0" w:oddHBand="0" w:evenHBand="0" w:firstRowFirstColumn="0" w:firstRowLastColumn="0" w:lastRowFirstColumn="0" w:lastRowLastColumn="0"/>
            <w:tcW w:w="3353" w:type="pct"/>
          </w:tcPr>
          <w:p w:rsidR="00C5796D" w:rsidRPr="00750BBE" w:rsidRDefault="00A23E26" w:rsidP="00184C8F">
            <w:pPr>
              <w:tabs>
                <w:tab w:val="left" w:pos="2528"/>
              </w:tabs>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9,786 F</w:t>
            </w:r>
            <w:r w:rsidRPr="00A23E26">
              <w:rPr>
                <w:rFonts w:ascii="Calibri" w:eastAsia="MS Mincho" w:hAnsi="Calibri" w:cs="Times New Roman"/>
                <w:b w:val="0"/>
                <w:bCs w:val="0"/>
                <w:szCs w:val="24"/>
                <w:lang w:eastAsia="es-DO"/>
              </w:rPr>
              <w:t>amilias capacitadas e integradas a la producción agropecuaria para auto consumo o comercialización.</w:t>
            </w:r>
          </w:p>
        </w:tc>
        <w:tc>
          <w:tcPr>
            <w:tcW w:w="896" w:type="pct"/>
          </w:tcPr>
          <w:p w:rsidR="00C5796D" w:rsidRPr="00A23E26" w:rsidRDefault="00EA2607"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6,071</w:t>
            </w:r>
          </w:p>
        </w:tc>
        <w:tc>
          <w:tcPr>
            <w:tcW w:w="751" w:type="pct"/>
          </w:tcPr>
          <w:p w:rsidR="00C5796D" w:rsidRPr="00A23E26" w:rsidRDefault="00EA2607"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62</w:t>
            </w:r>
          </w:p>
        </w:tc>
      </w:tr>
      <w:tr w:rsidR="00612A00" w:rsidTr="00634A13">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612A00" w:rsidRPr="00750BBE" w:rsidRDefault="00A23E26" w:rsidP="00184C8F">
            <w:pPr>
              <w:tabs>
                <w:tab w:val="left" w:pos="2528"/>
              </w:tabs>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9,560 M</w:t>
            </w:r>
            <w:r w:rsidRPr="00A23E26">
              <w:rPr>
                <w:rFonts w:ascii="Calibri" w:eastAsia="MS Mincho" w:hAnsi="Calibri" w:cs="Times New Roman"/>
                <w:b w:val="0"/>
                <w:bCs w:val="0"/>
                <w:szCs w:val="24"/>
                <w:lang w:eastAsia="es-DO"/>
              </w:rPr>
              <w:t>iembros de familias participantes capacitados en educación financiera.</w:t>
            </w:r>
          </w:p>
        </w:tc>
        <w:tc>
          <w:tcPr>
            <w:tcW w:w="896" w:type="pct"/>
          </w:tcPr>
          <w:p w:rsidR="00612A00" w:rsidRPr="00A23E26" w:rsidRDefault="00EA2607"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5,512</w:t>
            </w:r>
          </w:p>
        </w:tc>
        <w:tc>
          <w:tcPr>
            <w:tcW w:w="751" w:type="pct"/>
          </w:tcPr>
          <w:p w:rsidR="00612A00" w:rsidRPr="00A23E26" w:rsidRDefault="00EA2607"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57</w:t>
            </w:r>
          </w:p>
        </w:tc>
      </w:tr>
      <w:tr w:rsidR="00A23E26" w:rsidTr="00634A13">
        <w:trPr>
          <w:trHeight w:val="363"/>
        </w:trPr>
        <w:tc>
          <w:tcPr>
            <w:cnfStyle w:val="001000000000" w:firstRow="0" w:lastRow="0" w:firstColumn="1" w:lastColumn="0" w:oddVBand="0" w:evenVBand="0" w:oddHBand="0" w:evenHBand="0" w:firstRowFirstColumn="0" w:firstRowLastColumn="0" w:lastRowFirstColumn="0" w:lastRowLastColumn="0"/>
            <w:tcW w:w="3353" w:type="pct"/>
          </w:tcPr>
          <w:p w:rsidR="00A23E26" w:rsidRDefault="00A23E26" w:rsidP="00184C8F">
            <w:pPr>
              <w:tabs>
                <w:tab w:val="left" w:pos="2528"/>
              </w:tabs>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12,750 P</w:t>
            </w:r>
            <w:r w:rsidRPr="00A23E26">
              <w:rPr>
                <w:rFonts w:ascii="Calibri" w:eastAsia="MS Mincho" w:hAnsi="Calibri" w:cs="Times New Roman"/>
                <w:b w:val="0"/>
                <w:bCs w:val="0"/>
                <w:szCs w:val="24"/>
                <w:lang w:eastAsia="es-DO"/>
              </w:rPr>
              <w:t>ersonas ICV-1 e ICV-2 egresan de las acciones formativas.</w:t>
            </w:r>
          </w:p>
        </w:tc>
        <w:tc>
          <w:tcPr>
            <w:tcW w:w="896" w:type="pct"/>
          </w:tcPr>
          <w:p w:rsidR="00A23E26" w:rsidRPr="00A23E26" w:rsidRDefault="002502C7"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8,899</w:t>
            </w:r>
          </w:p>
        </w:tc>
        <w:tc>
          <w:tcPr>
            <w:tcW w:w="751" w:type="pct"/>
          </w:tcPr>
          <w:p w:rsidR="00A23E26" w:rsidRPr="00A23E26" w:rsidRDefault="002502C7"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69</w:t>
            </w:r>
          </w:p>
        </w:tc>
      </w:tr>
      <w:tr w:rsidR="00A23E26" w:rsidTr="00634A13">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A23E26" w:rsidRDefault="00A23E26" w:rsidP="00650EC2">
            <w:pPr>
              <w:tabs>
                <w:tab w:val="left" w:pos="2528"/>
              </w:tabs>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15,000  F</w:t>
            </w:r>
            <w:r w:rsidRPr="00A23E26">
              <w:rPr>
                <w:rFonts w:ascii="Calibri" w:eastAsia="MS Mincho" w:hAnsi="Calibri" w:cs="Times New Roman"/>
                <w:b w:val="0"/>
                <w:bCs w:val="0"/>
                <w:szCs w:val="24"/>
                <w:lang w:eastAsia="es-DO"/>
              </w:rPr>
              <w:t>amilias capacitadas en producción de huertos familiares para el autoconsumo o la venta.</w:t>
            </w:r>
          </w:p>
        </w:tc>
        <w:tc>
          <w:tcPr>
            <w:tcW w:w="896" w:type="pct"/>
          </w:tcPr>
          <w:p w:rsidR="00A23E26" w:rsidRPr="00A23E26" w:rsidRDefault="002502C7"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7,326</w:t>
            </w:r>
          </w:p>
        </w:tc>
        <w:tc>
          <w:tcPr>
            <w:tcW w:w="751" w:type="pct"/>
          </w:tcPr>
          <w:p w:rsidR="00A23E26" w:rsidRPr="00A23E26" w:rsidRDefault="002502C7"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48</w:t>
            </w:r>
          </w:p>
        </w:tc>
      </w:tr>
    </w:tbl>
    <w:p w:rsidR="00D8584C" w:rsidRDefault="00D8584C" w:rsidP="00403263">
      <w:pPr>
        <w:spacing w:after="0" w:line="240" w:lineRule="auto"/>
        <w:rPr>
          <w:rFonts w:eastAsia="Times New Roman"/>
          <w:sz w:val="24"/>
          <w:szCs w:val="20"/>
        </w:rPr>
      </w:pPr>
    </w:p>
    <w:p w:rsidR="002502C7" w:rsidRDefault="00260205" w:rsidP="00403263">
      <w:pPr>
        <w:spacing w:after="0" w:line="240" w:lineRule="auto"/>
        <w:rPr>
          <w:rFonts w:eastAsia="Times New Roman"/>
          <w:sz w:val="24"/>
          <w:szCs w:val="20"/>
        </w:rPr>
      </w:pPr>
      <w:r>
        <w:rPr>
          <w:rFonts w:eastAsia="Times New Roman"/>
          <w:sz w:val="24"/>
          <w:szCs w:val="20"/>
        </w:rPr>
        <w:t>De los beneficiarios capacitados en producción de huertos 584 producen leguminosas, 279 musáceas, 3,631 frutales, 508 producen orégano, 458 maíz tierno, 504 producen abono y lombricultura.</w:t>
      </w:r>
      <w:r w:rsidR="00CA4339">
        <w:rPr>
          <w:rFonts w:eastAsia="Times New Roman"/>
          <w:sz w:val="24"/>
          <w:szCs w:val="20"/>
        </w:rPr>
        <w:t xml:space="preserve"> </w:t>
      </w:r>
    </w:p>
    <w:p w:rsidR="00CA4339" w:rsidRDefault="00CA4339" w:rsidP="00403263">
      <w:pPr>
        <w:spacing w:after="0" w:line="240" w:lineRule="auto"/>
        <w:rPr>
          <w:rFonts w:eastAsia="Times New Roman"/>
          <w:sz w:val="24"/>
          <w:szCs w:val="20"/>
        </w:rPr>
      </w:pPr>
    </w:p>
    <w:p w:rsidR="00CA4339" w:rsidRDefault="00CA4339" w:rsidP="00CA4339">
      <w:pPr>
        <w:spacing w:after="0" w:line="240" w:lineRule="auto"/>
        <w:jc w:val="both"/>
        <w:rPr>
          <w:rFonts w:eastAsia="Times New Roman"/>
          <w:sz w:val="24"/>
          <w:szCs w:val="20"/>
        </w:rPr>
      </w:pPr>
      <w:r>
        <w:rPr>
          <w:rFonts w:eastAsia="Times New Roman"/>
          <w:sz w:val="24"/>
          <w:szCs w:val="20"/>
        </w:rPr>
        <w:t xml:space="preserve">Estas actividades de generación de ingresos han sido realizadas en las provincias: </w:t>
      </w:r>
      <w:r w:rsidRPr="00CA4339">
        <w:rPr>
          <w:rFonts w:eastAsia="Times New Roman"/>
          <w:sz w:val="24"/>
          <w:szCs w:val="20"/>
        </w:rPr>
        <w:t>Azua, Barahona, Dajabón, Duarte, El Seibo, El</w:t>
      </w:r>
      <w:r w:rsidR="00650EC2">
        <w:rPr>
          <w:rFonts w:eastAsia="Times New Roman"/>
          <w:sz w:val="24"/>
          <w:szCs w:val="20"/>
        </w:rPr>
        <w:t>í</w:t>
      </w:r>
      <w:r w:rsidRPr="00CA4339">
        <w:rPr>
          <w:rFonts w:eastAsia="Times New Roman"/>
          <w:sz w:val="24"/>
          <w:szCs w:val="20"/>
        </w:rPr>
        <w:t>as Piña, Espaillat, Hato Mayor, Hermanas Mirabal, Independencia, La Altagracia, La Ro</w:t>
      </w:r>
      <w:r w:rsidR="00650EC2">
        <w:rPr>
          <w:rFonts w:eastAsia="Times New Roman"/>
          <w:sz w:val="24"/>
          <w:szCs w:val="20"/>
        </w:rPr>
        <w:t>mana, La Vega, María Trinidad Sá</w:t>
      </w:r>
      <w:r w:rsidRPr="00CA4339">
        <w:rPr>
          <w:rFonts w:eastAsia="Times New Roman"/>
          <w:sz w:val="24"/>
          <w:szCs w:val="20"/>
        </w:rPr>
        <w:t>nchez, Monseñor Nouel, Monte Cristi, Monte Plata, Peravia, Puerto Plata, Samaná, San Cristóbal, San José de Ocoa, San Juan, San Pedro de Macorís, Sanchez Ramírez, Santiago, Santiago Rodríguez, Santo Domingo, Valverde, Bahoruco, Pedernales y Distrito Nacional</w:t>
      </w:r>
      <w:r>
        <w:rPr>
          <w:rFonts w:eastAsia="Times New Roman"/>
          <w:sz w:val="24"/>
          <w:szCs w:val="20"/>
        </w:rPr>
        <w:t>.</w:t>
      </w:r>
    </w:p>
    <w:p w:rsidR="00E03304" w:rsidRDefault="00E03304" w:rsidP="00403263">
      <w:pPr>
        <w:spacing w:after="0" w:line="240" w:lineRule="auto"/>
        <w:rPr>
          <w:rFonts w:eastAsia="Times New Roman"/>
          <w:sz w:val="24"/>
          <w:szCs w:val="20"/>
        </w:rPr>
      </w:pPr>
    </w:p>
    <w:p w:rsidR="008A1010" w:rsidRPr="00577D0F" w:rsidRDefault="008A1010" w:rsidP="008A1010">
      <w:pPr>
        <w:spacing w:after="0" w:line="240" w:lineRule="auto"/>
        <w:rPr>
          <w:rFonts w:eastAsia="Times New Roman"/>
          <w:b/>
          <w:sz w:val="24"/>
          <w:szCs w:val="24"/>
        </w:rPr>
      </w:pPr>
      <w:r w:rsidRPr="00577D0F">
        <w:rPr>
          <w:rFonts w:eastAsia="Times New Roman"/>
          <w:b/>
          <w:sz w:val="24"/>
          <w:szCs w:val="24"/>
        </w:rPr>
        <w:t xml:space="preserve">Indicador de Producto: </w:t>
      </w:r>
    </w:p>
    <w:p w:rsidR="008A1010" w:rsidRPr="00577D0F" w:rsidRDefault="00A23E26" w:rsidP="008A1010">
      <w:pPr>
        <w:spacing w:after="0" w:line="240" w:lineRule="auto"/>
        <w:jc w:val="both"/>
        <w:rPr>
          <w:rFonts w:eastAsia="Times New Roman"/>
          <w:b/>
          <w:i/>
          <w:sz w:val="24"/>
          <w:szCs w:val="24"/>
        </w:rPr>
      </w:pPr>
      <w:r w:rsidRPr="00A23E26">
        <w:rPr>
          <w:rFonts w:eastAsia="Times New Roman"/>
          <w:b/>
          <w:i/>
          <w:sz w:val="24"/>
          <w:szCs w:val="24"/>
        </w:rPr>
        <w:t>50,000 miembros de familias participantes integrados en acciones de fomento a la inserción productiva para generar ingresos.</w:t>
      </w:r>
    </w:p>
    <w:p w:rsidR="00C17ED3" w:rsidRDefault="00C17ED3" w:rsidP="00403263">
      <w:pPr>
        <w:spacing w:after="0" w:line="240" w:lineRule="auto"/>
        <w:rPr>
          <w:rFonts w:eastAsia="Times New Roman"/>
          <w:sz w:val="24"/>
          <w:szCs w:val="20"/>
        </w:rPr>
      </w:pPr>
    </w:p>
    <w:tbl>
      <w:tblPr>
        <w:tblStyle w:val="Listaclara-nfasis3"/>
        <w:tblW w:w="5000" w:type="pct"/>
        <w:tblLook w:val="04A0" w:firstRow="1" w:lastRow="0" w:firstColumn="1" w:lastColumn="0" w:noHBand="0" w:noVBand="1"/>
      </w:tblPr>
      <w:tblGrid>
        <w:gridCol w:w="6072"/>
        <w:gridCol w:w="1622"/>
        <w:gridCol w:w="1360"/>
      </w:tblGrid>
      <w:tr w:rsidR="00650EC2" w:rsidRPr="00650EC2" w:rsidTr="00650EC2">
        <w:trPr>
          <w:cnfStyle w:val="100000000000" w:firstRow="1" w:lastRow="0" w:firstColumn="0" w:lastColumn="0" w:oddVBand="0" w:evenVBand="0" w:oddHBand="0"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650EC2" w:rsidRDefault="0084113E" w:rsidP="00650EC2">
            <w:pPr>
              <w:jc w:val="center"/>
              <w:rPr>
                <w:rFonts w:ascii="Calibri" w:eastAsia="MS Mincho" w:hAnsi="Calibri" w:cs="Times New Roman"/>
                <w:b w:val="0"/>
                <w:bCs w:val="0"/>
                <w:color w:val="auto"/>
                <w:sz w:val="24"/>
                <w:lang w:eastAsia="es-DO"/>
              </w:rPr>
            </w:pPr>
            <w:r w:rsidRPr="00650EC2">
              <w:rPr>
                <w:rFonts w:ascii="Calibri" w:eastAsia="MS Mincho" w:hAnsi="Calibri" w:cs="Times New Roman"/>
                <w:b w:val="0"/>
                <w:bCs w:val="0"/>
                <w:color w:val="auto"/>
                <w:lang w:eastAsia="es-DO"/>
              </w:rPr>
              <w:t>META</w:t>
            </w:r>
            <w:r w:rsidR="00217EA7" w:rsidRPr="00650EC2">
              <w:rPr>
                <w:rFonts w:ascii="Calibri" w:eastAsia="MS Mincho" w:hAnsi="Calibri" w:cs="Times New Roman"/>
                <w:b w:val="0"/>
                <w:bCs w:val="0"/>
                <w:color w:val="auto"/>
                <w:lang w:eastAsia="es-DO"/>
              </w:rPr>
              <w:t xml:space="preserve"> 4to</w:t>
            </w:r>
            <w:r w:rsidR="00D65197">
              <w:rPr>
                <w:rFonts w:ascii="Calibri" w:eastAsia="MS Mincho" w:hAnsi="Calibri" w:cs="Times New Roman"/>
                <w:b w:val="0"/>
                <w:bCs w:val="0"/>
                <w:color w:val="auto"/>
                <w:lang w:eastAsia="es-DO"/>
              </w:rPr>
              <w:t>.</w:t>
            </w:r>
            <w:r w:rsidR="00217EA7" w:rsidRPr="00650EC2">
              <w:rPr>
                <w:rFonts w:ascii="Calibri" w:eastAsia="MS Mincho" w:hAnsi="Calibri" w:cs="Times New Roman"/>
                <w:b w:val="0"/>
                <w:bCs w:val="0"/>
                <w:color w:val="auto"/>
                <w:lang w:eastAsia="es-DO"/>
              </w:rPr>
              <w:t xml:space="preserve"> TRIMESTRE</w:t>
            </w:r>
          </w:p>
        </w:tc>
        <w:tc>
          <w:tcPr>
            <w:tcW w:w="896" w:type="pct"/>
            <w:hideMark/>
          </w:tcPr>
          <w:p w:rsidR="0084113E" w:rsidRPr="00650EC2" w:rsidRDefault="0084113E" w:rsidP="00650EC2">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lang w:eastAsia="es-DO"/>
              </w:rPr>
            </w:pPr>
            <w:r w:rsidRPr="00650EC2">
              <w:rPr>
                <w:rFonts w:ascii="Calibri" w:eastAsia="MS Mincho" w:hAnsi="Calibri" w:cs="Times New Roman"/>
                <w:b w:val="0"/>
                <w:bCs w:val="0"/>
                <w:color w:val="auto"/>
                <w:lang w:eastAsia="es-DO"/>
              </w:rPr>
              <w:t>RESULTADOS</w:t>
            </w:r>
          </w:p>
        </w:tc>
        <w:tc>
          <w:tcPr>
            <w:tcW w:w="751" w:type="pct"/>
            <w:hideMark/>
          </w:tcPr>
          <w:p w:rsidR="0084113E" w:rsidRPr="00650EC2" w:rsidRDefault="0084113E" w:rsidP="00650EC2">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lang w:eastAsia="es-DO"/>
              </w:rPr>
            </w:pPr>
            <w:r w:rsidRPr="00650EC2">
              <w:rPr>
                <w:rFonts w:ascii="Calibri" w:eastAsia="MS Mincho" w:hAnsi="Calibri" w:cs="Times New Roman"/>
                <w:b w:val="0"/>
                <w:bCs w:val="0"/>
                <w:color w:val="auto"/>
                <w:lang w:eastAsia="es-DO"/>
              </w:rPr>
              <w:t xml:space="preserve">% </w:t>
            </w:r>
          </w:p>
        </w:tc>
      </w:tr>
      <w:tr w:rsidR="0084113E" w:rsidTr="00634A1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84113E" w:rsidRPr="00A23E26" w:rsidRDefault="00ED2DEB" w:rsidP="00403263">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w:t>
            </w:r>
            <w:r w:rsidR="00A23E26" w:rsidRPr="00A23E26">
              <w:rPr>
                <w:rFonts w:ascii="Calibri" w:eastAsia="MS Mincho" w:hAnsi="Calibri" w:cs="Times New Roman"/>
                <w:b w:val="0"/>
                <w:bCs w:val="0"/>
                <w:szCs w:val="24"/>
                <w:lang w:eastAsia="es-DO"/>
              </w:rPr>
              <w:t xml:space="preserve"> </w:t>
            </w:r>
            <w:r>
              <w:rPr>
                <w:rFonts w:ascii="Calibri" w:eastAsia="MS Mincho" w:hAnsi="Calibri" w:cs="Times New Roman"/>
                <w:b w:val="0"/>
                <w:bCs w:val="0"/>
                <w:szCs w:val="24"/>
                <w:lang w:eastAsia="es-DO"/>
              </w:rPr>
              <w:t>E</w:t>
            </w:r>
            <w:r w:rsidRPr="00ED2DEB">
              <w:rPr>
                <w:rFonts w:ascii="Calibri" w:eastAsia="MS Mincho" w:hAnsi="Calibri" w:cs="Times New Roman"/>
                <w:b w:val="0"/>
                <w:bCs w:val="0"/>
                <w:szCs w:val="24"/>
                <w:lang w:eastAsia="es-DO"/>
              </w:rPr>
              <w:t>mprendedores y emprendedoras</w:t>
            </w:r>
            <w:r w:rsidR="00650EC2">
              <w:rPr>
                <w:rFonts w:ascii="Calibri" w:eastAsia="MS Mincho" w:hAnsi="Calibri" w:cs="Times New Roman"/>
                <w:b w:val="0"/>
                <w:bCs w:val="0"/>
                <w:szCs w:val="24"/>
                <w:lang w:eastAsia="es-DO"/>
              </w:rPr>
              <w:t xml:space="preserve"> de</w:t>
            </w:r>
            <w:r w:rsidRPr="00ED2DEB">
              <w:rPr>
                <w:rFonts w:ascii="Calibri" w:eastAsia="MS Mincho" w:hAnsi="Calibri" w:cs="Times New Roman"/>
                <w:b w:val="0"/>
                <w:bCs w:val="0"/>
                <w:szCs w:val="24"/>
                <w:lang w:eastAsia="es-DO"/>
              </w:rPr>
              <w:t xml:space="preserve"> PROSOLI vinculados a proyectos de desarrollo económico y de innovación productiva comunitaria.</w:t>
            </w:r>
          </w:p>
        </w:tc>
        <w:tc>
          <w:tcPr>
            <w:tcW w:w="896" w:type="pct"/>
            <w:hideMark/>
          </w:tcPr>
          <w:p w:rsidR="0084113E" w:rsidRPr="00A23E26" w:rsidRDefault="00B14F7A"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5</w:t>
            </w:r>
          </w:p>
        </w:tc>
        <w:tc>
          <w:tcPr>
            <w:tcW w:w="751" w:type="pct"/>
            <w:hideMark/>
          </w:tcPr>
          <w:p w:rsidR="0084113E" w:rsidRPr="00ED2DEB" w:rsidRDefault="00B14F7A"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ED2DEB" w:rsidTr="00634A13">
        <w:trPr>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2DEB" w:rsidRPr="00ED2DEB" w:rsidRDefault="00ED2DEB" w:rsidP="00403263">
            <w:pPr>
              <w:rPr>
                <w:rFonts w:ascii="Calibri" w:eastAsia="MS Mincho" w:hAnsi="Calibri" w:cs="Times New Roman"/>
                <w:b w:val="0"/>
                <w:bCs w:val="0"/>
                <w:szCs w:val="24"/>
                <w:lang w:eastAsia="es-DO"/>
              </w:rPr>
            </w:pPr>
            <w:r w:rsidRPr="00ED2DEB">
              <w:rPr>
                <w:rFonts w:ascii="Calibri" w:eastAsia="MS Mincho" w:hAnsi="Calibri" w:cs="Times New Roman"/>
                <w:b w:val="0"/>
                <w:bCs w:val="0"/>
                <w:szCs w:val="24"/>
                <w:lang w:eastAsia="es-DO"/>
              </w:rPr>
              <w:t xml:space="preserve">122 </w:t>
            </w:r>
            <w:r>
              <w:rPr>
                <w:rFonts w:ascii="Calibri" w:eastAsia="MS Mincho" w:hAnsi="Calibri" w:cs="Times New Roman"/>
                <w:b w:val="0"/>
                <w:bCs w:val="0"/>
                <w:szCs w:val="24"/>
                <w:lang w:eastAsia="es-DO"/>
              </w:rPr>
              <w:t xml:space="preserve"> M</w:t>
            </w:r>
            <w:r w:rsidRPr="00ED2DEB">
              <w:rPr>
                <w:rFonts w:ascii="Calibri" w:eastAsia="MS Mincho" w:hAnsi="Calibri" w:cs="Times New Roman"/>
                <w:b w:val="0"/>
                <w:bCs w:val="0"/>
                <w:szCs w:val="24"/>
                <w:lang w:eastAsia="es-DO"/>
              </w:rPr>
              <w:t>ujeres micro-emprendedoras acompañadas y capacitadas a través del Proyecto SUPEREMPRENDEDORAS.</w:t>
            </w:r>
          </w:p>
        </w:tc>
        <w:tc>
          <w:tcPr>
            <w:tcW w:w="896" w:type="pct"/>
          </w:tcPr>
          <w:p w:rsidR="00ED2DEB" w:rsidRPr="00A23E26" w:rsidRDefault="00ED2DEB"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122</w:t>
            </w:r>
          </w:p>
        </w:tc>
        <w:tc>
          <w:tcPr>
            <w:tcW w:w="751" w:type="pct"/>
          </w:tcPr>
          <w:p w:rsidR="00ED2DEB" w:rsidRPr="00ED2DEB" w:rsidRDefault="00ED2DEB"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sidRPr="00ED2DEB">
              <w:rPr>
                <w:rFonts w:ascii="Calibri" w:eastAsia="MS Mincho" w:hAnsi="Calibri" w:cs="Times New Roman"/>
                <w:b/>
                <w:szCs w:val="24"/>
                <w:lang w:eastAsia="es-DO"/>
              </w:rPr>
              <w:t>0</w:t>
            </w:r>
          </w:p>
        </w:tc>
      </w:tr>
      <w:tr w:rsidR="00ED2DEB" w:rsidTr="00634A1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2DEB" w:rsidRPr="00ED2DEB" w:rsidRDefault="00ED2DEB" w:rsidP="00403263">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100 B</w:t>
            </w:r>
            <w:r w:rsidRPr="00ED2DEB">
              <w:rPr>
                <w:rFonts w:ascii="Calibri" w:eastAsia="MS Mincho" w:hAnsi="Calibri" w:cs="Times New Roman"/>
                <w:b w:val="0"/>
                <w:bCs w:val="0"/>
                <w:szCs w:val="24"/>
                <w:lang w:eastAsia="es-DO"/>
              </w:rPr>
              <w:t>eneficiarios egresados de cursos técnicos vocacionales integrados a cooperativas.</w:t>
            </w:r>
          </w:p>
        </w:tc>
        <w:tc>
          <w:tcPr>
            <w:tcW w:w="896" w:type="pct"/>
          </w:tcPr>
          <w:p w:rsidR="00ED2DEB" w:rsidRPr="00A23E26" w:rsidRDefault="00ED2DEB"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34</w:t>
            </w:r>
          </w:p>
        </w:tc>
        <w:tc>
          <w:tcPr>
            <w:tcW w:w="751" w:type="pct"/>
          </w:tcPr>
          <w:p w:rsidR="00ED2DEB" w:rsidRPr="00ED2DEB" w:rsidRDefault="00ED2DEB"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sidRPr="00ED2DEB">
              <w:rPr>
                <w:rFonts w:ascii="Calibri" w:eastAsia="MS Mincho" w:hAnsi="Calibri" w:cs="Times New Roman"/>
                <w:b/>
                <w:szCs w:val="24"/>
                <w:lang w:eastAsia="es-DO"/>
              </w:rPr>
              <w:t>34</w:t>
            </w:r>
          </w:p>
        </w:tc>
      </w:tr>
      <w:tr w:rsidR="00ED2DEB" w:rsidTr="00634A13">
        <w:trPr>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2DEB" w:rsidRPr="00ED2DEB" w:rsidRDefault="00ED2DEB" w:rsidP="00403263">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36 J</w:t>
            </w:r>
            <w:r w:rsidRPr="00ED2DEB">
              <w:rPr>
                <w:rFonts w:ascii="Calibri" w:eastAsia="MS Mincho" w:hAnsi="Calibri" w:cs="Times New Roman"/>
                <w:b w:val="0"/>
                <w:bCs w:val="0"/>
                <w:szCs w:val="24"/>
                <w:lang w:eastAsia="es-DO"/>
              </w:rPr>
              <w:t>óvenes de diferentes áreas integrados en la Cooperativa de Servicios Técnicos a Domicilios.</w:t>
            </w:r>
          </w:p>
        </w:tc>
        <w:tc>
          <w:tcPr>
            <w:tcW w:w="896" w:type="pct"/>
          </w:tcPr>
          <w:p w:rsidR="00ED2DEB" w:rsidRPr="00A23E26" w:rsidRDefault="00ED2DEB"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0</w:t>
            </w:r>
          </w:p>
        </w:tc>
        <w:tc>
          <w:tcPr>
            <w:tcW w:w="751" w:type="pct"/>
          </w:tcPr>
          <w:p w:rsidR="00ED2DEB" w:rsidRPr="00ED2DEB" w:rsidRDefault="00ED2DEB"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sidRPr="00ED2DEB">
              <w:rPr>
                <w:rFonts w:ascii="Calibri" w:eastAsia="MS Mincho" w:hAnsi="Calibri" w:cs="Times New Roman"/>
                <w:b/>
                <w:szCs w:val="24"/>
                <w:lang w:eastAsia="es-DO"/>
              </w:rPr>
              <w:t>0</w:t>
            </w:r>
          </w:p>
        </w:tc>
      </w:tr>
      <w:tr w:rsidR="00ED2DEB" w:rsidTr="00634A1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2DEB" w:rsidRPr="00ED2DEB" w:rsidRDefault="00ED2DEB" w:rsidP="00403263">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2  N</w:t>
            </w:r>
            <w:r w:rsidRPr="00ED2DEB">
              <w:rPr>
                <w:rFonts w:ascii="Calibri" w:eastAsia="MS Mincho" w:hAnsi="Calibri" w:cs="Times New Roman"/>
                <w:b w:val="0"/>
                <w:bCs w:val="0"/>
                <w:szCs w:val="24"/>
                <w:lang w:eastAsia="es-DO"/>
              </w:rPr>
              <w:t>uevas cooperativas incorporadas.</w:t>
            </w:r>
          </w:p>
        </w:tc>
        <w:tc>
          <w:tcPr>
            <w:tcW w:w="896" w:type="pct"/>
          </w:tcPr>
          <w:p w:rsidR="00ED2DEB" w:rsidRPr="00A23E26" w:rsidRDefault="00ED2DEB"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0</w:t>
            </w:r>
          </w:p>
        </w:tc>
        <w:tc>
          <w:tcPr>
            <w:tcW w:w="751" w:type="pct"/>
          </w:tcPr>
          <w:p w:rsidR="00ED2DEB" w:rsidRPr="00ED2DEB" w:rsidRDefault="00ED2DEB"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sidRPr="00ED2DEB">
              <w:rPr>
                <w:rFonts w:ascii="Calibri" w:eastAsia="MS Mincho" w:hAnsi="Calibri" w:cs="Times New Roman"/>
                <w:b/>
                <w:szCs w:val="24"/>
                <w:lang w:eastAsia="es-DO"/>
              </w:rPr>
              <w:t>0</w:t>
            </w:r>
          </w:p>
        </w:tc>
      </w:tr>
      <w:tr w:rsidR="00ED2DEB" w:rsidTr="00634A13">
        <w:trPr>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2DEB" w:rsidRPr="00ED2DEB" w:rsidRDefault="00ED2DEB" w:rsidP="00403263">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200 M</w:t>
            </w:r>
            <w:r w:rsidRPr="00ED2DEB">
              <w:rPr>
                <w:rFonts w:ascii="Calibri" w:eastAsia="MS Mincho" w:hAnsi="Calibri" w:cs="Times New Roman"/>
                <w:b w:val="0"/>
                <w:bCs w:val="0"/>
                <w:szCs w:val="24"/>
                <w:lang w:eastAsia="es-DO"/>
              </w:rPr>
              <w:t>icro empresas formadas a las que se integran egresados de los CCPPs</w:t>
            </w:r>
          </w:p>
        </w:tc>
        <w:tc>
          <w:tcPr>
            <w:tcW w:w="896" w:type="pct"/>
          </w:tcPr>
          <w:p w:rsidR="00ED2DEB" w:rsidRPr="00A23E26" w:rsidRDefault="00ED2DEB"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0</w:t>
            </w:r>
          </w:p>
        </w:tc>
        <w:tc>
          <w:tcPr>
            <w:tcW w:w="751" w:type="pct"/>
          </w:tcPr>
          <w:p w:rsidR="00ED2DEB" w:rsidRPr="00ED2DEB" w:rsidRDefault="00ED2DEB"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sidRPr="00ED2DEB">
              <w:rPr>
                <w:rFonts w:ascii="Calibri" w:eastAsia="MS Mincho" w:hAnsi="Calibri" w:cs="Times New Roman"/>
                <w:b/>
                <w:szCs w:val="24"/>
                <w:lang w:eastAsia="es-DO"/>
              </w:rPr>
              <w:t>0</w:t>
            </w:r>
          </w:p>
        </w:tc>
      </w:tr>
      <w:tr w:rsidR="00ED2DEB" w:rsidTr="00634A1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2DEB" w:rsidRDefault="00D65197" w:rsidP="00403263">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22</w:t>
            </w:r>
            <w:r w:rsidR="00ED2DEB">
              <w:rPr>
                <w:rFonts w:ascii="Calibri" w:eastAsia="MS Mincho" w:hAnsi="Calibri" w:cs="Times New Roman"/>
                <w:b w:val="0"/>
                <w:bCs w:val="0"/>
                <w:szCs w:val="24"/>
                <w:lang w:eastAsia="es-DO"/>
              </w:rPr>
              <w:t xml:space="preserve"> A</w:t>
            </w:r>
            <w:r w:rsidR="00ED2DEB" w:rsidRPr="00ED2DEB">
              <w:rPr>
                <w:rFonts w:ascii="Calibri" w:eastAsia="MS Mincho" w:hAnsi="Calibri" w:cs="Times New Roman"/>
                <w:b w:val="0"/>
                <w:bCs w:val="0"/>
                <w:szCs w:val="24"/>
                <w:lang w:eastAsia="es-DO"/>
              </w:rPr>
              <w:t>ctividades para que artesanos impulsen la innovación y creatividad a través del arte (cursos y concurso).</w:t>
            </w:r>
          </w:p>
        </w:tc>
        <w:tc>
          <w:tcPr>
            <w:tcW w:w="896" w:type="pct"/>
          </w:tcPr>
          <w:p w:rsidR="00ED2DEB" w:rsidRDefault="00ED2DEB"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22</w:t>
            </w:r>
          </w:p>
        </w:tc>
        <w:tc>
          <w:tcPr>
            <w:tcW w:w="751" w:type="pct"/>
          </w:tcPr>
          <w:p w:rsidR="00ED2DEB" w:rsidRPr="00ED2DEB" w:rsidRDefault="00ED2DEB"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ED2DEB" w:rsidTr="00634A13">
        <w:trPr>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2DEB" w:rsidRDefault="00B14F7A" w:rsidP="00403263">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13</w:t>
            </w:r>
            <w:r w:rsidR="00ED2DEB">
              <w:rPr>
                <w:rFonts w:ascii="Calibri" w:eastAsia="MS Mincho" w:hAnsi="Calibri" w:cs="Times New Roman"/>
                <w:b w:val="0"/>
                <w:bCs w:val="0"/>
                <w:szCs w:val="24"/>
                <w:lang w:eastAsia="es-DO"/>
              </w:rPr>
              <w:t>,000  B</w:t>
            </w:r>
            <w:r w:rsidR="00ED2DEB" w:rsidRPr="00ED2DEB">
              <w:rPr>
                <w:rFonts w:ascii="Calibri" w:eastAsia="MS Mincho" w:hAnsi="Calibri" w:cs="Times New Roman"/>
                <w:b w:val="0"/>
                <w:bCs w:val="0"/>
                <w:szCs w:val="24"/>
                <w:lang w:eastAsia="es-DO"/>
              </w:rPr>
              <w:t>eneficiarios (as) orientados sobre acceso a micro-créditos, con entidades financieras aliadas.</w:t>
            </w:r>
          </w:p>
        </w:tc>
        <w:tc>
          <w:tcPr>
            <w:tcW w:w="896" w:type="pct"/>
          </w:tcPr>
          <w:p w:rsidR="00ED2DEB" w:rsidRDefault="00B14F7A"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5,292</w:t>
            </w:r>
          </w:p>
        </w:tc>
        <w:tc>
          <w:tcPr>
            <w:tcW w:w="751" w:type="pct"/>
          </w:tcPr>
          <w:p w:rsidR="00ED2DEB" w:rsidRDefault="00B14F7A"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40.7</w:t>
            </w:r>
          </w:p>
        </w:tc>
      </w:tr>
      <w:tr w:rsidR="00ED2DEB" w:rsidTr="00634A1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2DEB" w:rsidRDefault="00ED2DEB" w:rsidP="00ED2DEB">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250 M</w:t>
            </w:r>
            <w:r w:rsidRPr="00ED2DEB">
              <w:rPr>
                <w:rFonts w:ascii="Calibri" w:eastAsia="MS Mincho" w:hAnsi="Calibri" w:cs="Times New Roman"/>
                <w:b w:val="0"/>
                <w:bCs w:val="0"/>
                <w:szCs w:val="24"/>
                <w:lang w:eastAsia="es-DO"/>
              </w:rPr>
              <w:t>ujeres orientadas sobre temas de micro créditos, liderazgo y autoestima.</w:t>
            </w:r>
          </w:p>
        </w:tc>
        <w:tc>
          <w:tcPr>
            <w:tcW w:w="896" w:type="pct"/>
          </w:tcPr>
          <w:p w:rsidR="00ED2DEB" w:rsidRDefault="00ED1D81"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41</w:t>
            </w:r>
          </w:p>
        </w:tc>
        <w:tc>
          <w:tcPr>
            <w:tcW w:w="751" w:type="pct"/>
          </w:tcPr>
          <w:p w:rsidR="00ED2DEB" w:rsidRDefault="00ED1D81"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16</w:t>
            </w:r>
          </w:p>
        </w:tc>
      </w:tr>
      <w:tr w:rsidR="00ED2DEB" w:rsidTr="00634A13">
        <w:trPr>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2DEB" w:rsidRDefault="00ED1D81" w:rsidP="00403263">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50 M</w:t>
            </w:r>
            <w:r w:rsidRPr="00ED1D81">
              <w:rPr>
                <w:rFonts w:ascii="Calibri" w:eastAsia="MS Mincho" w:hAnsi="Calibri" w:cs="Times New Roman"/>
                <w:b w:val="0"/>
                <w:bCs w:val="0"/>
                <w:szCs w:val="24"/>
                <w:lang w:eastAsia="es-DO"/>
              </w:rPr>
              <w:t>ujeres SUPEREmprendedoras participan de talleres de desarrollo de negocios, plan de vida y organización familiar.</w:t>
            </w:r>
          </w:p>
        </w:tc>
        <w:tc>
          <w:tcPr>
            <w:tcW w:w="896" w:type="pct"/>
          </w:tcPr>
          <w:p w:rsidR="00ED2DEB" w:rsidRDefault="00C10A0A"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50</w:t>
            </w:r>
          </w:p>
        </w:tc>
        <w:tc>
          <w:tcPr>
            <w:tcW w:w="751" w:type="pct"/>
          </w:tcPr>
          <w:p w:rsidR="00ED2DEB" w:rsidRDefault="00C10A0A"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ED2DEB" w:rsidTr="00634A1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2DEB" w:rsidRPr="00ED2DEB" w:rsidRDefault="00D65197" w:rsidP="00403263">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51</w:t>
            </w:r>
            <w:r w:rsidR="00ED1D81">
              <w:rPr>
                <w:rFonts w:ascii="Calibri" w:eastAsia="MS Mincho" w:hAnsi="Calibri" w:cs="Times New Roman"/>
                <w:b w:val="0"/>
                <w:bCs w:val="0"/>
                <w:szCs w:val="24"/>
                <w:lang w:eastAsia="es-DO"/>
              </w:rPr>
              <w:t xml:space="preserve"> A</w:t>
            </w:r>
            <w:r w:rsidR="00ED1D81" w:rsidRPr="00ED1D81">
              <w:rPr>
                <w:rFonts w:ascii="Calibri" w:eastAsia="MS Mincho" w:hAnsi="Calibri" w:cs="Times New Roman"/>
                <w:b w:val="0"/>
                <w:bCs w:val="0"/>
                <w:szCs w:val="24"/>
                <w:lang w:eastAsia="es-DO"/>
              </w:rPr>
              <w:t>cciones realizadas para que miembros Prosoli puedan comercializar sus productos.</w:t>
            </w:r>
          </w:p>
        </w:tc>
        <w:tc>
          <w:tcPr>
            <w:tcW w:w="896" w:type="pct"/>
          </w:tcPr>
          <w:p w:rsidR="00ED2DEB" w:rsidRPr="00A23E26" w:rsidRDefault="00C10A0A"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51</w:t>
            </w:r>
          </w:p>
        </w:tc>
        <w:tc>
          <w:tcPr>
            <w:tcW w:w="751" w:type="pct"/>
          </w:tcPr>
          <w:p w:rsidR="00ED2DEB" w:rsidRPr="00ED1D81" w:rsidRDefault="00C10A0A"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ED1D81" w:rsidTr="00634A13">
        <w:trPr>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1D81" w:rsidRPr="00ED2DEB" w:rsidRDefault="00ED1D81" w:rsidP="00403263">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200 M</w:t>
            </w:r>
            <w:r w:rsidRPr="00ED1D81">
              <w:rPr>
                <w:rFonts w:ascii="Calibri" w:eastAsia="MS Mincho" w:hAnsi="Calibri" w:cs="Times New Roman"/>
                <w:b w:val="0"/>
                <w:bCs w:val="0"/>
                <w:szCs w:val="24"/>
                <w:lang w:eastAsia="es-DO"/>
              </w:rPr>
              <w:t xml:space="preserve">iembros egresados de </w:t>
            </w:r>
            <w:r w:rsidR="00293956" w:rsidRPr="00ED1D81">
              <w:rPr>
                <w:rFonts w:ascii="Calibri" w:eastAsia="MS Mincho" w:hAnsi="Calibri" w:cs="Times New Roman"/>
                <w:b w:val="0"/>
                <w:bCs w:val="0"/>
                <w:szCs w:val="24"/>
                <w:lang w:eastAsia="es-DO"/>
              </w:rPr>
              <w:t>acciones técnico-vocacionales</w:t>
            </w:r>
            <w:r w:rsidRPr="00ED1D81">
              <w:rPr>
                <w:rFonts w:ascii="Calibri" w:eastAsia="MS Mincho" w:hAnsi="Calibri" w:cs="Times New Roman"/>
                <w:b w:val="0"/>
                <w:bCs w:val="0"/>
                <w:szCs w:val="24"/>
                <w:lang w:eastAsia="es-DO"/>
              </w:rPr>
              <w:t xml:space="preserve"> comercializan sus productos a través de Manos Dominicanas y la Línea Cayena.</w:t>
            </w:r>
          </w:p>
        </w:tc>
        <w:tc>
          <w:tcPr>
            <w:tcW w:w="896" w:type="pct"/>
          </w:tcPr>
          <w:p w:rsidR="00ED1D81" w:rsidRPr="00A23E26" w:rsidRDefault="00C10A0A"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20</w:t>
            </w:r>
          </w:p>
        </w:tc>
        <w:tc>
          <w:tcPr>
            <w:tcW w:w="751" w:type="pct"/>
          </w:tcPr>
          <w:p w:rsidR="00ED1D81" w:rsidRPr="00ED1D81" w:rsidRDefault="00C10A0A" w:rsidP="00184C8F">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w:t>
            </w:r>
          </w:p>
        </w:tc>
      </w:tr>
      <w:tr w:rsidR="00ED1D81" w:rsidTr="00634A1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ED1D81" w:rsidRPr="00ED1D81" w:rsidRDefault="00ED1D81" w:rsidP="00403263">
            <w:pPr>
              <w:rPr>
                <w:rFonts w:ascii="Calibri" w:eastAsia="MS Mincho" w:hAnsi="Calibri" w:cs="Times New Roman"/>
                <w:b w:val="0"/>
                <w:szCs w:val="24"/>
                <w:lang w:eastAsia="es-DO"/>
              </w:rPr>
            </w:pPr>
            <w:r w:rsidRPr="00ED1D81">
              <w:rPr>
                <w:rFonts w:ascii="Calibri" w:eastAsia="MS Mincho" w:hAnsi="Calibri" w:cs="Times New Roman"/>
                <w:b w:val="0"/>
                <w:szCs w:val="24"/>
                <w:lang w:eastAsia="es-DO"/>
              </w:rPr>
              <w:t xml:space="preserve">520 </w:t>
            </w:r>
            <w:r>
              <w:rPr>
                <w:rFonts w:ascii="Calibri" w:eastAsia="MS Mincho" w:hAnsi="Calibri" w:cs="Times New Roman"/>
                <w:b w:val="0"/>
                <w:szCs w:val="24"/>
                <w:lang w:eastAsia="es-DO"/>
              </w:rPr>
              <w:t>G</w:t>
            </w:r>
            <w:r w:rsidRPr="00ED1D81">
              <w:rPr>
                <w:rFonts w:ascii="Calibri" w:eastAsia="MS Mincho" w:hAnsi="Calibri" w:cs="Times New Roman"/>
                <w:b w:val="0"/>
                <w:szCs w:val="24"/>
                <w:lang w:eastAsia="es-DO"/>
              </w:rPr>
              <w:t>rupos de ahorros formados</w:t>
            </w:r>
            <w:r w:rsidR="00293956" w:rsidRPr="00ED1D81">
              <w:rPr>
                <w:rFonts w:ascii="Calibri" w:eastAsia="MS Mincho" w:hAnsi="Calibri" w:cs="Times New Roman"/>
                <w:b w:val="0"/>
                <w:szCs w:val="24"/>
                <w:lang w:eastAsia="es-DO"/>
              </w:rPr>
              <w:t>. (En</w:t>
            </w:r>
            <w:r w:rsidRPr="00ED1D81">
              <w:rPr>
                <w:rFonts w:ascii="Calibri" w:eastAsia="MS Mincho" w:hAnsi="Calibri" w:cs="Times New Roman"/>
                <w:b w:val="0"/>
                <w:szCs w:val="24"/>
                <w:lang w:eastAsia="es-DO"/>
              </w:rPr>
              <w:t xml:space="preserve"> promedio 20 personas por grupo).</w:t>
            </w:r>
          </w:p>
        </w:tc>
        <w:tc>
          <w:tcPr>
            <w:tcW w:w="896" w:type="pct"/>
          </w:tcPr>
          <w:p w:rsidR="00ED1D81" w:rsidRPr="00A23E26" w:rsidRDefault="00C10A0A"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149</w:t>
            </w:r>
          </w:p>
        </w:tc>
        <w:tc>
          <w:tcPr>
            <w:tcW w:w="751" w:type="pct"/>
          </w:tcPr>
          <w:p w:rsidR="00ED1D81" w:rsidRPr="00ED1D81" w:rsidRDefault="00C10A0A"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28.7</w:t>
            </w:r>
          </w:p>
        </w:tc>
      </w:tr>
    </w:tbl>
    <w:p w:rsidR="00403263" w:rsidRDefault="00403263" w:rsidP="00403263">
      <w:pPr>
        <w:spacing w:after="0" w:line="240" w:lineRule="auto"/>
        <w:rPr>
          <w:rFonts w:eastAsia="Times New Roman"/>
        </w:rPr>
      </w:pPr>
    </w:p>
    <w:p w:rsidR="00ED2DEB" w:rsidRPr="007C3A07" w:rsidRDefault="007C3A07" w:rsidP="00577D0F">
      <w:pPr>
        <w:spacing w:after="0"/>
        <w:rPr>
          <w:rFonts w:eastAsia="Times New Roman"/>
          <w:sz w:val="24"/>
          <w:szCs w:val="24"/>
        </w:rPr>
      </w:pPr>
      <w:r w:rsidRPr="007C3A07">
        <w:rPr>
          <w:rFonts w:eastAsia="Times New Roman"/>
          <w:sz w:val="24"/>
          <w:szCs w:val="24"/>
        </w:rPr>
        <w:t>Estas a</w:t>
      </w:r>
      <w:r>
        <w:rPr>
          <w:rFonts w:eastAsia="Times New Roman"/>
          <w:sz w:val="24"/>
          <w:szCs w:val="24"/>
        </w:rPr>
        <w:t xml:space="preserve">ctividades han sido realizadas en las 32 provincias del país, representando las mujeres el 61% de la población </w:t>
      </w:r>
      <w:r w:rsidR="00650EC2">
        <w:rPr>
          <w:rFonts w:eastAsia="Times New Roman"/>
          <w:sz w:val="24"/>
          <w:szCs w:val="24"/>
        </w:rPr>
        <w:t>total sujeta de las intervenciones de generación de ingresos.</w:t>
      </w:r>
    </w:p>
    <w:p w:rsidR="00650EC2" w:rsidRDefault="00650EC2" w:rsidP="00577D0F">
      <w:pPr>
        <w:spacing w:after="0"/>
        <w:rPr>
          <w:rFonts w:eastAsia="Times New Roman"/>
          <w:b/>
          <w:sz w:val="24"/>
          <w:szCs w:val="24"/>
        </w:rPr>
      </w:pPr>
    </w:p>
    <w:p w:rsidR="00650EC2" w:rsidRDefault="00650EC2" w:rsidP="00577D0F">
      <w:pPr>
        <w:spacing w:after="0"/>
        <w:rPr>
          <w:rFonts w:eastAsia="Times New Roman"/>
          <w:b/>
          <w:sz w:val="24"/>
          <w:szCs w:val="24"/>
        </w:rPr>
      </w:pPr>
    </w:p>
    <w:p w:rsidR="00217EA7" w:rsidRDefault="0084113E" w:rsidP="00577D0F">
      <w:pPr>
        <w:spacing w:after="0"/>
        <w:rPr>
          <w:rFonts w:eastAsia="Times New Roman"/>
          <w:b/>
          <w:sz w:val="24"/>
          <w:szCs w:val="24"/>
        </w:rPr>
      </w:pPr>
      <w:r w:rsidRPr="00577D0F">
        <w:rPr>
          <w:rFonts w:eastAsia="Times New Roman"/>
          <w:b/>
          <w:sz w:val="24"/>
          <w:szCs w:val="24"/>
        </w:rPr>
        <w:t xml:space="preserve">Indicador de Producto: </w:t>
      </w:r>
    </w:p>
    <w:p w:rsidR="00577D0F" w:rsidRPr="00577D0F" w:rsidRDefault="00217EA7" w:rsidP="00577D0F">
      <w:pPr>
        <w:spacing w:after="0"/>
        <w:rPr>
          <w:rFonts w:eastAsia="Times New Roman"/>
          <w:b/>
          <w:i/>
          <w:sz w:val="24"/>
          <w:szCs w:val="24"/>
        </w:rPr>
      </w:pPr>
      <w:r w:rsidRPr="00217EA7">
        <w:rPr>
          <w:rFonts w:eastAsia="Times New Roman"/>
          <w:b/>
          <w:i/>
          <w:sz w:val="24"/>
          <w:szCs w:val="24"/>
        </w:rPr>
        <w:t xml:space="preserve">132,000 Mujeres embarazadas, envejecientes y niños de </w:t>
      </w:r>
      <w:r>
        <w:rPr>
          <w:rFonts w:eastAsia="Times New Roman"/>
          <w:b/>
          <w:i/>
          <w:sz w:val="24"/>
          <w:szCs w:val="24"/>
        </w:rPr>
        <w:t>1-5 años</w:t>
      </w:r>
      <w:r w:rsidRPr="00217EA7">
        <w:rPr>
          <w:rFonts w:eastAsia="Times New Roman"/>
          <w:b/>
          <w:i/>
          <w:sz w:val="24"/>
          <w:szCs w:val="24"/>
        </w:rPr>
        <w:t xml:space="preserve"> beneficiados con soporte nutricional.</w:t>
      </w:r>
    </w:p>
    <w:tbl>
      <w:tblPr>
        <w:tblStyle w:val="Listaclara-nfasis3"/>
        <w:tblW w:w="5000" w:type="pct"/>
        <w:tblLook w:val="04A0" w:firstRow="1" w:lastRow="0" w:firstColumn="1" w:lastColumn="0" w:noHBand="0" w:noVBand="1"/>
      </w:tblPr>
      <w:tblGrid>
        <w:gridCol w:w="6072"/>
        <w:gridCol w:w="1624"/>
        <w:gridCol w:w="1358"/>
      </w:tblGrid>
      <w:tr w:rsidR="0084113E" w:rsidRPr="00650EC2" w:rsidTr="00634A13">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650EC2" w:rsidRDefault="0084113E" w:rsidP="00650EC2">
            <w:pPr>
              <w:jc w:val="center"/>
              <w:rPr>
                <w:rFonts w:ascii="Calibri" w:eastAsia="MS Mincho" w:hAnsi="Calibri" w:cs="Times New Roman"/>
                <w:b w:val="0"/>
                <w:bCs w:val="0"/>
                <w:color w:val="auto"/>
                <w:sz w:val="24"/>
                <w:lang w:eastAsia="es-DO"/>
              </w:rPr>
            </w:pPr>
            <w:r w:rsidRPr="00650EC2">
              <w:rPr>
                <w:rFonts w:ascii="Calibri" w:eastAsia="MS Mincho" w:hAnsi="Calibri" w:cs="Times New Roman"/>
                <w:b w:val="0"/>
                <w:bCs w:val="0"/>
                <w:color w:val="auto"/>
                <w:lang w:eastAsia="es-DO"/>
              </w:rPr>
              <w:t>META</w:t>
            </w:r>
            <w:r w:rsidR="00217EA7" w:rsidRPr="00650EC2">
              <w:rPr>
                <w:rFonts w:ascii="Calibri" w:eastAsia="MS Mincho" w:hAnsi="Calibri" w:cs="Times New Roman"/>
                <w:b w:val="0"/>
                <w:bCs w:val="0"/>
                <w:color w:val="auto"/>
                <w:lang w:eastAsia="es-DO"/>
              </w:rPr>
              <w:t xml:space="preserve"> 4to</w:t>
            </w:r>
            <w:r w:rsidR="00D65197">
              <w:rPr>
                <w:rFonts w:ascii="Calibri" w:eastAsia="MS Mincho" w:hAnsi="Calibri" w:cs="Times New Roman"/>
                <w:b w:val="0"/>
                <w:bCs w:val="0"/>
                <w:color w:val="auto"/>
                <w:lang w:eastAsia="es-DO"/>
              </w:rPr>
              <w:t>.</w:t>
            </w:r>
            <w:r w:rsidR="00217EA7" w:rsidRPr="00650EC2">
              <w:rPr>
                <w:rFonts w:ascii="Calibri" w:eastAsia="MS Mincho" w:hAnsi="Calibri" w:cs="Times New Roman"/>
                <w:b w:val="0"/>
                <w:bCs w:val="0"/>
                <w:color w:val="auto"/>
                <w:lang w:eastAsia="es-DO"/>
              </w:rPr>
              <w:t xml:space="preserve"> TRIMESTRE</w:t>
            </w:r>
          </w:p>
        </w:tc>
        <w:tc>
          <w:tcPr>
            <w:tcW w:w="897" w:type="pct"/>
            <w:hideMark/>
          </w:tcPr>
          <w:p w:rsidR="0084113E" w:rsidRPr="00650EC2" w:rsidRDefault="0084113E" w:rsidP="00650EC2">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lang w:eastAsia="es-DO"/>
              </w:rPr>
            </w:pPr>
            <w:r w:rsidRPr="00650EC2">
              <w:rPr>
                <w:rFonts w:ascii="Calibri" w:eastAsia="MS Mincho" w:hAnsi="Calibri" w:cs="Times New Roman"/>
                <w:b w:val="0"/>
                <w:bCs w:val="0"/>
                <w:color w:val="auto"/>
                <w:lang w:eastAsia="es-DO"/>
              </w:rPr>
              <w:t>RESULTADOS</w:t>
            </w:r>
          </w:p>
        </w:tc>
        <w:tc>
          <w:tcPr>
            <w:tcW w:w="751" w:type="pct"/>
            <w:hideMark/>
          </w:tcPr>
          <w:p w:rsidR="0084113E" w:rsidRPr="00650EC2" w:rsidRDefault="0084113E" w:rsidP="00650EC2">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lang w:eastAsia="es-DO"/>
              </w:rPr>
            </w:pPr>
            <w:r w:rsidRPr="00650EC2">
              <w:rPr>
                <w:rFonts w:ascii="Calibri" w:eastAsia="MS Mincho" w:hAnsi="Calibri" w:cs="Times New Roman"/>
                <w:b w:val="0"/>
                <w:bCs w:val="0"/>
                <w:color w:val="auto"/>
                <w:lang w:eastAsia="es-DO"/>
              </w:rPr>
              <w:t xml:space="preserve">% </w:t>
            </w:r>
          </w:p>
        </w:tc>
      </w:tr>
      <w:tr w:rsidR="0084113E" w:rsidTr="00634A13">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217EA7" w:rsidRDefault="00217EA7" w:rsidP="00650EC2">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 xml:space="preserve">4 </w:t>
            </w:r>
            <w:r w:rsidR="00357091">
              <w:rPr>
                <w:rFonts w:ascii="Calibri" w:eastAsia="MS Mincho" w:hAnsi="Calibri" w:cs="Times New Roman"/>
                <w:b w:val="0"/>
                <w:bCs w:val="0"/>
                <w:szCs w:val="24"/>
                <w:lang w:eastAsia="es-DO"/>
              </w:rPr>
              <w:t>R</w:t>
            </w:r>
            <w:r w:rsidRPr="00217EA7">
              <w:rPr>
                <w:rFonts w:ascii="Calibri" w:eastAsia="MS Mincho" w:hAnsi="Calibri" w:cs="Times New Roman"/>
                <w:b w:val="0"/>
                <w:bCs w:val="0"/>
                <w:szCs w:val="24"/>
                <w:lang w:eastAsia="es-DO"/>
              </w:rPr>
              <w:t>euniones de planificación y evaluación del funcionamiento del Subcomponente nutrición que se ejecuta en coordinación con el PMA a nivel central y regional.</w:t>
            </w:r>
          </w:p>
        </w:tc>
        <w:tc>
          <w:tcPr>
            <w:tcW w:w="897" w:type="pct"/>
            <w:hideMark/>
          </w:tcPr>
          <w:p w:rsidR="0084113E" w:rsidRPr="00403263" w:rsidRDefault="00357091"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0</w:t>
            </w:r>
          </w:p>
        </w:tc>
        <w:tc>
          <w:tcPr>
            <w:tcW w:w="751" w:type="pct"/>
            <w:hideMark/>
          </w:tcPr>
          <w:p w:rsidR="0084113E" w:rsidRPr="00403263" w:rsidRDefault="00357091"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0</w:t>
            </w:r>
          </w:p>
        </w:tc>
      </w:tr>
      <w:tr w:rsidR="00217EA7" w:rsidTr="00634A13">
        <w:trPr>
          <w:trHeight w:val="560"/>
        </w:trPr>
        <w:tc>
          <w:tcPr>
            <w:cnfStyle w:val="001000000000" w:firstRow="0" w:lastRow="0" w:firstColumn="1" w:lastColumn="0" w:oddVBand="0" w:evenVBand="0" w:oddHBand="0" w:evenHBand="0" w:firstRowFirstColumn="0" w:firstRowLastColumn="0" w:lastRowFirstColumn="0" w:lastRowLastColumn="0"/>
            <w:tcW w:w="3353" w:type="pct"/>
          </w:tcPr>
          <w:p w:rsidR="00217EA7" w:rsidRPr="00217EA7" w:rsidRDefault="00D65197" w:rsidP="00122748">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38</w:t>
            </w:r>
            <w:r w:rsidR="00357091">
              <w:rPr>
                <w:rFonts w:ascii="Calibri" w:eastAsia="MS Mincho" w:hAnsi="Calibri" w:cs="Times New Roman"/>
                <w:b w:val="0"/>
                <w:bCs w:val="0"/>
                <w:szCs w:val="24"/>
                <w:lang w:eastAsia="es-DO"/>
              </w:rPr>
              <w:t xml:space="preserve"> </w:t>
            </w:r>
            <w:r w:rsidR="00357091" w:rsidRPr="00357091">
              <w:rPr>
                <w:rFonts w:ascii="Calibri" w:eastAsia="MS Mincho" w:hAnsi="Calibri" w:cs="Times New Roman"/>
                <w:b w:val="0"/>
                <w:bCs w:val="0"/>
                <w:szCs w:val="24"/>
                <w:lang w:eastAsia="es-DO"/>
              </w:rPr>
              <w:t xml:space="preserve"> UNAP's visitadas para monitorear la implementación del </w:t>
            </w:r>
            <w:r w:rsidR="00293956" w:rsidRPr="00357091">
              <w:rPr>
                <w:rFonts w:ascii="Calibri" w:eastAsia="MS Mincho" w:hAnsi="Calibri" w:cs="Times New Roman"/>
                <w:b w:val="0"/>
                <w:bCs w:val="0"/>
                <w:szCs w:val="24"/>
                <w:lang w:eastAsia="es-DO"/>
              </w:rPr>
              <w:t>subcomponente</w:t>
            </w:r>
            <w:r w:rsidR="00357091" w:rsidRPr="00357091">
              <w:rPr>
                <w:rFonts w:ascii="Calibri" w:eastAsia="MS Mincho" w:hAnsi="Calibri" w:cs="Times New Roman"/>
                <w:b w:val="0"/>
                <w:bCs w:val="0"/>
                <w:szCs w:val="24"/>
                <w:lang w:eastAsia="es-DO"/>
              </w:rPr>
              <w:t xml:space="preserve"> de nutrición.</w:t>
            </w:r>
          </w:p>
        </w:tc>
        <w:tc>
          <w:tcPr>
            <w:tcW w:w="897" w:type="pct"/>
          </w:tcPr>
          <w:p w:rsidR="00217EA7" w:rsidRDefault="00B87E6A"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38</w:t>
            </w:r>
          </w:p>
        </w:tc>
        <w:tc>
          <w:tcPr>
            <w:tcW w:w="751" w:type="pct"/>
          </w:tcPr>
          <w:p w:rsidR="00217EA7" w:rsidRDefault="00B87E6A"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r w:rsidR="00217EA7" w:rsidTr="00634A13">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353" w:type="pct"/>
          </w:tcPr>
          <w:p w:rsidR="00217EA7" w:rsidRPr="00217EA7" w:rsidRDefault="00357091" w:rsidP="00122748">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25,416 M</w:t>
            </w:r>
            <w:r w:rsidRPr="00357091">
              <w:rPr>
                <w:rFonts w:ascii="Calibri" w:eastAsia="MS Mincho" w:hAnsi="Calibri" w:cs="Times New Roman"/>
                <w:b w:val="0"/>
                <w:bCs w:val="0"/>
                <w:szCs w:val="24"/>
                <w:lang w:eastAsia="es-DO"/>
              </w:rPr>
              <w:t>ujeres embarazadas, envejecientes y niños (de 6 a 59 meses) beneficiados con soporte nutricional.</w:t>
            </w:r>
          </w:p>
        </w:tc>
        <w:tc>
          <w:tcPr>
            <w:tcW w:w="897" w:type="pct"/>
          </w:tcPr>
          <w:p w:rsidR="00217EA7" w:rsidRDefault="00357091"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2,872</w:t>
            </w:r>
          </w:p>
        </w:tc>
        <w:tc>
          <w:tcPr>
            <w:tcW w:w="751" w:type="pct"/>
          </w:tcPr>
          <w:p w:rsidR="00217EA7" w:rsidRDefault="00357091"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11</w:t>
            </w:r>
          </w:p>
        </w:tc>
      </w:tr>
    </w:tbl>
    <w:p w:rsidR="0052620B" w:rsidRDefault="0052620B" w:rsidP="0052620B">
      <w:pPr>
        <w:spacing w:after="0"/>
        <w:rPr>
          <w:rFonts w:eastAsia="Times New Roman"/>
        </w:rPr>
      </w:pPr>
    </w:p>
    <w:p w:rsidR="00D6474A" w:rsidRDefault="006A4B2A" w:rsidP="006A4B2A">
      <w:pPr>
        <w:spacing w:after="0"/>
        <w:jc w:val="both"/>
        <w:rPr>
          <w:rFonts w:eastAsia="Times New Roman"/>
        </w:rPr>
      </w:pPr>
      <w:r>
        <w:rPr>
          <w:rFonts w:eastAsia="Times New Roman"/>
        </w:rPr>
        <w:t xml:space="preserve">Las embarazadas, niños y envejecientes que han recibido soporte nutricional residen en las provincias: </w:t>
      </w:r>
      <w:r w:rsidRPr="006A4B2A">
        <w:rPr>
          <w:rFonts w:eastAsia="Times New Roman"/>
        </w:rPr>
        <w:t>Azua, Bahoruco, Barahona, Distrito Nacional, El</w:t>
      </w:r>
      <w:r w:rsidR="00650EC2">
        <w:rPr>
          <w:rFonts w:eastAsia="Times New Roman"/>
        </w:rPr>
        <w:t>í</w:t>
      </w:r>
      <w:r w:rsidRPr="006A4B2A">
        <w:rPr>
          <w:rFonts w:eastAsia="Times New Roman"/>
        </w:rPr>
        <w:t>as Piña, Espaillat, Hato Mayor, Independencia, La Romana, La Vega, Mar</w:t>
      </w:r>
      <w:r w:rsidR="00650EC2">
        <w:rPr>
          <w:rFonts w:eastAsia="Times New Roman"/>
        </w:rPr>
        <w:t>í</w:t>
      </w:r>
      <w:r w:rsidRPr="006A4B2A">
        <w:rPr>
          <w:rFonts w:eastAsia="Times New Roman"/>
        </w:rPr>
        <w:t xml:space="preserve">a Trinidad Sanchez, Monseñor Nouel, Monte Plata, San Cristóbal, San Jose de Ocoa, San Juan, San </w:t>
      </w:r>
      <w:r w:rsidR="00650EC2">
        <w:rPr>
          <w:rFonts w:eastAsia="Times New Roman"/>
        </w:rPr>
        <w:t>Pedro de Macorís y Sá</w:t>
      </w:r>
      <w:r w:rsidRPr="006A4B2A">
        <w:rPr>
          <w:rFonts w:eastAsia="Times New Roman"/>
        </w:rPr>
        <w:t>nchez Ramírez</w:t>
      </w:r>
      <w:r w:rsidR="00EB5AD1">
        <w:rPr>
          <w:rFonts w:eastAsia="Times New Roman"/>
        </w:rPr>
        <w:t>.</w:t>
      </w:r>
    </w:p>
    <w:p w:rsidR="00650EC2" w:rsidRDefault="00650EC2" w:rsidP="006A4B2A">
      <w:pPr>
        <w:spacing w:after="0"/>
        <w:jc w:val="both"/>
        <w:rPr>
          <w:rFonts w:eastAsia="Times New Roman"/>
        </w:rPr>
      </w:pPr>
    </w:p>
    <w:p w:rsidR="0084113E" w:rsidRPr="00357091" w:rsidRDefault="0084113E" w:rsidP="00403263">
      <w:pPr>
        <w:pStyle w:val="Ttulo2"/>
        <w:spacing w:before="0"/>
        <w:rPr>
          <w:rFonts w:eastAsia="Times New Roman"/>
          <w:color w:val="76923C" w:themeColor="accent3" w:themeShade="BF"/>
        </w:rPr>
      </w:pPr>
      <w:bookmarkStart w:id="6" w:name="_Toc479352279"/>
      <w:r w:rsidRPr="00357091">
        <w:rPr>
          <w:color w:val="76923C" w:themeColor="accent3" w:themeShade="BF"/>
        </w:rPr>
        <w:t>FORMACIÓN HUMANA Y CONCIENCIA CIUDADANA</w:t>
      </w:r>
      <w:bookmarkEnd w:id="6"/>
    </w:p>
    <w:p w:rsidR="00403263" w:rsidRDefault="00403263" w:rsidP="00403263">
      <w:pPr>
        <w:spacing w:after="0"/>
        <w:rPr>
          <w:rFonts w:eastAsia="Times New Roman"/>
        </w:rPr>
      </w:pPr>
    </w:p>
    <w:p w:rsidR="0084113E" w:rsidRPr="00577D0F" w:rsidRDefault="0084113E" w:rsidP="00403263">
      <w:pPr>
        <w:spacing w:after="0"/>
        <w:rPr>
          <w:rFonts w:eastAsia="Times New Roman"/>
          <w:b/>
          <w:sz w:val="24"/>
          <w:szCs w:val="24"/>
        </w:rPr>
      </w:pPr>
      <w:r w:rsidRPr="00577D0F">
        <w:rPr>
          <w:rFonts w:eastAsia="Times New Roman"/>
          <w:b/>
          <w:sz w:val="24"/>
          <w:szCs w:val="24"/>
        </w:rPr>
        <w:t xml:space="preserve">Indicador de Producto: </w:t>
      </w:r>
    </w:p>
    <w:p w:rsidR="0084113E" w:rsidRPr="00577D0F" w:rsidRDefault="0084113E" w:rsidP="0084113E">
      <w:pPr>
        <w:rPr>
          <w:rFonts w:eastAsia="Times New Roman"/>
          <w:b/>
          <w:i/>
          <w:sz w:val="24"/>
          <w:szCs w:val="24"/>
        </w:rPr>
      </w:pPr>
      <w:r w:rsidRPr="00577D0F">
        <w:rPr>
          <w:rFonts w:eastAsia="Times New Roman"/>
          <w:b/>
          <w:i/>
          <w:sz w:val="24"/>
          <w:szCs w:val="24"/>
        </w:rPr>
        <w:t>285 jóvenes en conflicto con la ley penal integrados en iniciativas so</w:t>
      </w:r>
      <w:r w:rsidR="00650EC2">
        <w:rPr>
          <w:rFonts w:eastAsia="Times New Roman"/>
          <w:b/>
          <w:i/>
          <w:sz w:val="24"/>
          <w:szCs w:val="24"/>
        </w:rPr>
        <w:t>cio educativas y cursos técnico vocacional</w:t>
      </w:r>
      <w:r w:rsidRPr="00577D0F">
        <w:rPr>
          <w:rFonts w:eastAsia="Times New Roman"/>
          <w:b/>
          <w:i/>
          <w:sz w:val="24"/>
          <w:szCs w:val="24"/>
        </w:rPr>
        <w:t xml:space="preserve"> para promover su re inserción en la sociedad.</w:t>
      </w:r>
    </w:p>
    <w:tbl>
      <w:tblPr>
        <w:tblStyle w:val="Listaclara-nfasis3"/>
        <w:tblW w:w="5000" w:type="pct"/>
        <w:tblLook w:val="04A0" w:firstRow="1" w:lastRow="0" w:firstColumn="1" w:lastColumn="0" w:noHBand="0" w:noVBand="1"/>
      </w:tblPr>
      <w:tblGrid>
        <w:gridCol w:w="6070"/>
        <w:gridCol w:w="1624"/>
        <w:gridCol w:w="1360"/>
      </w:tblGrid>
      <w:tr w:rsidR="00650EC2" w:rsidRPr="00650EC2" w:rsidTr="00650EC2">
        <w:trPr>
          <w:cnfStyle w:val="100000000000" w:firstRow="1" w:lastRow="0" w:firstColumn="0" w:lastColumn="0" w:oddVBand="0" w:evenVBand="0" w:oddHBand="0" w:evenHBand="0" w:firstRowFirstColumn="0" w:firstRowLastColumn="0" w:lastRowFirstColumn="0" w:lastRowLastColumn="0"/>
          <w:trHeight w:val="174"/>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650EC2" w:rsidRDefault="0084113E" w:rsidP="00650EC2">
            <w:pPr>
              <w:jc w:val="center"/>
              <w:rPr>
                <w:rFonts w:ascii="Calibri" w:eastAsia="MS Mincho" w:hAnsi="Calibri" w:cs="Times New Roman"/>
                <w:b w:val="0"/>
                <w:bCs w:val="0"/>
                <w:color w:val="auto"/>
                <w:lang w:eastAsia="es-DO"/>
              </w:rPr>
            </w:pPr>
            <w:r w:rsidRPr="00650EC2">
              <w:rPr>
                <w:rFonts w:ascii="Calibri" w:eastAsia="MS Mincho" w:hAnsi="Calibri" w:cs="Times New Roman"/>
                <w:b w:val="0"/>
                <w:bCs w:val="0"/>
                <w:color w:val="auto"/>
                <w:lang w:eastAsia="es-DO"/>
              </w:rPr>
              <w:t>META</w:t>
            </w:r>
            <w:r w:rsidR="00CA0FE5" w:rsidRPr="00650EC2">
              <w:rPr>
                <w:rFonts w:ascii="Calibri" w:eastAsia="MS Mincho" w:hAnsi="Calibri" w:cs="Times New Roman"/>
                <w:b w:val="0"/>
                <w:bCs w:val="0"/>
                <w:color w:val="auto"/>
                <w:lang w:eastAsia="es-DO"/>
              </w:rPr>
              <w:t xml:space="preserve"> </w:t>
            </w:r>
            <w:r w:rsidR="00217EA7" w:rsidRPr="00650EC2">
              <w:rPr>
                <w:rFonts w:ascii="Calibri" w:eastAsia="MS Mincho" w:hAnsi="Calibri" w:cs="Times New Roman"/>
                <w:b w:val="0"/>
                <w:bCs w:val="0"/>
                <w:color w:val="auto"/>
                <w:lang w:eastAsia="es-DO"/>
              </w:rPr>
              <w:t>4to</w:t>
            </w:r>
            <w:r w:rsidR="00D65197">
              <w:rPr>
                <w:rFonts w:ascii="Calibri" w:eastAsia="MS Mincho" w:hAnsi="Calibri" w:cs="Times New Roman"/>
                <w:b w:val="0"/>
                <w:bCs w:val="0"/>
                <w:color w:val="auto"/>
                <w:lang w:eastAsia="es-DO"/>
              </w:rPr>
              <w:t>.</w:t>
            </w:r>
            <w:r w:rsidR="00217EA7" w:rsidRPr="00650EC2">
              <w:rPr>
                <w:rFonts w:ascii="Calibri" w:eastAsia="MS Mincho" w:hAnsi="Calibri" w:cs="Times New Roman"/>
                <w:b w:val="0"/>
                <w:bCs w:val="0"/>
                <w:color w:val="auto"/>
                <w:lang w:eastAsia="es-DO"/>
              </w:rPr>
              <w:t xml:space="preserve"> TRIMESTRE</w:t>
            </w:r>
          </w:p>
        </w:tc>
        <w:tc>
          <w:tcPr>
            <w:tcW w:w="897" w:type="pct"/>
            <w:hideMark/>
          </w:tcPr>
          <w:p w:rsidR="0084113E" w:rsidRPr="00650EC2" w:rsidRDefault="0084113E" w:rsidP="00650EC2">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lang w:eastAsia="es-DO"/>
              </w:rPr>
            </w:pPr>
            <w:r w:rsidRPr="00650EC2">
              <w:rPr>
                <w:rFonts w:ascii="Calibri" w:eastAsia="MS Mincho" w:hAnsi="Calibri" w:cs="Times New Roman"/>
                <w:b w:val="0"/>
                <w:bCs w:val="0"/>
                <w:color w:val="auto"/>
                <w:lang w:eastAsia="es-DO"/>
              </w:rPr>
              <w:t>RESULTADOS</w:t>
            </w:r>
          </w:p>
        </w:tc>
        <w:tc>
          <w:tcPr>
            <w:tcW w:w="751" w:type="pct"/>
            <w:hideMark/>
          </w:tcPr>
          <w:p w:rsidR="0084113E" w:rsidRPr="00650EC2" w:rsidRDefault="0084113E" w:rsidP="00650EC2">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lang w:eastAsia="es-DO"/>
              </w:rPr>
            </w:pPr>
            <w:r w:rsidRPr="00650EC2">
              <w:rPr>
                <w:rFonts w:ascii="Calibri" w:eastAsia="MS Mincho" w:hAnsi="Calibri" w:cs="Times New Roman"/>
                <w:b w:val="0"/>
                <w:bCs w:val="0"/>
                <w:color w:val="auto"/>
                <w:lang w:eastAsia="es-DO"/>
              </w:rPr>
              <w:t xml:space="preserve">% </w:t>
            </w:r>
          </w:p>
        </w:tc>
      </w:tr>
      <w:tr w:rsidR="0084113E" w:rsidTr="00634A1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CA0FE5" w:rsidRDefault="00D65197" w:rsidP="00403263">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700</w:t>
            </w:r>
            <w:r w:rsidR="0084113E" w:rsidRPr="00CA0FE5">
              <w:rPr>
                <w:rFonts w:ascii="Calibri" w:eastAsia="MS Mincho" w:hAnsi="Calibri" w:cs="Times New Roman"/>
                <w:b w:val="0"/>
                <w:szCs w:val="24"/>
                <w:lang w:eastAsia="es-DO"/>
              </w:rPr>
              <w:t xml:space="preserve"> J</w:t>
            </w:r>
            <w:hyperlink r:id="rId13" w:history="1">
              <w:r w:rsidR="0084113E" w:rsidRPr="00CA0FE5">
                <w:rPr>
                  <w:b w:val="0"/>
                </w:rPr>
                <w:t>óvenes en conflicto con ley reciben orientación y acompañamiento.</w:t>
              </w:r>
            </w:hyperlink>
          </w:p>
        </w:tc>
        <w:tc>
          <w:tcPr>
            <w:tcW w:w="897" w:type="pct"/>
            <w:hideMark/>
          </w:tcPr>
          <w:p w:rsidR="0084113E" w:rsidRPr="00403263" w:rsidRDefault="00CA0FE5" w:rsidP="00CA0FE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700</w:t>
            </w:r>
          </w:p>
        </w:tc>
        <w:tc>
          <w:tcPr>
            <w:tcW w:w="751" w:type="pct"/>
            <w:hideMark/>
          </w:tcPr>
          <w:p w:rsidR="0084113E" w:rsidRPr="00403263" w:rsidRDefault="004928F7"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r w:rsidR="00CA0FE5" w:rsidTr="00634A13">
        <w:trPr>
          <w:trHeight w:val="418"/>
        </w:trPr>
        <w:tc>
          <w:tcPr>
            <w:cnfStyle w:val="001000000000" w:firstRow="0" w:lastRow="0" w:firstColumn="1" w:lastColumn="0" w:oddVBand="0" w:evenVBand="0" w:oddHBand="0" w:evenHBand="0" w:firstRowFirstColumn="0" w:firstRowLastColumn="0" w:lastRowFirstColumn="0" w:lastRowLastColumn="0"/>
            <w:tcW w:w="3352" w:type="pct"/>
          </w:tcPr>
          <w:p w:rsidR="00CA0FE5" w:rsidRPr="00CA0FE5" w:rsidRDefault="00CA0FE5" w:rsidP="00403263">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50 J</w:t>
            </w:r>
            <w:r w:rsidRPr="00CA0FE5">
              <w:rPr>
                <w:rFonts w:ascii="Calibri" w:eastAsia="MS Mincho" w:hAnsi="Calibri" w:cs="Times New Roman"/>
                <w:b w:val="0"/>
                <w:bCs w:val="0"/>
                <w:szCs w:val="24"/>
                <w:lang w:eastAsia="es-DO"/>
              </w:rPr>
              <w:t>óvenes en conflicto con la ley reciben orientación y acompañamiento a través del Programa de Salud Mental del médico psiquiatra, Dr. José Miguel Gómez Montero.</w:t>
            </w:r>
          </w:p>
        </w:tc>
        <w:tc>
          <w:tcPr>
            <w:tcW w:w="897" w:type="pct"/>
          </w:tcPr>
          <w:p w:rsidR="00CA0FE5" w:rsidRDefault="00CA0FE5"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40</w:t>
            </w:r>
          </w:p>
        </w:tc>
        <w:tc>
          <w:tcPr>
            <w:tcW w:w="751" w:type="pct"/>
          </w:tcPr>
          <w:p w:rsidR="00CA0FE5" w:rsidRDefault="00CA0FE5"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80</w:t>
            </w:r>
          </w:p>
        </w:tc>
      </w:tr>
    </w:tbl>
    <w:p w:rsidR="00323BAD" w:rsidRDefault="00323BAD" w:rsidP="00577D0F">
      <w:pPr>
        <w:spacing w:after="0" w:line="240" w:lineRule="auto"/>
        <w:rPr>
          <w:rFonts w:eastAsia="Times New Roman"/>
          <w:b/>
          <w:sz w:val="24"/>
          <w:szCs w:val="24"/>
        </w:rPr>
      </w:pPr>
    </w:p>
    <w:p w:rsidR="0052620B" w:rsidRDefault="00577D0F" w:rsidP="00577D0F">
      <w:pPr>
        <w:spacing w:after="0" w:line="240" w:lineRule="auto"/>
        <w:rPr>
          <w:rFonts w:eastAsia="Times New Roman"/>
          <w:b/>
          <w:i/>
        </w:rPr>
      </w:pPr>
      <w:r w:rsidRPr="00577D0F">
        <w:rPr>
          <w:rFonts w:eastAsia="Times New Roman"/>
          <w:b/>
          <w:sz w:val="24"/>
          <w:szCs w:val="24"/>
        </w:rPr>
        <w:t xml:space="preserve">Indicador de Producto: </w:t>
      </w:r>
    </w:p>
    <w:p w:rsidR="0084113E" w:rsidRPr="002037E1" w:rsidRDefault="0084113E" w:rsidP="00577D0F">
      <w:pPr>
        <w:spacing w:line="240" w:lineRule="auto"/>
        <w:rPr>
          <w:rFonts w:eastAsia="Times New Roman"/>
          <w:b/>
          <w:i/>
          <w:sz w:val="24"/>
          <w:szCs w:val="24"/>
        </w:rPr>
      </w:pPr>
      <w:r w:rsidRPr="002037E1">
        <w:rPr>
          <w:rFonts w:eastAsia="Times New Roman"/>
          <w:b/>
          <w:i/>
          <w:sz w:val="24"/>
          <w:szCs w:val="24"/>
        </w:rPr>
        <w:t>700,000 Familias participantes que practican resolución pacífica de conflictos.</w:t>
      </w:r>
    </w:p>
    <w:tbl>
      <w:tblPr>
        <w:tblStyle w:val="Listaclara-nfasis3"/>
        <w:tblW w:w="5000" w:type="pct"/>
        <w:tblLook w:val="04A0" w:firstRow="1" w:lastRow="0" w:firstColumn="1" w:lastColumn="0" w:noHBand="0" w:noVBand="1"/>
      </w:tblPr>
      <w:tblGrid>
        <w:gridCol w:w="6070"/>
        <w:gridCol w:w="1624"/>
        <w:gridCol w:w="1360"/>
      </w:tblGrid>
      <w:tr w:rsidR="0084113E" w:rsidRPr="00650EC2" w:rsidTr="00650EC2">
        <w:trPr>
          <w:cnfStyle w:val="100000000000" w:firstRow="1" w:lastRow="0" w:firstColumn="0" w:lastColumn="0" w:oddVBand="0" w:evenVBand="0" w:oddHBand="0" w:evenHBand="0" w:firstRowFirstColumn="0" w:firstRowLastColumn="0" w:lastRowFirstColumn="0" w:lastRowLastColumn="0"/>
          <w:trHeight w:val="242"/>
          <w:tblHeader/>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650EC2" w:rsidRDefault="0084113E" w:rsidP="00650EC2">
            <w:pPr>
              <w:jc w:val="center"/>
              <w:rPr>
                <w:rFonts w:ascii="Calibri" w:eastAsia="MS Mincho" w:hAnsi="Calibri" w:cs="Times New Roman"/>
                <w:b w:val="0"/>
                <w:bCs w:val="0"/>
                <w:color w:val="auto"/>
                <w:lang w:eastAsia="es-DO"/>
              </w:rPr>
            </w:pPr>
            <w:r w:rsidRPr="00650EC2">
              <w:rPr>
                <w:rFonts w:ascii="Calibri" w:eastAsia="MS Mincho" w:hAnsi="Calibri" w:cs="Times New Roman"/>
                <w:b w:val="0"/>
                <w:bCs w:val="0"/>
                <w:color w:val="auto"/>
                <w:lang w:eastAsia="es-DO"/>
              </w:rPr>
              <w:t>META</w:t>
            </w:r>
            <w:r w:rsidR="00030DCB" w:rsidRPr="00650EC2">
              <w:rPr>
                <w:rFonts w:ascii="Calibri" w:eastAsia="MS Mincho" w:hAnsi="Calibri" w:cs="Times New Roman"/>
                <w:b w:val="0"/>
                <w:bCs w:val="0"/>
                <w:color w:val="auto"/>
                <w:lang w:eastAsia="es-DO"/>
              </w:rPr>
              <w:t xml:space="preserve"> 4to</w:t>
            </w:r>
            <w:r w:rsidR="00D65197">
              <w:rPr>
                <w:rFonts w:ascii="Calibri" w:eastAsia="MS Mincho" w:hAnsi="Calibri" w:cs="Times New Roman"/>
                <w:b w:val="0"/>
                <w:bCs w:val="0"/>
                <w:color w:val="auto"/>
                <w:lang w:eastAsia="es-DO"/>
              </w:rPr>
              <w:t>.</w:t>
            </w:r>
            <w:r w:rsidR="00030DCB" w:rsidRPr="00650EC2">
              <w:rPr>
                <w:rFonts w:ascii="Calibri" w:eastAsia="MS Mincho" w:hAnsi="Calibri" w:cs="Times New Roman"/>
                <w:b w:val="0"/>
                <w:bCs w:val="0"/>
                <w:color w:val="auto"/>
                <w:lang w:eastAsia="es-DO"/>
              </w:rPr>
              <w:t xml:space="preserve"> TRIMESTRE</w:t>
            </w:r>
          </w:p>
        </w:tc>
        <w:tc>
          <w:tcPr>
            <w:tcW w:w="897" w:type="pct"/>
            <w:hideMark/>
          </w:tcPr>
          <w:p w:rsidR="0084113E" w:rsidRPr="00650EC2" w:rsidRDefault="0084113E" w:rsidP="00650EC2">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lang w:eastAsia="es-DO"/>
              </w:rPr>
            </w:pPr>
            <w:r w:rsidRPr="00650EC2">
              <w:rPr>
                <w:rFonts w:ascii="Calibri" w:eastAsia="MS Mincho" w:hAnsi="Calibri" w:cs="Times New Roman"/>
                <w:b w:val="0"/>
                <w:bCs w:val="0"/>
                <w:color w:val="auto"/>
                <w:lang w:eastAsia="es-DO"/>
              </w:rPr>
              <w:t>RESULTADOS</w:t>
            </w:r>
          </w:p>
        </w:tc>
        <w:tc>
          <w:tcPr>
            <w:tcW w:w="751" w:type="pct"/>
            <w:hideMark/>
          </w:tcPr>
          <w:p w:rsidR="0084113E" w:rsidRPr="00650EC2" w:rsidRDefault="0084113E" w:rsidP="00650EC2">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lang w:eastAsia="es-DO"/>
              </w:rPr>
            </w:pPr>
            <w:r w:rsidRPr="00650EC2">
              <w:rPr>
                <w:rFonts w:ascii="Calibri" w:eastAsia="MS Mincho" w:hAnsi="Calibri" w:cs="Times New Roman"/>
                <w:b w:val="0"/>
                <w:bCs w:val="0"/>
                <w:color w:val="auto"/>
                <w:lang w:eastAsia="es-DO"/>
              </w:rPr>
              <w:t xml:space="preserve">% </w:t>
            </w:r>
          </w:p>
        </w:tc>
      </w:tr>
      <w:tr w:rsidR="0084113E" w:rsidTr="00634A13">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352" w:type="pct"/>
          </w:tcPr>
          <w:p w:rsidR="0084113E" w:rsidRPr="00030DCB" w:rsidRDefault="00D65197" w:rsidP="00CA0FE5">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w:t>
            </w:r>
            <w:r w:rsidR="00CA0FE5" w:rsidRPr="00030DCB">
              <w:rPr>
                <w:rFonts w:ascii="Calibri" w:eastAsia="MS Mincho" w:hAnsi="Calibri" w:cs="Times New Roman"/>
                <w:b w:val="0"/>
                <w:bCs w:val="0"/>
                <w:szCs w:val="24"/>
                <w:lang w:eastAsia="es-DO"/>
              </w:rPr>
              <w:t>4 Talleres impartidos para formar multiplicadores que orientarán a los miembros de familias que integran los Grupos de Paz.</w:t>
            </w:r>
          </w:p>
        </w:tc>
        <w:tc>
          <w:tcPr>
            <w:tcW w:w="897" w:type="pct"/>
            <w:hideMark/>
          </w:tcPr>
          <w:p w:rsidR="0084113E" w:rsidRPr="00030DCB" w:rsidRDefault="00013787"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34</w:t>
            </w:r>
          </w:p>
        </w:tc>
        <w:tc>
          <w:tcPr>
            <w:tcW w:w="751" w:type="pct"/>
            <w:hideMark/>
          </w:tcPr>
          <w:p w:rsidR="0084113E" w:rsidRPr="00030DCB" w:rsidRDefault="00013787"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CA0FE5" w:rsidTr="00634A13">
        <w:trPr>
          <w:trHeight w:val="402"/>
        </w:trPr>
        <w:tc>
          <w:tcPr>
            <w:cnfStyle w:val="001000000000" w:firstRow="0" w:lastRow="0" w:firstColumn="1" w:lastColumn="0" w:oddVBand="0" w:evenVBand="0" w:oddHBand="0" w:evenHBand="0" w:firstRowFirstColumn="0" w:firstRowLastColumn="0" w:lastRowFirstColumn="0" w:lastRowLastColumn="0"/>
            <w:tcW w:w="3352" w:type="pct"/>
          </w:tcPr>
          <w:p w:rsidR="00CA0FE5" w:rsidRPr="00030DCB" w:rsidRDefault="00CA0FE5" w:rsidP="00CA0FE5">
            <w:pPr>
              <w:rPr>
                <w:rFonts w:ascii="Calibri" w:eastAsia="MS Mincho" w:hAnsi="Calibri" w:cs="Times New Roman"/>
                <w:b w:val="0"/>
                <w:bCs w:val="0"/>
                <w:szCs w:val="24"/>
                <w:lang w:eastAsia="es-DO"/>
              </w:rPr>
            </w:pPr>
            <w:r w:rsidRPr="00030DCB">
              <w:rPr>
                <w:rFonts w:ascii="Calibri" w:eastAsia="MS Mincho" w:hAnsi="Calibri" w:cs="Times New Roman"/>
                <w:b w:val="0"/>
                <w:bCs w:val="0"/>
                <w:szCs w:val="24"/>
                <w:lang w:eastAsia="es-DO"/>
              </w:rPr>
              <w:t>2 Talleres impartidos a multiplicadores juveniles para promover la Nueva Masculinidad.</w:t>
            </w:r>
          </w:p>
        </w:tc>
        <w:tc>
          <w:tcPr>
            <w:tcW w:w="897" w:type="pct"/>
          </w:tcPr>
          <w:p w:rsidR="00CA0FE5" w:rsidRPr="00030DCB" w:rsidRDefault="00013787"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2</w:t>
            </w:r>
          </w:p>
        </w:tc>
        <w:tc>
          <w:tcPr>
            <w:tcW w:w="751" w:type="pct"/>
          </w:tcPr>
          <w:p w:rsidR="00CA0FE5" w:rsidRPr="00030DCB" w:rsidRDefault="00013787"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CA0FE5" w:rsidTr="00634A13">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352" w:type="pct"/>
          </w:tcPr>
          <w:p w:rsidR="00CA0FE5" w:rsidRPr="00030DCB" w:rsidRDefault="00D65197" w:rsidP="004928F7">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367</w:t>
            </w:r>
            <w:r w:rsidR="00CA0FE5" w:rsidRPr="00030DCB">
              <w:rPr>
                <w:rFonts w:ascii="Calibri" w:eastAsia="MS Mincho" w:hAnsi="Calibri" w:cs="Times New Roman"/>
                <w:b w:val="0"/>
                <w:bCs w:val="0"/>
                <w:szCs w:val="24"/>
                <w:lang w:eastAsia="es-DO"/>
              </w:rPr>
              <w:t xml:space="preserve"> Mujeres miembras de familias orientadas en </w:t>
            </w:r>
            <w:r w:rsidR="00650EC2">
              <w:rPr>
                <w:rFonts w:ascii="Calibri" w:eastAsia="MS Mincho" w:hAnsi="Calibri" w:cs="Times New Roman"/>
                <w:b w:val="0"/>
                <w:bCs w:val="0"/>
                <w:szCs w:val="24"/>
                <w:lang w:eastAsia="es-DO"/>
              </w:rPr>
              <w:t>“</w:t>
            </w:r>
            <w:r w:rsidR="00CA0FE5" w:rsidRPr="00030DCB">
              <w:rPr>
                <w:rFonts w:ascii="Calibri" w:eastAsia="MS Mincho" w:hAnsi="Calibri" w:cs="Times New Roman"/>
                <w:b w:val="0"/>
                <w:bCs w:val="0"/>
                <w:szCs w:val="24"/>
                <w:lang w:eastAsia="es-DO"/>
              </w:rPr>
              <w:t>Prevención de Violencia contra la Mujer</w:t>
            </w:r>
            <w:r w:rsidR="00650EC2">
              <w:rPr>
                <w:rFonts w:ascii="Calibri" w:eastAsia="MS Mincho" w:hAnsi="Calibri" w:cs="Times New Roman"/>
                <w:b w:val="0"/>
                <w:bCs w:val="0"/>
                <w:szCs w:val="24"/>
                <w:lang w:eastAsia="es-DO"/>
              </w:rPr>
              <w:t>”</w:t>
            </w:r>
            <w:r w:rsidR="00CA0FE5" w:rsidRPr="00030DCB">
              <w:rPr>
                <w:rFonts w:ascii="Calibri" w:eastAsia="MS Mincho" w:hAnsi="Calibri" w:cs="Times New Roman"/>
                <w:b w:val="0"/>
                <w:bCs w:val="0"/>
                <w:szCs w:val="24"/>
                <w:lang w:eastAsia="es-DO"/>
              </w:rPr>
              <w:t xml:space="preserve"> a través de la "Guía para acompañar a grupos de apoyo de mujeres afectadas por la violencia".</w:t>
            </w:r>
          </w:p>
        </w:tc>
        <w:tc>
          <w:tcPr>
            <w:tcW w:w="897" w:type="pct"/>
          </w:tcPr>
          <w:p w:rsidR="00CA0FE5" w:rsidRPr="00030DCB" w:rsidRDefault="00013787"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367</w:t>
            </w:r>
          </w:p>
        </w:tc>
        <w:tc>
          <w:tcPr>
            <w:tcW w:w="751" w:type="pct"/>
          </w:tcPr>
          <w:p w:rsidR="00CA0FE5" w:rsidRPr="00030DCB" w:rsidRDefault="00013787"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CA0FE5" w:rsidTr="00634A13">
        <w:trPr>
          <w:trHeight w:val="402"/>
        </w:trPr>
        <w:tc>
          <w:tcPr>
            <w:cnfStyle w:val="001000000000" w:firstRow="0" w:lastRow="0" w:firstColumn="1" w:lastColumn="0" w:oddVBand="0" w:evenVBand="0" w:oddHBand="0" w:evenHBand="0" w:firstRowFirstColumn="0" w:firstRowLastColumn="0" w:lastRowFirstColumn="0" w:lastRowLastColumn="0"/>
            <w:tcW w:w="3352" w:type="pct"/>
          </w:tcPr>
          <w:p w:rsidR="00CA0FE5" w:rsidRPr="00030DCB" w:rsidRDefault="00D65197" w:rsidP="00CA0FE5">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9</w:t>
            </w:r>
            <w:r w:rsidR="00CA0FE5" w:rsidRPr="00030DCB">
              <w:rPr>
                <w:rFonts w:ascii="Calibri" w:eastAsia="MS Mincho" w:hAnsi="Calibri" w:cs="Times New Roman"/>
                <w:b w:val="0"/>
                <w:bCs w:val="0"/>
                <w:szCs w:val="24"/>
                <w:lang w:eastAsia="es-DO"/>
              </w:rPr>
              <w:t>0 Grupos de fraternidad de mujeres Prosoli participando en auto ahorro.</w:t>
            </w:r>
          </w:p>
        </w:tc>
        <w:tc>
          <w:tcPr>
            <w:tcW w:w="897" w:type="pct"/>
          </w:tcPr>
          <w:p w:rsidR="00CA0FE5" w:rsidRPr="00030DCB" w:rsidRDefault="00013787"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90</w:t>
            </w:r>
          </w:p>
        </w:tc>
        <w:tc>
          <w:tcPr>
            <w:tcW w:w="751" w:type="pct"/>
          </w:tcPr>
          <w:p w:rsidR="00D65197" w:rsidRPr="00030DCB" w:rsidRDefault="00D65197" w:rsidP="00D65197">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CA0FE5" w:rsidTr="00634A13">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352" w:type="pct"/>
          </w:tcPr>
          <w:p w:rsidR="00CA0FE5" w:rsidRPr="00030DCB" w:rsidRDefault="00CA0FE5" w:rsidP="004928F7">
            <w:pPr>
              <w:rPr>
                <w:rFonts w:ascii="Calibri" w:eastAsia="MS Mincho" w:hAnsi="Calibri" w:cs="Times New Roman"/>
                <w:b w:val="0"/>
                <w:bCs w:val="0"/>
                <w:szCs w:val="24"/>
                <w:lang w:eastAsia="es-DO"/>
              </w:rPr>
            </w:pPr>
            <w:r w:rsidRPr="00030DCB">
              <w:rPr>
                <w:rFonts w:ascii="Calibri" w:eastAsia="MS Mincho" w:hAnsi="Calibri" w:cs="Times New Roman"/>
                <w:b w:val="0"/>
                <w:bCs w:val="0"/>
                <w:szCs w:val="24"/>
                <w:lang w:eastAsia="es-DO"/>
              </w:rPr>
              <w:t>6 Charlas a adolescentes, jóvenes, estudiantes y adultos sobre valores bajo la estrategia de las "Guías Crecer en Valores" y la implementación de pedagogía lúdica.</w:t>
            </w:r>
          </w:p>
        </w:tc>
        <w:tc>
          <w:tcPr>
            <w:tcW w:w="897" w:type="pct"/>
          </w:tcPr>
          <w:p w:rsidR="00CA0FE5" w:rsidRPr="00030DCB" w:rsidRDefault="00013787"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5</w:t>
            </w:r>
          </w:p>
        </w:tc>
        <w:tc>
          <w:tcPr>
            <w:tcW w:w="751" w:type="pct"/>
          </w:tcPr>
          <w:p w:rsidR="00CA0FE5" w:rsidRPr="00030DCB" w:rsidRDefault="00013787"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83</w:t>
            </w:r>
          </w:p>
        </w:tc>
      </w:tr>
      <w:tr w:rsidR="00CA0FE5" w:rsidTr="00634A13">
        <w:trPr>
          <w:trHeight w:val="402"/>
        </w:trPr>
        <w:tc>
          <w:tcPr>
            <w:cnfStyle w:val="001000000000" w:firstRow="0" w:lastRow="0" w:firstColumn="1" w:lastColumn="0" w:oddVBand="0" w:evenVBand="0" w:oddHBand="0" w:evenHBand="0" w:firstRowFirstColumn="0" w:firstRowLastColumn="0" w:lastRowFirstColumn="0" w:lastRowLastColumn="0"/>
            <w:tcW w:w="3352" w:type="pct"/>
          </w:tcPr>
          <w:p w:rsidR="00CA0FE5" w:rsidRPr="00030DCB" w:rsidRDefault="00CA0FE5" w:rsidP="004928F7">
            <w:pPr>
              <w:rPr>
                <w:rFonts w:ascii="Calibri" w:eastAsia="MS Mincho" w:hAnsi="Calibri" w:cs="Times New Roman"/>
                <w:b w:val="0"/>
                <w:bCs w:val="0"/>
                <w:szCs w:val="24"/>
                <w:lang w:eastAsia="es-DO"/>
              </w:rPr>
            </w:pPr>
            <w:r w:rsidRPr="00030DCB">
              <w:rPr>
                <w:rFonts w:ascii="Calibri" w:eastAsia="MS Mincho" w:hAnsi="Calibri" w:cs="Times New Roman"/>
                <w:b w:val="0"/>
                <w:bCs w:val="0"/>
                <w:szCs w:val="24"/>
                <w:lang w:eastAsia="es-DO"/>
              </w:rPr>
              <w:t>5 Talleres a miembros de las familias Prosoli participando en la estrategia de las "Guías Crecer en Valores".</w:t>
            </w:r>
          </w:p>
        </w:tc>
        <w:tc>
          <w:tcPr>
            <w:tcW w:w="897" w:type="pct"/>
          </w:tcPr>
          <w:p w:rsidR="00CA0FE5" w:rsidRPr="00030DCB" w:rsidRDefault="00CA0FE5"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sidRPr="00030DCB">
              <w:rPr>
                <w:rFonts w:ascii="Calibri" w:eastAsia="MS Mincho" w:hAnsi="Calibri" w:cs="Times New Roman"/>
                <w:szCs w:val="24"/>
                <w:lang w:eastAsia="es-DO"/>
              </w:rPr>
              <w:t>6</w:t>
            </w:r>
          </w:p>
        </w:tc>
        <w:tc>
          <w:tcPr>
            <w:tcW w:w="751" w:type="pct"/>
          </w:tcPr>
          <w:p w:rsidR="00CA0FE5" w:rsidRPr="00030DCB" w:rsidRDefault="00D65197"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120</w:t>
            </w:r>
          </w:p>
        </w:tc>
      </w:tr>
      <w:tr w:rsidR="00CA0FE5" w:rsidTr="00634A13">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352" w:type="pct"/>
          </w:tcPr>
          <w:p w:rsidR="00CA0FE5" w:rsidRPr="00030DCB" w:rsidRDefault="00CA0FE5" w:rsidP="004928F7">
            <w:pPr>
              <w:rPr>
                <w:rFonts w:ascii="Calibri" w:eastAsia="MS Mincho" w:hAnsi="Calibri" w:cs="Times New Roman"/>
                <w:b w:val="0"/>
                <w:bCs w:val="0"/>
                <w:szCs w:val="24"/>
                <w:lang w:eastAsia="es-DO"/>
              </w:rPr>
            </w:pPr>
            <w:r w:rsidRPr="00030DCB">
              <w:rPr>
                <w:rFonts w:ascii="Calibri" w:eastAsia="MS Mincho" w:hAnsi="Calibri" w:cs="Times New Roman"/>
                <w:b w:val="0"/>
                <w:bCs w:val="0"/>
                <w:szCs w:val="24"/>
                <w:lang w:eastAsia="es-DO"/>
              </w:rPr>
              <w:t xml:space="preserve">420  Hombres miembros de familias orientados en </w:t>
            </w:r>
            <w:r w:rsidR="00650EC2">
              <w:rPr>
                <w:rFonts w:ascii="Calibri" w:eastAsia="MS Mincho" w:hAnsi="Calibri" w:cs="Times New Roman"/>
                <w:b w:val="0"/>
                <w:bCs w:val="0"/>
                <w:szCs w:val="24"/>
                <w:lang w:eastAsia="es-DO"/>
              </w:rPr>
              <w:t>“</w:t>
            </w:r>
            <w:r w:rsidRPr="00030DCB">
              <w:rPr>
                <w:rFonts w:ascii="Calibri" w:eastAsia="MS Mincho" w:hAnsi="Calibri" w:cs="Times New Roman"/>
                <w:b w:val="0"/>
                <w:bCs w:val="0"/>
                <w:szCs w:val="24"/>
                <w:lang w:eastAsia="es-DO"/>
              </w:rPr>
              <w:t xml:space="preserve">Prevención de </w:t>
            </w:r>
            <w:r w:rsidR="00293956" w:rsidRPr="00030DCB">
              <w:rPr>
                <w:rFonts w:ascii="Calibri" w:eastAsia="MS Mincho" w:hAnsi="Calibri" w:cs="Times New Roman"/>
                <w:b w:val="0"/>
                <w:bCs w:val="0"/>
                <w:szCs w:val="24"/>
                <w:lang w:eastAsia="es-DO"/>
              </w:rPr>
              <w:t>Violencia</w:t>
            </w:r>
            <w:r w:rsidRPr="00030DCB">
              <w:rPr>
                <w:rFonts w:ascii="Calibri" w:eastAsia="MS Mincho" w:hAnsi="Calibri" w:cs="Times New Roman"/>
                <w:b w:val="0"/>
                <w:bCs w:val="0"/>
                <w:szCs w:val="24"/>
                <w:lang w:eastAsia="es-DO"/>
              </w:rPr>
              <w:t xml:space="preserve"> contra la Mujer</w:t>
            </w:r>
            <w:r w:rsidR="00650EC2">
              <w:rPr>
                <w:rFonts w:ascii="Calibri" w:eastAsia="MS Mincho" w:hAnsi="Calibri" w:cs="Times New Roman"/>
                <w:b w:val="0"/>
                <w:bCs w:val="0"/>
                <w:szCs w:val="24"/>
                <w:lang w:eastAsia="es-DO"/>
              </w:rPr>
              <w:t>”</w:t>
            </w:r>
            <w:r w:rsidRPr="00030DCB">
              <w:rPr>
                <w:rFonts w:ascii="Calibri" w:eastAsia="MS Mincho" w:hAnsi="Calibri" w:cs="Times New Roman"/>
                <w:b w:val="0"/>
                <w:bCs w:val="0"/>
                <w:szCs w:val="24"/>
                <w:lang w:eastAsia="es-DO"/>
              </w:rPr>
              <w:t xml:space="preserve"> a través de la estrategia "Grupos de Hombres Solidarios".</w:t>
            </w:r>
          </w:p>
        </w:tc>
        <w:tc>
          <w:tcPr>
            <w:tcW w:w="897" w:type="pct"/>
          </w:tcPr>
          <w:p w:rsidR="00CA0FE5" w:rsidRPr="00030DCB" w:rsidRDefault="00013787"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479</w:t>
            </w:r>
          </w:p>
        </w:tc>
        <w:tc>
          <w:tcPr>
            <w:tcW w:w="751" w:type="pct"/>
          </w:tcPr>
          <w:p w:rsidR="00CA0FE5" w:rsidRPr="00030DCB" w:rsidRDefault="00D65197"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114</w:t>
            </w:r>
          </w:p>
        </w:tc>
      </w:tr>
      <w:tr w:rsidR="00CA0FE5" w:rsidTr="00634A13">
        <w:trPr>
          <w:trHeight w:val="402"/>
        </w:trPr>
        <w:tc>
          <w:tcPr>
            <w:cnfStyle w:val="001000000000" w:firstRow="0" w:lastRow="0" w:firstColumn="1" w:lastColumn="0" w:oddVBand="0" w:evenVBand="0" w:oddHBand="0" w:evenHBand="0" w:firstRowFirstColumn="0" w:firstRowLastColumn="0" w:lastRowFirstColumn="0" w:lastRowLastColumn="0"/>
            <w:tcW w:w="3352" w:type="pct"/>
          </w:tcPr>
          <w:p w:rsidR="00CA0FE5" w:rsidRPr="00030DCB" w:rsidRDefault="00CA0FE5" w:rsidP="00650EC2">
            <w:pPr>
              <w:rPr>
                <w:rFonts w:ascii="Calibri" w:eastAsia="MS Mincho" w:hAnsi="Calibri" w:cs="Times New Roman"/>
                <w:b w:val="0"/>
                <w:bCs w:val="0"/>
                <w:szCs w:val="24"/>
                <w:lang w:eastAsia="es-DO"/>
              </w:rPr>
            </w:pPr>
            <w:r w:rsidRPr="00030DCB">
              <w:rPr>
                <w:rFonts w:ascii="Calibri" w:eastAsia="MS Mincho" w:hAnsi="Calibri" w:cs="Times New Roman"/>
                <w:b w:val="0"/>
                <w:bCs w:val="0"/>
                <w:szCs w:val="24"/>
                <w:lang w:eastAsia="es-DO"/>
              </w:rPr>
              <w:t>81,000 Familias pertenecientes a Grupos de Familias en Paz orientadas en temas para la sana convi</w:t>
            </w:r>
            <w:r w:rsidR="00650EC2">
              <w:rPr>
                <w:rFonts w:ascii="Calibri" w:eastAsia="MS Mincho" w:hAnsi="Calibri" w:cs="Times New Roman"/>
                <w:b w:val="0"/>
                <w:bCs w:val="0"/>
                <w:szCs w:val="24"/>
                <w:lang w:eastAsia="es-DO"/>
              </w:rPr>
              <w:t>vencia (Cultura de Paz, nuevas m</w:t>
            </w:r>
            <w:r w:rsidRPr="00030DCB">
              <w:rPr>
                <w:rFonts w:ascii="Calibri" w:eastAsia="MS Mincho" w:hAnsi="Calibri" w:cs="Times New Roman"/>
                <w:b w:val="0"/>
                <w:bCs w:val="0"/>
                <w:szCs w:val="24"/>
                <w:lang w:eastAsia="es-DO"/>
              </w:rPr>
              <w:t xml:space="preserve">asculinidades y </w:t>
            </w:r>
            <w:r w:rsidR="00650EC2">
              <w:rPr>
                <w:rFonts w:ascii="Calibri" w:eastAsia="MS Mincho" w:hAnsi="Calibri" w:cs="Times New Roman"/>
                <w:b w:val="0"/>
                <w:bCs w:val="0"/>
                <w:szCs w:val="24"/>
                <w:lang w:eastAsia="es-DO"/>
              </w:rPr>
              <w:t>f</w:t>
            </w:r>
            <w:r w:rsidRPr="00030DCB">
              <w:rPr>
                <w:rFonts w:ascii="Calibri" w:eastAsia="MS Mincho" w:hAnsi="Calibri" w:cs="Times New Roman"/>
                <w:b w:val="0"/>
                <w:bCs w:val="0"/>
                <w:szCs w:val="24"/>
                <w:lang w:eastAsia="es-DO"/>
              </w:rPr>
              <w:t xml:space="preserve">eminidades, y </w:t>
            </w:r>
            <w:r w:rsidR="00650EC2">
              <w:rPr>
                <w:rFonts w:ascii="Calibri" w:eastAsia="MS Mincho" w:hAnsi="Calibri" w:cs="Times New Roman"/>
                <w:b w:val="0"/>
                <w:bCs w:val="0"/>
                <w:szCs w:val="24"/>
                <w:lang w:eastAsia="es-DO"/>
              </w:rPr>
              <w:t>b</w:t>
            </w:r>
            <w:r w:rsidRPr="00030DCB">
              <w:rPr>
                <w:rFonts w:ascii="Calibri" w:eastAsia="MS Mincho" w:hAnsi="Calibri" w:cs="Times New Roman"/>
                <w:b w:val="0"/>
                <w:bCs w:val="0"/>
                <w:szCs w:val="24"/>
                <w:lang w:eastAsia="es-DO"/>
              </w:rPr>
              <w:t xml:space="preserve">uen </w:t>
            </w:r>
            <w:r w:rsidR="00650EC2">
              <w:rPr>
                <w:rFonts w:ascii="Calibri" w:eastAsia="MS Mincho" w:hAnsi="Calibri" w:cs="Times New Roman"/>
                <w:b w:val="0"/>
                <w:bCs w:val="0"/>
                <w:szCs w:val="24"/>
                <w:lang w:eastAsia="es-DO"/>
              </w:rPr>
              <w:t>t</w:t>
            </w:r>
            <w:r w:rsidRPr="00030DCB">
              <w:rPr>
                <w:rFonts w:ascii="Calibri" w:eastAsia="MS Mincho" w:hAnsi="Calibri" w:cs="Times New Roman"/>
                <w:b w:val="0"/>
                <w:bCs w:val="0"/>
                <w:szCs w:val="24"/>
                <w:lang w:eastAsia="es-DO"/>
              </w:rPr>
              <w:t>rato para mejorar las relaciones interpersonales.)</w:t>
            </w:r>
          </w:p>
        </w:tc>
        <w:tc>
          <w:tcPr>
            <w:tcW w:w="897" w:type="pct"/>
          </w:tcPr>
          <w:p w:rsidR="00CA0FE5" w:rsidRPr="00030DCB" w:rsidRDefault="00081151"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53,816</w:t>
            </w:r>
          </w:p>
        </w:tc>
        <w:tc>
          <w:tcPr>
            <w:tcW w:w="751" w:type="pct"/>
          </w:tcPr>
          <w:p w:rsidR="00CA0FE5" w:rsidRPr="00030DCB" w:rsidRDefault="00081151"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66</w:t>
            </w:r>
          </w:p>
        </w:tc>
      </w:tr>
    </w:tbl>
    <w:p w:rsidR="006E1716" w:rsidRDefault="006E1716" w:rsidP="005610FB">
      <w:pPr>
        <w:spacing w:after="0"/>
        <w:rPr>
          <w:rFonts w:eastAsia="Times New Roman"/>
          <w:szCs w:val="20"/>
        </w:rPr>
      </w:pPr>
    </w:p>
    <w:p w:rsidR="008931EB" w:rsidRPr="00650EC2" w:rsidRDefault="008931EB" w:rsidP="00650EC2">
      <w:pPr>
        <w:jc w:val="both"/>
        <w:rPr>
          <w:rFonts w:eastAsia="Times New Roman"/>
          <w:szCs w:val="20"/>
        </w:rPr>
      </w:pPr>
      <w:r>
        <w:rPr>
          <w:rFonts w:eastAsia="Times New Roman"/>
          <w:szCs w:val="20"/>
        </w:rPr>
        <w:t xml:space="preserve">Estas intervenciones fueron llevadas a cabo en las 32 provincias del país. En el caso de los hombres formados en “Grupos de Hombres Solidarios” y orientados </w:t>
      </w:r>
      <w:r w:rsidR="00650EC2">
        <w:rPr>
          <w:rFonts w:eastAsia="Times New Roman"/>
          <w:szCs w:val="20"/>
        </w:rPr>
        <w:t>en p</w:t>
      </w:r>
      <w:r>
        <w:rPr>
          <w:rFonts w:eastAsia="Times New Roman"/>
          <w:szCs w:val="20"/>
        </w:rPr>
        <w:t xml:space="preserve">revención de </w:t>
      </w:r>
      <w:r w:rsidR="00650EC2">
        <w:rPr>
          <w:rFonts w:eastAsia="Times New Roman"/>
          <w:szCs w:val="20"/>
        </w:rPr>
        <w:t>violencia contra la m</w:t>
      </w:r>
      <w:r>
        <w:rPr>
          <w:rFonts w:eastAsia="Times New Roman"/>
          <w:szCs w:val="20"/>
        </w:rPr>
        <w:t xml:space="preserve">ujer, estos residen en las provincias: </w:t>
      </w:r>
      <w:r w:rsidRPr="00650EC2">
        <w:rPr>
          <w:rFonts w:eastAsia="Times New Roman"/>
          <w:szCs w:val="20"/>
        </w:rPr>
        <w:t>Bahoruco, Distrito</w:t>
      </w:r>
      <w:r w:rsidR="00650EC2">
        <w:rPr>
          <w:rFonts w:eastAsia="Times New Roman"/>
          <w:szCs w:val="20"/>
        </w:rPr>
        <w:t xml:space="preserve"> Nacional, Duarte, El Seibo, Elí</w:t>
      </w:r>
      <w:r w:rsidRPr="00650EC2">
        <w:rPr>
          <w:rFonts w:eastAsia="Times New Roman"/>
          <w:szCs w:val="20"/>
        </w:rPr>
        <w:t>as Piña, Hato Mayor, Hermanas Mirabal, Independencia, La Altagracia, La Vega, Mar</w:t>
      </w:r>
      <w:r w:rsidR="00650EC2">
        <w:rPr>
          <w:rFonts w:eastAsia="Times New Roman"/>
          <w:szCs w:val="20"/>
        </w:rPr>
        <w:t>ía Trinidad Sá</w:t>
      </w:r>
      <w:r w:rsidRPr="00650EC2">
        <w:rPr>
          <w:rFonts w:eastAsia="Times New Roman"/>
          <w:szCs w:val="20"/>
        </w:rPr>
        <w:t>nchez, Monseñor Nouel, San Juan, Sa</w:t>
      </w:r>
      <w:r w:rsidR="00650EC2">
        <w:rPr>
          <w:rFonts w:eastAsia="Times New Roman"/>
          <w:szCs w:val="20"/>
        </w:rPr>
        <w:t>n Pedro de Macorís, Sánchez Ramí</w:t>
      </w:r>
      <w:r w:rsidRPr="00650EC2">
        <w:rPr>
          <w:rFonts w:eastAsia="Times New Roman"/>
          <w:szCs w:val="20"/>
        </w:rPr>
        <w:t>rez, Santo Domingo y Valverde</w:t>
      </w:r>
    </w:p>
    <w:p w:rsidR="0084113E" w:rsidRPr="002037E1" w:rsidRDefault="0084113E" w:rsidP="00122748">
      <w:pPr>
        <w:spacing w:after="0"/>
        <w:rPr>
          <w:rFonts w:eastAsia="Times New Roman"/>
          <w:b/>
          <w:sz w:val="24"/>
          <w:szCs w:val="24"/>
        </w:rPr>
      </w:pPr>
      <w:r w:rsidRPr="002037E1">
        <w:rPr>
          <w:rFonts w:eastAsia="Times New Roman"/>
          <w:b/>
          <w:sz w:val="24"/>
          <w:szCs w:val="24"/>
        </w:rPr>
        <w:t xml:space="preserve">Indicador de Producto: </w:t>
      </w:r>
    </w:p>
    <w:p w:rsidR="0084113E" w:rsidRPr="002037E1" w:rsidRDefault="00CA0FE5" w:rsidP="0084113E">
      <w:pPr>
        <w:rPr>
          <w:rFonts w:eastAsia="Times New Roman"/>
          <w:b/>
          <w:i/>
          <w:sz w:val="24"/>
          <w:szCs w:val="24"/>
        </w:rPr>
      </w:pPr>
      <w:r w:rsidRPr="00CA0FE5">
        <w:rPr>
          <w:rFonts w:eastAsia="Times New Roman"/>
          <w:b/>
          <w:i/>
          <w:sz w:val="24"/>
          <w:szCs w:val="24"/>
        </w:rPr>
        <w:t>10,000 niños/as pertenecientes a familias participantes prevenidos y retirados del trabajo infantil.</w:t>
      </w:r>
    </w:p>
    <w:tbl>
      <w:tblPr>
        <w:tblStyle w:val="Listaclara-nfasis3"/>
        <w:tblW w:w="5000" w:type="pct"/>
        <w:tblLook w:val="04A0" w:firstRow="1" w:lastRow="0" w:firstColumn="1" w:lastColumn="0" w:noHBand="0" w:noVBand="1"/>
      </w:tblPr>
      <w:tblGrid>
        <w:gridCol w:w="6070"/>
        <w:gridCol w:w="1624"/>
        <w:gridCol w:w="1360"/>
      </w:tblGrid>
      <w:tr w:rsidR="0084113E" w:rsidRPr="00650EC2" w:rsidTr="00634A13">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650EC2" w:rsidRDefault="0084113E" w:rsidP="00650EC2">
            <w:pPr>
              <w:jc w:val="center"/>
              <w:rPr>
                <w:rFonts w:ascii="Calibri" w:eastAsia="MS Mincho" w:hAnsi="Calibri" w:cs="Times New Roman"/>
                <w:b w:val="0"/>
                <w:bCs w:val="0"/>
                <w:color w:val="auto"/>
                <w:lang w:eastAsia="es-DO"/>
              </w:rPr>
            </w:pPr>
            <w:r w:rsidRPr="00650EC2">
              <w:rPr>
                <w:rFonts w:ascii="Calibri" w:eastAsia="MS Mincho" w:hAnsi="Calibri" w:cs="Times New Roman"/>
                <w:b w:val="0"/>
                <w:bCs w:val="0"/>
                <w:color w:val="auto"/>
                <w:lang w:eastAsia="es-DO"/>
              </w:rPr>
              <w:t>META</w:t>
            </w:r>
            <w:r w:rsidR="00030DCB" w:rsidRPr="00650EC2">
              <w:rPr>
                <w:rFonts w:ascii="Calibri" w:eastAsia="MS Mincho" w:hAnsi="Calibri" w:cs="Times New Roman"/>
                <w:b w:val="0"/>
                <w:bCs w:val="0"/>
                <w:color w:val="auto"/>
                <w:lang w:eastAsia="es-DO"/>
              </w:rPr>
              <w:t xml:space="preserve"> 4to</w:t>
            </w:r>
            <w:r w:rsidR="00D65197">
              <w:rPr>
                <w:rFonts w:ascii="Calibri" w:eastAsia="MS Mincho" w:hAnsi="Calibri" w:cs="Times New Roman"/>
                <w:b w:val="0"/>
                <w:bCs w:val="0"/>
                <w:color w:val="auto"/>
                <w:lang w:eastAsia="es-DO"/>
              </w:rPr>
              <w:t>.</w:t>
            </w:r>
            <w:r w:rsidR="00030DCB" w:rsidRPr="00650EC2">
              <w:rPr>
                <w:rFonts w:ascii="Calibri" w:eastAsia="MS Mincho" w:hAnsi="Calibri" w:cs="Times New Roman"/>
                <w:b w:val="0"/>
                <w:bCs w:val="0"/>
                <w:color w:val="auto"/>
                <w:lang w:eastAsia="es-DO"/>
              </w:rPr>
              <w:t xml:space="preserve"> TRIMESTRE</w:t>
            </w:r>
          </w:p>
        </w:tc>
        <w:tc>
          <w:tcPr>
            <w:tcW w:w="897" w:type="pct"/>
            <w:hideMark/>
          </w:tcPr>
          <w:p w:rsidR="0084113E" w:rsidRPr="00650EC2" w:rsidRDefault="0084113E" w:rsidP="00650EC2">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lang w:eastAsia="es-DO"/>
              </w:rPr>
            </w:pPr>
            <w:r w:rsidRPr="00650EC2">
              <w:rPr>
                <w:rFonts w:ascii="Calibri" w:eastAsia="MS Mincho" w:hAnsi="Calibri" w:cs="Times New Roman"/>
                <w:b w:val="0"/>
                <w:bCs w:val="0"/>
                <w:color w:val="auto"/>
                <w:lang w:eastAsia="es-DO"/>
              </w:rPr>
              <w:t>RESULTADOS</w:t>
            </w:r>
          </w:p>
        </w:tc>
        <w:tc>
          <w:tcPr>
            <w:tcW w:w="751" w:type="pct"/>
            <w:hideMark/>
          </w:tcPr>
          <w:p w:rsidR="0084113E" w:rsidRPr="00650EC2" w:rsidRDefault="0084113E" w:rsidP="00650EC2">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lang w:eastAsia="es-DO"/>
              </w:rPr>
            </w:pPr>
            <w:r w:rsidRPr="00650EC2">
              <w:rPr>
                <w:rFonts w:ascii="Calibri" w:eastAsia="MS Mincho" w:hAnsi="Calibri" w:cs="Times New Roman"/>
                <w:b w:val="0"/>
                <w:bCs w:val="0"/>
                <w:color w:val="auto"/>
                <w:lang w:eastAsia="es-DO"/>
              </w:rPr>
              <w:t xml:space="preserve">% </w:t>
            </w:r>
          </w:p>
        </w:tc>
      </w:tr>
      <w:tr w:rsidR="0084113E" w:rsidTr="00634A13">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3352" w:type="pct"/>
          </w:tcPr>
          <w:p w:rsidR="0084113E" w:rsidRPr="00030DCB" w:rsidRDefault="00030DCB" w:rsidP="00030DCB">
            <w:pPr>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6 I</w:t>
            </w:r>
            <w:r w:rsidRPr="00030DCB">
              <w:rPr>
                <w:rFonts w:ascii="Calibri" w:eastAsia="MS Mincho" w:hAnsi="Calibri" w:cs="Times New Roman"/>
                <w:b w:val="0"/>
                <w:bCs w:val="0"/>
                <w:szCs w:val="24"/>
                <w:lang w:eastAsia="es-DO"/>
              </w:rPr>
              <w:t>ntervenciones territoriales realizadas en el marco de la implementación de las Hojas de Ruta para Prevención</w:t>
            </w:r>
            <w:r>
              <w:rPr>
                <w:rFonts w:ascii="Calibri" w:eastAsia="MS Mincho" w:hAnsi="Calibri" w:cs="Times New Roman"/>
                <w:b w:val="0"/>
                <w:bCs w:val="0"/>
                <w:szCs w:val="24"/>
                <w:lang w:eastAsia="es-DO"/>
              </w:rPr>
              <w:t xml:space="preserve"> y</w:t>
            </w:r>
            <w:r w:rsidRPr="00030DCB">
              <w:rPr>
                <w:rFonts w:ascii="Calibri" w:eastAsia="MS Mincho" w:hAnsi="Calibri" w:cs="Times New Roman"/>
                <w:b w:val="0"/>
                <w:bCs w:val="0"/>
                <w:szCs w:val="24"/>
                <w:lang w:eastAsia="es-DO"/>
              </w:rPr>
              <w:t xml:space="preserve"> Erradicación del Trabajo y el maltrato-abuso infantil.</w:t>
            </w:r>
          </w:p>
        </w:tc>
        <w:tc>
          <w:tcPr>
            <w:tcW w:w="897" w:type="pct"/>
            <w:hideMark/>
          </w:tcPr>
          <w:p w:rsidR="0084113E" w:rsidRPr="00030DCB" w:rsidRDefault="00030DCB"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5</w:t>
            </w:r>
          </w:p>
        </w:tc>
        <w:tc>
          <w:tcPr>
            <w:tcW w:w="751" w:type="pct"/>
            <w:hideMark/>
          </w:tcPr>
          <w:p w:rsidR="0084113E" w:rsidRPr="00122748" w:rsidRDefault="00030DCB"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85</w:t>
            </w:r>
          </w:p>
        </w:tc>
      </w:tr>
      <w:tr w:rsidR="00030DCB" w:rsidTr="00650EC2">
        <w:trPr>
          <w:trHeight w:val="573"/>
        </w:trPr>
        <w:tc>
          <w:tcPr>
            <w:cnfStyle w:val="001000000000" w:firstRow="0" w:lastRow="0" w:firstColumn="1" w:lastColumn="0" w:oddVBand="0" w:evenVBand="0" w:oddHBand="0" w:evenHBand="0" w:firstRowFirstColumn="0" w:firstRowLastColumn="0" w:lastRowFirstColumn="0" w:lastRowLastColumn="0"/>
            <w:tcW w:w="3352" w:type="pct"/>
          </w:tcPr>
          <w:p w:rsidR="00030DCB" w:rsidRPr="00030DCB" w:rsidRDefault="00030DCB" w:rsidP="00403263">
            <w:pPr>
              <w:rPr>
                <w:rFonts w:ascii="Calibri" w:eastAsia="MS Mincho" w:hAnsi="Calibri" w:cs="Times New Roman"/>
                <w:b w:val="0"/>
                <w:bCs w:val="0"/>
                <w:szCs w:val="24"/>
                <w:lang w:eastAsia="es-DO"/>
              </w:rPr>
            </w:pPr>
            <w:r w:rsidRPr="00030DCB">
              <w:rPr>
                <w:rFonts w:ascii="Calibri" w:eastAsia="MS Mincho" w:hAnsi="Calibri" w:cs="Times New Roman"/>
                <w:b w:val="0"/>
                <w:bCs w:val="0"/>
                <w:szCs w:val="24"/>
                <w:lang w:eastAsia="es-DO"/>
              </w:rPr>
              <w:t>20,000 Niños, niñas que participan en actividades recreativas, deportivas y educativas sobre los derechos de la niñez.</w:t>
            </w:r>
          </w:p>
        </w:tc>
        <w:tc>
          <w:tcPr>
            <w:tcW w:w="897" w:type="pct"/>
          </w:tcPr>
          <w:p w:rsidR="00030DCB" w:rsidRPr="00030DCB" w:rsidRDefault="00030DCB"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356</w:t>
            </w:r>
          </w:p>
        </w:tc>
        <w:tc>
          <w:tcPr>
            <w:tcW w:w="751" w:type="pct"/>
          </w:tcPr>
          <w:p w:rsidR="00030DCB" w:rsidRDefault="00030DCB"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1</w:t>
            </w:r>
          </w:p>
        </w:tc>
      </w:tr>
    </w:tbl>
    <w:p w:rsidR="00EE31FF" w:rsidRDefault="00EE31FF" w:rsidP="00EE31FF">
      <w:pPr>
        <w:spacing w:after="0"/>
        <w:jc w:val="both"/>
        <w:rPr>
          <w:rFonts w:eastAsia="Times New Roman"/>
        </w:rPr>
      </w:pPr>
    </w:p>
    <w:p w:rsidR="00421BE9" w:rsidRDefault="00421BE9" w:rsidP="00EE31FF">
      <w:pPr>
        <w:spacing w:after="0"/>
        <w:jc w:val="both"/>
        <w:rPr>
          <w:rFonts w:eastAsia="Times New Roman"/>
        </w:rPr>
      </w:pPr>
      <w:r>
        <w:rPr>
          <w:rFonts w:eastAsia="Times New Roman"/>
        </w:rPr>
        <w:t xml:space="preserve">Los niños participantes en las actividades residen en las provincias Monte Plata y San Pedro de </w:t>
      </w:r>
      <w:r w:rsidR="002D6ACE">
        <w:rPr>
          <w:rFonts w:eastAsia="Times New Roman"/>
        </w:rPr>
        <w:t>Macorís</w:t>
      </w:r>
      <w:r>
        <w:rPr>
          <w:rFonts w:eastAsia="Times New Roman"/>
        </w:rPr>
        <w:t>.</w:t>
      </w:r>
    </w:p>
    <w:p w:rsidR="005F2CC1" w:rsidRDefault="005F2CC1" w:rsidP="005610FB">
      <w:pPr>
        <w:spacing w:after="0"/>
        <w:jc w:val="both"/>
        <w:rPr>
          <w:rFonts w:eastAsia="Times New Roman"/>
        </w:rPr>
      </w:pPr>
    </w:p>
    <w:p w:rsidR="0084113E" w:rsidRPr="002037E1" w:rsidRDefault="0084113E" w:rsidP="002037E1">
      <w:pPr>
        <w:spacing w:after="0"/>
        <w:rPr>
          <w:rFonts w:eastAsia="Times New Roman"/>
          <w:b/>
          <w:sz w:val="24"/>
          <w:szCs w:val="24"/>
        </w:rPr>
      </w:pPr>
      <w:r w:rsidRPr="002037E1">
        <w:rPr>
          <w:rFonts w:eastAsia="Times New Roman"/>
          <w:b/>
          <w:sz w:val="24"/>
          <w:szCs w:val="24"/>
        </w:rPr>
        <w:t xml:space="preserve">Indicador de Producto: </w:t>
      </w:r>
    </w:p>
    <w:p w:rsidR="0084113E" w:rsidRDefault="00030DCB" w:rsidP="002037E1">
      <w:pPr>
        <w:spacing w:after="0"/>
        <w:rPr>
          <w:rFonts w:eastAsia="Times New Roman"/>
          <w:b/>
          <w:i/>
          <w:sz w:val="24"/>
          <w:szCs w:val="24"/>
        </w:rPr>
      </w:pPr>
      <w:r w:rsidRPr="00030DCB">
        <w:rPr>
          <w:rFonts w:eastAsia="Times New Roman"/>
          <w:b/>
          <w:i/>
          <w:sz w:val="24"/>
          <w:szCs w:val="24"/>
        </w:rPr>
        <w:t>58,000 jóve</w:t>
      </w:r>
      <w:r w:rsidR="00650EC2">
        <w:rPr>
          <w:rFonts w:eastAsia="Times New Roman"/>
          <w:b/>
          <w:i/>
          <w:sz w:val="24"/>
          <w:szCs w:val="24"/>
        </w:rPr>
        <w:t>nes reciben orientaciones socio</w:t>
      </w:r>
      <w:r w:rsidRPr="00030DCB">
        <w:rPr>
          <w:rFonts w:eastAsia="Times New Roman"/>
          <w:b/>
          <w:i/>
          <w:sz w:val="24"/>
          <w:szCs w:val="24"/>
        </w:rPr>
        <w:t>educativas para el desarrollo integral y reducción de vulnerabilidades a través de la metodología de joven a joven.</w:t>
      </w:r>
    </w:p>
    <w:p w:rsidR="002037E1" w:rsidRPr="002037E1" w:rsidRDefault="002037E1" w:rsidP="002037E1">
      <w:pPr>
        <w:spacing w:after="0"/>
        <w:rPr>
          <w:rFonts w:eastAsia="Times New Roman"/>
          <w:b/>
          <w:i/>
          <w:sz w:val="24"/>
          <w:szCs w:val="24"/>
        </w:rPr>
      </w:pPr>
    </w:p>
    <w:tbl>
      <w:tblPr>
        <w:tblStyle w:val="Listaclara-nfasis3"/>
        <w:tblW w:w="5000" w:type="pct"/>
        <w:tblLook w:val="04A0" w:firstRow="1" w:lastRow="0" w:firstColumn="1" w:lastColumn="0" w:noHBand="0" w:noVBand="1"/>
      </w:tblPr>
      <w:tblGrid>
        <w:gridCol w:w="6070"/>
        <w:gridCol w:w="1624"/>
        <w:gridCol w:w="1360"/>
      </w:tblGrid>
      <w:tr w:rsidR="0084113E" w:rsidRPr="00650EC2" w:rsidTr="00634A13">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650EC2" w:rsidRDefault="0084113E" w:rsidP="00650EC2">
            <w:pPr>
              <w:jc w:val="center"/>
              <w:rPr>
                <w:rFonts w:ascii="Calibri" w:eastAsia="MS Mincho" w:hAnsi="Calibri" w:cs="Times New Roman"/>
                <w:b w:val="0"/>
                <w:bCs w:val="0"/>
                <w:color w:val="auto"/>
                <w:lang w:eastAsia="es-DO"/>
              </w:rPr>
            </w:pPr>
            <w:r w:rsidRPr="00650EC2">
              <w:rPr>
                <w:rFonts w:ascii="Calibri" w:eastAsia="MS Mincho" w:hAnsi="Calibri" w:cs="Times New Roman"/>
                <w:b w:val="0"/>
                <w:bCs w:val="0"/>
                <w:color w:val="auto"/>
                <w:lang w:eastAsia="es-DO"/>
              </w:rPr>
              <w:t>META</w:t>
            </w:r>
            <w:r w:rsidR="00030DCB" w:rsidRPr="00650EC2">
              <w:rPr>
                <w:rFonts w:ascii="Calibri" w:eastAsia="MS Mincho" w:hAnsi="Calibri" w:cs="Times New Roman"/>
                <w:b w:val="0"/>
                <w:bCs w:val="0"/>
                <w:color w:val="auto"/>
                <w:lang w:eastAsia="es-DO"/>
              </w:rPr>
              <w:t xml:space="preserve"> 4to</w:t>
            </w:r>
            <w:r w:rsidR="00D65197">
              <w:rPr>
                <w:rFonts w:ascii="Calibri" w:eastAsia="MS Mincho" w:hAnsi="Calibri" w:cs="Times New Roman"/>
                <w:b w:val="0"/>
                <w:bCs w:val="0"/>
                <w:color w:val="auto"/>
                <w:lang w:eastAsia="es-DO"/>
              </w:rPr>
              <w:t>.</w:t>
            </w:r>
            <w:r w:rsidR="00030DCB" w:rsidRPr="00650EC2">
              <w:rPr>
                <w:rFonts w:ascii="Calibri" w:eastAsia="MS Mincho" w:hAnsi="Calibri" w:cs="Times New Roman"/>
                <w:b w:val="0"/>
                <w:bCs w:val="0"/>
                <w:color w:val="auto"/>
                <w:lang w:eastAsia="es-DO"/>
              </w:rPr>
              <w:t xml:space="preserve"> TRIMESTRE</w:t>
            </w:r>
          </w:p>
        </w:tc>
        <w:tc>
          <w:tcPr>
            <w:tcW w:w="897" w:type="pct"/>
            <w:hideMark/>
          </w:tcPr>
          <w:p w:rsidR="0084113E" w:rsidRPr="00650EC2" w:rsidRDefault="0084113E" w:rsidP="00650EC2">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lang w:eastAsia="es-DO"/>
              </w:rPr>
            </w:pPr>
            <w:r w:rsidRPr="00650EC2">
              <w:rPr>
                <w:rFonts w:ascii="Calibri" w:eastAsia="MS Mincho" w:hAnsi="Calibri" w:cs="Times New Roman"/>
                <w:b w:val="0"/>
                <w:bCs w:val="0"/>
                <w:color w:val="auto"/>
                <w:lang w:eastAsia="es-DO"/>
              </w:rPr>
              <w:t>RESULTADOS</w:t>
            </w:r>
          </w:p>
        </w:tc>
        <w:tc>
          <w:tcPr>
            <w:tcW w:w="751" w:type="pct"/>
            <w:hideMark/>
          </w:tcPr>
          <w:p w:rsidR="0084113E" w:rsidRPr="00650EC2" w:rsidRDefault="0084113E" w:rsidP="00650EC2">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lang w:eastAsia="es-DO"/>
              </w:rPr>
            </w:pPr>
            <w:r w:rsidRPr="00650EC2">
              <w:rPr>
                <w:rFonts w:ascii="Calibri" w:eastAsia="MS Mincho" w:hAnsi="Calibri" w:cs="Times New Roman"/>
                <w:b w:val="0"/>
                <w:bCs w:val="0"/>
                <w:color w:val="auto"/>
                <w:lang w:eastAsia="es-DO"/>
              </w:rPr>
              <w:t xml:space="preserve">% </w:t>
            </w:r>
          </w:p>
        </w:tc>
      </w:tr>
      <w:tr w:rsidR="0084113E" w:rsidTr="00634A13">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3352" w:type="pct"/>
            <w:hideMark/>
          </w:tcPr>
          <w:p w:rsidR="006E2A88" w:rsidRDefault="00030DCB" w:rsidP="00650EC2">
            <w:pPr>
              <w:jc w:val="both"/>
              <w:rPr>
                <w:rFonts w:ascii="Calibri" w:eastAsia="MS Mincho" w:hAnsi="Calibri" w:cs="Times New Roman"/>
                <w:bCs w:val="0"/>
                <w:sz w:val="24"/>
                <w:szCs w:val="24"/>
                <w:lang w:eastAsia="es-DO"/>
              </w:rPr>
            </w:pPr>
            <w:r w:rsidRPr="00030DCB">
              <w:rPr>
                <w:rFonts w:ascii="Calibri" w:eastAsia="MS Mincho" w:hAnsi="Calibri" w:cs="Times New Roman"/>
                <w:b w:val="0"/>
                <w:bCs w:val="0"/>
                <w:szCs w:val="24"/>
                <w:lang w:eastAsia="es-DO"/>
              </w:rPr>
              <w:t xml:space="preserve">18,430 </w:t>
            </w:r>
            <w:r>
              <w:rPr>
                <w:rFonts w:ascii="Calibri" w:eastAsia="MS Mincho" w:hAnsi="Calibri" w:cs="Times New Roman"/>
                <w:b w:val="0"/>
                <w:bCs w:val="0"/>
                <w:szCs w:val="24"/>
                <w:lang w:eastAsia="es-DO"/>
              </w:rPr>
              <w:t xml:space="preserve">Jóvenes </w:t>
            </w:r>
            <w:r w:rsidRPr="00030DCB">
              <w:rPr>
                <w:rFonts w:ascii="Calibri" w:eastAsia="MS Mincho" w:hAnsi="Calibri" w:cs="Times New Roman"/>
                <w:b w:val="0"/>
                <w:bCs w:val="0"/>
                <w:szCs w:val="24"/>
                <w:lang w:eastAsia="es-DO"/>
              </w:rPr>
              <w:t>miembros de familias orientados reciben acompañamiento socio</w:t>
            </w:r>
            <w:r w:rsidR="00650EC2">
              <w:rPr>
                <w:rFonts w:ascii="Calibri" w:eastAsia="MS Mincho" w:hAnsi="Calibri" w:cs="Times New Roman"/>
                <w:b w:val="0"/>
                <w:bCs w:val="0"/>
                <w:szCs w:val="24"/>
                <w:lang w:eastAsia="es-DO"/>
              </w:rPr>
              <w:t>e</w:t>
            </w:r>
            <w:r w:rsidRPr="00030DCB">
              <w:rPr>
                <w:rFonts w:ascii="Calibri" w:eastAsia="MS Mincho" w:hAnsi="Calibri" w:cs="Times New Roman"/>
                <w:b w:val="0"/>
                <w:bCs w:val="0"/>
                <w:szCs w:val="24"/>
                <w:lang w:eastAsia="es-DO"/>
              </w:rPr>
              <w:t>ducativo a través de la metodología joven a joven (Nueva Masculinidad, creación de capacidades de liderazgo, Cultura de Paz y prevención del uso de drog</w:t>
            </w:r>
            <w:r w:rsidR="007F4719">
              <w:rPr>
                <w:rFonts w:ascii="Calibri" w:eastAsia="MS Mincho" w:hAnsi="Calibri" w:cs="Times New Roman"/>
                <w:b w:val="0"/>
                <w:bCs w:val="0"/>
                <w:szCs w:val="24"/>
                <w:lang w:eastAsia="es-DO"/>
              </w:rPr>
              <w:t>as)</w:t>
            </w:r>
            <w:r w:rsidRPr="00030DCB">
              <w:rPr>
                <w:rFonts w:ascii="Calibri" w:eastAsia="MS Mincho" w:hAnsi="Calibri" w:cs="Times New Roman"/>
                <w:b w:val="0"/>
                <w:bCs w:val="0"/>
                <w:szCs w:val="24"/>
                <w:lang w:eastAsia="es-DO"/>
              </w:rPr>
              <w:t xml:space="preserve">. </w:t>
            </w:r>
          </w:p>
        </w:tc>
        <w:tc>
          <w:tcPr>
            <w:tcW w:w="897" w:type="pct"/>
            <w:hideMark/>
          </w:tcPr>
          <w:p w:rsidR="0084113E" w:rsidRPr="00122748" w:rsidRDefault="00707E39"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2,936</w:t>
            </w:r>
          </w:p>
        </w:tc>
        <w:tc>
          <w:tcPr>
            <w:tcW w:w="751" w:type="pct"/>
            <w:hideMark/>
          </w:tcPr>
          <w:p w:rsidR="0084113E" w:rsidRPr="00122748" w:rsidRDefault="00707E39" w:rsidP="00030DC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15</w:t>
            </w:r>
          </w:p>
        </w:tc>
      </w:tr>
      <w:tr w:rsidR="00030DCB" w:rsidTr="00634A13">
        <w:trPr>
          <w:trHeight w:val="713"/>
        </w:trPr>
        <w:tc>
          <w:tcPr>
            <w:cnfStyle w:val="001000000000" w:firstRow="0" w:lastRow="0" w:firstColumn="1" w:lastColumn="0" w:oddVBand="0" w:evenVBand="0" w:oddHBand="0" w:evenHBand="0" w:firstRowFirstColumn="0" w:firstRowLastColumn="0" w:lastRowFirstColumn="0" w:lastRowLastColumn="0"/>
            <w:tcW w:w="3352" w:type="pct"/>
          </w:tcPr>
          <w:p w:rsidR="00030DCB" w:rsidRPr="00030DCB" w:rsidRDefault="007F4719" w:rsidP="00122748">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500 A</w:t>
            </w:r>
            <w:r w:rsidRPr="007F4719">
              <w:rPr>
                <w:rFonts w:ascii="Calibri" w:eastAsia="MS Mincho" w:hAnsi="Calibri" w:cs="Times New Roman"/>
                <w:b w:val="0"/>
                <w:bCs w:val="0"/>
                <w:szCs w:val="24"/>
                <w:lang w:eastAsia="es-DO"/>
              </w:rPr>
              <w:t>dolescentes y jóvenes en condición de riesgo y vulnerabilidad reciben orientación y acompañamiento a través del Programa de Salud Mental del médico psiquiatra, Dr. José Miguel Gómez Montero.</w:t>
            </w:r>
          </w:p>
        </w:tc>
        <w:tc>
          <w:tcPr>
            <w:tcW w:w="897" w:type="pct"/>
          </w:tcPr>
          <w:p w:rsidR="00030DCB" w:rsidRPr="004D300D" w:rsidRDefault="008035B0" w:rsidP="00122748">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231</w:t>
            </w:r>
          </w:p>
        </w:tc>
        <w:tc>
          <w:tcPr>
            <w:tcW w:w="751" w:type="pct"/>
          </w:tcPr>
          <w:p w:rsidR="00030DCB" w:rsidRDefault="008035B0" w:rsidP="00122748">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46</w:t>
            </w:r>
          </w:p>
        </w:tc>
      </w:tr>
      <w:tr w:rsidR="00030DCB" w:rsidTr="00634A13">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3352" w:type="pct"/>
          </w:tcPr>
          <w:p w:rsidR="00030DCB" w:rsidRPr="00030DCB" w:rsidRDefault="007F4719" w:rsidP="00122748">
            <w:pPr>
              <w:jc w:val="both"/>
              <w:rPr>
                <w:rFonts w:ascii="Calibri" w:eastAsia="MS Mincho" w:hAnsi="Calibri" w:cs="Times New Roman"/>
                <w:b w:val="0"/>
                <w:bCs w:val="0"/>
                <w:szCs w:val="24"/>
                <w:lang w:eastAsia="es-DO"/>
              </w:rPr>
            </w:pPr>
            <w:r w:rsidRPr="007F4719">
              <w:rPr>
                <w:rFonts w:ascii="Calibri" w:eastAsia="MS Mincho" w:hAnsi="Calibri" w:cs="Times New Roman"/>
                <w:b w:val="0"/>
                <w:bCs w:val="0"/>
                <w:szCs w:val="24"/>
                <w:lang w:eastAsia="es-DO"/>
              </w:rPr>
              <w:t xml:space="preserve">23,150 </w:t>
            </w:r>
            <w:r>
              <w:rPr>
                <w:rFonts w:ascii="Calibri" w:eastAsia="MS Mincho" w:hAnsi="Calibri" w:cs="Times New Roman"/>
                <w:b w:val="0"/>
                <w:bCs w:val="0"/>
                <w:szCs w:val="24"/>
                <w:lang w:eastAsia="es-DO"/>
              </w:rPr>
              <w:t>N</w:t>
            </w:r>
            <w:r w:rsidRPr="007F4719">
              <w:rPr>
                <w:rFonts w:ascii="Calibri" w:eastAsia="MS Mincho" w:hAnsi="Calibri" w:cs="Times New Roman"/>
                <w:b w:val="0"/>
                <w:bCs w:val="0"/>
                <w:szCs w:val="24"/>
                <w:lang w:eastAsia="es-DO"/>
              </w:rPr>
              <w:t>iños/as y jóvenes se benefician de las actividades recreativas y educativas de la BIJRD.</w:t>
            </w:r>
          </w:p>
        </w:tc>
        <w:tc>
          <w:tcPr>
            <w:tcW w:w="897" w:type="pct"/>
          </w:tcPr>
          <w:p w:rsidR="00030DCB" w:rsidRPr="004D300D" w:rsidRDefault="008035B0"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23,070</w:t>
            </w:r>
          </w:p>
        </w:tc>
        <w:tc>
          <w:tcPr>
            <w:tcW w:w="751" w:type="pct"/>
          </w:tcPr>
          <w:p w:rsidR="00030DCB" w:rsidRDefault="008035B0"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99</w:t>
            </w:r>
          </w:p>
        </w:tc>
      </w:tr>
    </w:tbl>
    <w:p w:rsidR="0084113E" w:rsidRDefault="0084113E" w:rsidP="0084113E">
      <w:pPr>
        <w:tabs>
          <w:tab w:val="left" w:pos="3817"/>
        </w:tabs>
        <w:spacing w:after="0" w:line="240" w:lineRule="auto"/>
      </w:pPr>
    </w:p>
    <w:p w:rsidR="006E2A88" w:rsidRDefault="008F6277" w:rsidP="005610FB">
      <w:pPr>
        <w:tabs>
          <w:tab w:val="left" w:pos="3817"/>
        </w:tabs>
        <w:spacing w:after="0" w:line="240" w:lineRule="auto"/>
        <w:jc w:val="both"/>
      </w:pPr>
      <w:r>
        <w:t>La participación femenina en estas actividades fue de un 57%</w:t>
      </w:r>
      <w:r w:rsidR="00650EC2">
        <w:t>.</w:t>
      </w:r>
      <w:r>
        <w:t xml:space="preserve"> </w:t>
      </w:r>
      <w:r w:rsidR="00650EC2">
        <w:t>L</w:t>
      </w:r>
      <w:r>
        <w:t>as provincias</w:t>
      </w:r>
      <w:r w:rsidR="00650EC2">
        <w:t xml:space="preserve"> intervenidas fueron</w:t>
      </w:r>
      <w:r>
        <w:t xml:space="preserve">: </w:t>
      </w:r>
      <w:r w:rsidRPr="008F6277">
        <w:t>Barahona, Distrito Nacional, La Romana, La Vega, Monseñor Nouel, Monte Plata, Peravia, Samaná, San Cristóbal, San Jose de Ocoa, Santiago, Santo Domingo, Valverde, La Altagracia y Puerto Plata</w:t>
      </w:r>
      <w:r>
        <w:t>.</w:t>
      </w:r>
    </w:p>
    <w:p w:rsidR="005610FB" w:rsidRDefault="005610FB" w:rsidP="00C3554A">
      <w:pPr>
        <w:spacing w:after="0"/>
        <w:rPr>
          <w:rFonts w:eastAsia="Times New Roman"/>
          <w:b/>
          <w:sz w:val="24"/>
          <w:szCs w:val="24"/>
        </w:rPr>
      </w:pPr>
    </w:p>
    <w:p w:rsidR="00C3554A" w:rsidRPr="002037E1" w:rsidRDefault="00C3554A" w:rsidP="00D65197">
      <w:pPr>
        <w:spacing w:after="0" w:line="240" w:lineRule="auto"/>
        <w:rPr>
          <w:rFonts w:eastAsia="Times New Roman"/>
          <w:b/>
          <w:sz w:val="24"/>
          <w:szCs w:val="24"/>
        </w:rPr>
      </w:pPr>
      <w:r w:rsidRPr="002037E1">
        <w:rPr>
          <w:rFonts w:eastAsia="Times New Roman"/>
          <w:b/>
          <w:sz w:val="24"/>
          <w:szCs w:val="24"/>
        </w:rPr>
        <w:t xml:space="preserve">Indicador de Producto: </w:t>
      </w:r>
    </w:p>
    <w:p w:rsidR="00C3554A" w:rsidRDefault="00C3554A" w:rsidP="00D65197">
      <w:pPr>
        <w:spacing w:after="0" w:line="240" w:lineRule="auto"/>
        <w:rPr>
          <w:rFonts w:eastAsia="Times New Roman"/>
          <w:b/>
          <w:i/>
          <w:sz w:val="24"/>
          <w:szCs w:val="24"/>
        </w:rPr>
      </w:pPr>
      <w:r w:rsidRPr="002037E1">
        <w:rPr>
          <w:rFonts w:eastAsia="Times New Roman"/>
          <w:b/>
          <w:i/>
          <w:sz w:val="24"/>
          <w:szCs w:val="24"/>
        </w:rPr>
        <w:t>600,000 niños, niñas y jóvenes que participan de actividades recreativas y educativas para el desarrollo integral y reducción de vulnerabilidades.</w:t>
      </w:r>
    </w:p>
    <w:p w:rsidR="0084113E" w:rsidRDefault="0084113E" w:rsidP="0084113E">
      <w:pPr>
        <w:tabs>
          <w:tab w:val="left" w:pos="3817"/>
        </w:tabs>
        <w:spacing w:after="0"/>
      </w:pPr>
    </w:p>
    <w:tbl>
      <w:tblPr>
        <w:tblStyle w:val="Listaclara-nfasis3"/>
        <w:tblW w:w="5000" w:type="pct"/>
        <w:tblLook w:val="04A0" w:firstRow="1" w:lastRow="0" w:firstColumn="1" w:lastColumn="0" w:noHBand="0" w:noVBand="1"/>
      </w:tblPr>
      <w:tblGrid>
        <w:gridCol w:w="6072"/>
        <w:gridCol w:w="1622"/>
        <w:gridCol w:w="1360"/>
      </w:tblGrid>
      <w:tr w:rsidR="0084113E" w:rsidRPr="00650EC2" w:rsidTr="00D65197">
        <w:trPr>
          <w:cnfStyle w:val="100000000000" w:firstRow="1" w:lastRow="0" w:firstColumn="0" w:lastColumn="0" w:oddVBand="0" w:evenVBand="0" w:oddHBand="0"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650EC2" w:rsidRDefault="007F4719" w:rsidP="00650EC2">
            <w:pPr>
              <w:jc w:val="center"/>
              <w:rPr>
                <w:rFonts w:ascii="Calibri" w:eastAsia="MS Mincho" w:hAnsi="Calibri" w:cs="Times New Roman"/>
                <w:b w:val="0"/>
                <w:bCs w:val="0"/>
                <w:color w:val="auto"/>
                <w:lang w:eastAsia="es-DO"/>
              </w:rPr>
            </w:pPr>
            <w:r w:rsidRPr="00650EC2">
              <w:rPr>
                <w:rFonts w:ascii="Calibri" w:eastAsia="MS Mincho" w:hAnsi="Calibri" w:cs="Times New Roman"/>
                <w:b w:val="0"/>
                <w:bCs w:val="0"/>
                <w:color w:val="auto"/>
                <w:lang w:eastAsia="es-DO"/>
              </w:rPr>
              <w:t>META 4to</w:t>
            </w:r>
            <w:r w:rsidR="00D65197">
              <w:rPr>
                <w:rFonts w:ascii="Calibri" w:eastAsia="MS Mincho" w:hAnsi="Calibri" w:cs="Times New Roman"/>
                <w:b w:val="0"/>
                <w:bCs w:val="0"/>
                <w:color w:val="auto"/>
                <w:lang w:eastAsia="es-DO"/>
              </w:rPr>
              <w:t>.</w:t>
            </w:r>
            <w:r w:rsidRPr="00650EC2">
              <w:rPr>
                <w:rFonts w:ascii="Calibri" w:eastAsia="MS Mincho" w:hAnsi="Calibri" w:cs="Times New Roman"/>
                <w:b w:val="0"/>
                <w:bCs w:val="0"/>
                <w:color w:val="auto"/>
                <w:lang w:eastAsia="es-DO"/>
              </w:rPr>
              <w:t xml:space="preserve"> TRIMESTRE</w:t>
            </w:r>
          </w:p>
        </w:tc>
        <w:tc>
          <w:tcPr>
            <w:tcW w:w="896" w:type="pct"/>
            <w:hideMark/>
          </w:tcPr>
          <w:p w:rsidR="0084113E" w:rsidRPr="00650EC2" w:rsidRDefault="0084113E" w:rsidP="00650EC2">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lang w:eastAsia="es-DO"/>
              </w:rPr>
            </w:pPr>
            <w:r w:rsidRPr="00650EC2">
              <w:rPr>
                <w:rFonts w:ascii="Calibri" w:eastAsia="MS Mincho" w:hAnsi="Calibri" w:cs="Times New Roman"/>
                <w:b w:val="0"/>
                <w:bCs w:val="0"/>
                <w:color w:val="auto"/>
                <w:lang w:eastAsia="es-DO"/>
              </w:rPr>
              <w:t>RESULTADOS</w:t>
            </w:r>
          </w:p>
        </w:tc>
        <w:tc>
          <w:tcPr>
            <w:tcW w:w="751" w:type="pct"/>
            <w:hideMark/>
          </w:tcPr>
          <w:p w:rsidR="0084113E" w:rsidRPr="00650EC2" w:rsidRDefault="0084113E" w:rsidP="00650EC2">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lang w:eastAsia="es-DO"/>
              </w:rPr>
            </w:pPr>
            <w:r w:rsidRPr="00650EC2">
              <w:rPr>
                <w:rFonts w:ascii="Calibri" w:eastAsia="MS Mincho" w:hAnsi="Calibri" w:cs="Times New Roman"/>
                <w:b w:val="0"/>
                <w:bCs w:val="0"/>
                <w:color w:val="auto"/>
                <w:lang w:eastAsia="es-DO"/>
              </w:rPr>
              <w:t xml:space="preserve">% </w:t>
            </w:r>
          </w:p>
        </w:tc>
      </w:tr>
      <w:tr w:rsidR="0084113E" w:rsidTr="00634A13">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tcPr>
          <w:p w:rsidR="0084113E" w:rsidRPr="007F4719" w:rsidRDefault="007F4719" w:rsidP="00122748">
            <w:pPr>
              <w:rPr>
                <w:rFonts w:ascii="Calibri" w:eastAsia="MS Mincho" w:hAnsi="Calibri" w:cs="Times New Roman"/>
                <w:b w:val="0"/>
                <w:bCs w:val="0"/>
                <w:sz w:val="24"/>
                <w:szCs w:val="24"/>
                <w:lang w:eastAsia="es-DO"/>
              </w:rPr>
            </w:pPr>
            <w:r w:rsidRPr="007F4719">
              <w:rPr>
                <w:rFonts w:ascii="Calibri" w:eastAsia="MS Mincho" w:hAnsi="Calibri" w:cs="Times New Roman"/>
                <w:b w:val="0"/>
                <w:bCs w:val="0"/>
                <w:szCs w:val="24"/>
                <w:lang w:eastAsia="es-DO"/>
              </w:rPr>
              <w:t>20,250 N</w:t>
            </w:r>
            <w:r w:rsidRPr="007F4719">
              <w:rPr>
                <w:rFonts w:ascii="Calibri" w:eastAsia="MS Mincho" w:hAnsi="Calibri" w:cs="Times New Roman"/>
                <w:b w:val="0"/>
                <w:szCs w:val="24"/>
                <w:lang w:eastAsia="es-DO"/>
              </w:rPr>
              <w:t>iños, niñas y jóvenes que participan de actividades recreativas y educativas para el desarrollo integral y reducción de vulnerabilidades.</w:t>
            </w:r>
          </w:p>
        </w:tc>
        <w:tc>
          <w:tcPr>
            <w:tcW w:w="896" w:type="pct"/>
            <w:hideMark/>
          </w:tcPr>
          <w:p w:rsidR="0084113E" w:rsidRPr="007F4719" w:rsidRDefault="00B20F73"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25,658</w:t>
            </w:r>
          </w:p>
        </w:tc>
        <w:tc>
          <w:tcPr>
            <w:tcW w:w="751" w:type="pct"/>
            <w:hideMark/>
          </w:tcPr>
          <w:p w:rsidR="0084113E" w:rsidRPr="00835D83" w:rsidRDefault="00D65197"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126</w:t>
            </w:r>
          </w:p>
        </w:tc>
      </w:tr>
    </w:tbl>
    <w:p w:rsidR="00122748" w:rsidRDefault="00122748" w:rsidP="00122748">
      <w:pPr>
        <w:spacing w:after="0"/>
        <w:jc w:val="both"/>
      </w:pPr>
    </w:p>
    <w:p w:rsidR="00B20F73" w:rsidRDefault="00650EC2" w:rsidP="00122748">
      <w:pPr>
        <w:spacing w:after="0"/>
        <w:jc w:val="both"/>
      </w:pPr>
      <w:r>
        <w:t xml:space="preserve">Las actividades </w:t>
      </w:r>
      <w:r w:rsidR="00B20F73" w:rsidRPr="00B20F73">
        <w:t>recreativas y educativas</w:t>
      </w:r>
      <w:r>
        <w:t xml:space="preserve"> consistieron en</w:t>
      </w:r>
      <w:r w:rsidR="00B20F73">
        <w:t>:</w:t>
      </w:r>
      <w:r w:rsidR="00B20F73" w:rsidRPr="00B20F73">
        <w:t xml:space="preserve"> festivales de lectura, círculos de lectores</w:t>
      </w:r>
      <w:r w:rsidR="00B20F73">
        <w:t>, pintura en valores, artesanía y</w:t>
      </w:r>
      <w:r w:rsidR="00B20F73" w:rsidRPr="00B20F73">
        <w:t xml:space="preserve"> </w:t>
      </w:r>
      <w:r w:rsidR="00B20F73">
        <w:t xml:space="preserve">campamentos, realizados a nivel nacional (32 provincias), el 50% de la población </w:t>
      </w:r>
      <w:r w:rsidR="00D65197">
        <w:t>corresponde al</w:t>
      </w:r>
      <w:r w:rsidR="00B20F73">
        <w:t xml:space="preserve"> sexo femenino.</w:t>
      </w:r>
    </w:p>
    <w:p w:rsidR="0084113E" w:rsidRDefault="0084113E" w:rsidP="00D65197">
      <w:pPr>
        <w:spacing w:after="0"/>
        <w:jc w:val="both"/>
      </w:pPr>
    </w:p>
    <w:p w:rsidR="0084113E" w:rsidRPr="002037E1" w:rsidRDefault="0084113E" w:rsidP="00C3554A">
      <w:pPr>
        <w:rPr>
          <w:rFonts w:eastAsia="Times New Roman"/>
          <w:b/>
          <w:sz w:val="24"/>
          <w:szCs w:val="24"/>
        </w:rPr>
      </w:pPr>
      <w:r w:rsidRPr="002037E1">
        <w:rPr>
          <w:rFonts w:eastAsia="Times New Roman"/>
          <w:b/>
          <w:sz w:val="24"/>
          <w:szCs w:val="24"/>
        </w:rPr>
        <w:t xml:space="preserve">Indicador de Producto: </w:t>
      </w:r>
    </w:p>
    <w:p w:rsidR="0084113E" w:rsidRPr="002037E1" w:rsidRDefault="0084113E" w:rsidP="00D65197">
      <w:pPr>
        <w:spacing w:line="240" w:lineRule="auto"/>
        <w:rPr>
          <w:rFonts w:eastAsia="Times New Roman"/>
          <w:b/>
          <w:i/>
          <w:sz w:val="24"/>
          <w:szCs w:val="24"/>
        </w:rPr>
      </w:pPr>
      <w:r w:rsidRPr="002037E1">
        <w:rPr>
          <w:rFonts w:eastAsia="Times New Roman"/>
          <w:b/>
          <w:i/>
          <w:sz w:val="24"/>
          <w:szCs w:val="24"/>
        </w:rPr>
        <w:t>30,000 miembros con discapacidad o envejecientes integrados en iniciativas educativas y/o de inclusión para fomentar su inclusión social.</w:t>
      </w:r>
    </w:p>
    <w:tbl>
      <w:tblPr>
        <w:tblStyle w:val="Listaclara-nfasis3"/>
        <w:tblW w:w="5000" w:type="pct"/>
        <w:tblLook w:val="04A0" w:firstRow="1" w:lastRow="0" w:firstColumn="1" w:lastColumn="0" w:noHBand="0" w:noVBand="1"/>
      </w:tblPr>
      <w:tblGrid>
        <w:gridCol w:w="6070"/>
        <w:gridCol w:w="1624"/>
        <w:gridCol w:w="1360"/>
      </w:tblGrid>
      <w:tr w:rsidR="0084113E" w:rsidRPr="00D65197" w:rsidTr="00D65197">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D65197" w:rsidRDefault="007F4719" w:rsidP="00D65197">
            <w:pPr>
              <w:jc w:val="center"/>
              <w:rPr>
                <w:rFonts w:ascii="Calibri" w:eastAsia="MS Mincho" w:hAnsi="Calibri" w:cs="Times New Roman"/>
                <w:b w:val="0"/>
                <w:bCs w:val="0"/>
                <w:color w:val="auto"/>
                <w:lang w:eastAsia="es-DO"/>
              </w:rPr>
            </w:pPr>
            <w:r w:rsidRPr="00D65197">
              <w:rPr>
                <w:rFonts w:ascii="Calibri" w:eastAsia="MS Mincho" w:hAnsi="Calibri" w:cs="Times New Roman"/>
                <w:b w:val="0"/>
                <w:bCs w:val="0"/>
                <w:color w:val="auto"/>
                <w:lang w:eastAsia="es-DO"/>
              </w:rPr>
              <w:t>META 4to</w:t>
            </w:r>
            <w:r w:rsidR="00D65197">
              <w:rPr>
                <w:rFonts w:ascii="Calibri" w:eastAsia="MS Mincho" w:hAnsi="Calibri" w:cs="Times New Roman"/>
                <w:b w:val="0"/>
                <w:bCs w:val="0"/>
                <w:color w:val="auto"/>
                <w:lang w:eastAsia="es-DO"/>
              </w:rPr>
              <w:t>.</w:t>
            </w:r>
            <w:r w:rsidRPr="00D65197">
              <w:rPr>
                <w:rFonts w:ascii="Calibri" w:eastAsia="MS Mincho" w:hAnsi="Calibri" w:cs="Times New Roman"/>
                <w:b w:val="0"/>
                <w:bCs w:val="0"/>
                <w:color w:val="auto"/>
                <w:lang w:eastAsia="es-DO"/>
              </w:rPr>
              <w:t xml:space="preserve"> TRIMESTRE</w:t>
            </w:r>
          </w:p>
        </w:tc>
        <w:tc>
          <w:tcPr>
            <w:tcW w:w="897" w:type="pct"/>
            <w:hideMark/>
          </w:tcPr>
          <w:p w:rsidR="0084113E" w:rsidRPr="00D65197" w:rsidRDefault="0084113E" w:rsidP="00D65197">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lang w:eastAsia="es-DO"/>
              </w:rPr>
            </w:pPr>
            <w:r w:rsidRPr="00D65197">
              <w:rPr>
                <w:rFonts w:ascii="Calibri" w:eastAsia="MS Mincho" w:hAnsi="Calibri" w:cs="Times New Roman"/>
                <w:b w:val="0"/>
                <w:bCs w:val="0"/>
                <w:color w:val="auto"/>
                <w:lang w:eastAsia="es-DO"/>
              </w:rPr>
              <w:t>RESULTADOS</w:t>
            </w:r>
          </w:p>
        </w:tc>
        <w:tc>
          <w:tcPr>
            <w:tcW w:w="751" w:type="pct"/>
            <w:hideMark/>
          </w:tcPr>
          <w:p w:rsidR="0084113E" w:rsidRPr="00D65197" w:rsidRDefault="0084113E" w:rsidP="00D65197">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lang w:eastAsia="es-DO"/>
              </w:rPr>
            </w:pPr>
            <w:r w:rsidRPr="00D65197">
              <w:rPr>
                <w:rFonts w:ascii="Calibri" w:eastAsia="MS Mincho" w:hAnsi="Calibri" w:cs="Times New Roman"/>
                <w:b w:val="0"/>
                <w:bCs w:val="0"/>
                <w:color w:val="auto"/>
                <w:lang w:eastAsia="es-DO"/>
              </w:rPr>
              <w:t xml:space="preserve">% </w:t>
            </w:r>
          </w:p>
        </w:tc>
      </w:tr>
      <w:tr w:rsidR="0084113E" w:rsidTr="00634A13">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hideMark/>
          </w:tcPr>
          <w:p w:rsidR="00122748" w:rsidRPr="007F4719" w:rsidRDefault="007F4719" w:rsidP="00835D83">
            <w:pPr>
              <w:jc w:val="both"/>
              <w:rPr>
                <w:rFonts w:ascii="Calibri" w:eastAsia="MS Mincho" w:hAnsi="Calibri" w:cs="Times New Roman"/>
                <w:b w:val="0"/>
                <w:bCs w:val="0"/>
                <w:sz w:val="24"/>
                <w:szCs w:val="24"/>
                <w:lang w:eastAsia="es-DO"/>
              </w:rPr>
            </w:pPr>
            <w:r w:rsidRPr="007F4719">
              <w:rPr>
                <w:rFonts w:ascii="Calibri" w:eastAsia="MS Mincho" w:hAnsi="Calibri" w:cs="Times New Roman"/>
                <w:b w:val="0"/>
                <w:bCs w:val="0"/>
                <w:szCs w:val="24"/>
                <w:lang w:eastAsia="es-DO"/>
              </w:rPr>
              <w:t>7,588</w:t>
            </w:r>
            <w:r w:rsidR="001D3560" w:rsidRPr="007F4719">
              <w:rPr>
                <w:rFonts w:ascii="Calibri" w:eastAsia="MS Mincho" w:hAnsi="Calibri" w:cs="Times New Roman"/>
                <w:b w:val="0"/>
                <w:bCs w:val="0"/>
                <w:szCs w:val="24"/>
                <w:lang w:eastAsia="es-DO"/>
              </w:rPr>
              <w:t xml:space="preserve"> </w:t>
            </w:r>
            <w:r>
              <w:rPr>
                <w:rFonts w:ascii="Calibri" w:eastAsia="MS Mincho" w:hAnsi="Calibri" w:cs="Times New Roman"/>
                <w:b w:val="0"/>
                <w:bCs w:val="0"/>
                <w:szCs w:val="24"/>
                <w:lang w:eastAsia="es-DO"/>
              </w:rPr>
              <w:t>M</w:t>
            </w:r>
            <w:r w:rsidRPr="007F4719">
              <w:rPr>
                <w:rFonts w:ascii="Calibri" w:eastAsia="MS Mincho" w:hAnsi="Calibri" w:cs="Times New Roman"/>
                <w:b w:val="0"/>
                <w:bCs w:val="0"/>
                <w:szCs w:val="24"/>
                <w:lang w:eastAsia="es-DO"/>
              </w:rPr>
              <w:t>iembros con discapacidad o envejecientes integrados en iniciativas educativas y/o de inclusión para fomentar su inclusión social.</w:t>
            </w:r>
          </w:p>
        </w:tc>
        <w:tc>
          <w:tcPr>
            <w:tcW w:w="897" w:type="pct"/>
            <w:hideMark/>
          </w:tcPr>
          <w:p w:rsidR="0084113E" w:rsidRPr="00122748" w:rsidRDefault="000F0A87"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5,473</w:t>
            </w:r>
          </w:p>
        </w:tc>
        <w:tc>
          <w:tcPr>
            <w:tcW w:w="751" w:type="pct"/>
            <w:hideMark/>
          </w:tcPr>
          <w:p w:rsidR="0084113E" w:rsidRPr="00122748" w:rsidRDefault="000F0A87"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72</w:t>
            </w:r>
          </w:p>
        </w:tc>
      </w:tr>
    </w:tbl>
    <w:p w:rsidR="00122748" w:rsidRDefault="00122748" w:rsidP="00122748">
      <w:pPr>
        <w:spacing w:after="0"/>
      </w:pPr>
    </w:p>
    <w:p w:rsidR="007F4719" w:rsidRDefault="00D84E11" w:rsidP="00122748">
      <w:pPr>
        <w:spacing w:after="0"/>
      </w:pPr>
      <w:r>
        <w:t>Las actividades de inclusión fueron realizadas en las 32 provincias del país.</w:t>
      </w:r>
    </w:p>
    <w:p w:rsidR="007F4719" w:rsidRDefault="007F4719" w:rsidP="00122748">
      <w:pPr>
        <w:spacing w:after="0"/>
        <w:rPr>
          <w:rFonts w:eastAsia="Times New Roman"/>
        </w:rPr>
      </w:pPr>
    </w:p>
    <w:p w:rsidR="0084113E" w:rsidRPr="002037E1" w:rsidRDefault="0084113E" w:rsidP="00D65197">
      <w:pPr>
        <w:spacing w:after="0" w:line="240" w:lineRule="auto"/>
        <w:rPr>
          <w:rFonts w:eastAsia="Times New Roman"/>
          <w:b/>
          <w:sz w:val="24"/>
          <w:szCs w:val="24"/>
        </w:rPr>
      </w:pPr>
      <w:r w:rsidRPr="002037E1">
        <w:rPr>
          <w:rFonts w:eastAsia="Times New Roman"/>
          <w:b/>
          <w:sz w:val="24"/>
          <w:szCs w:val="24"/>
        </w:rPr>
        <w:t xml:space="preserve">Indicador de Producto: </w:t>
      </w:r>
    </w:p>
    <w:p w:rsidR="0084113E" w:rsidRPr="002037E1" w:rsidRDefault="0084113E" w:rsidP="00D65197">
      <w:pPr>
        <w:spacing w:line="240" w:lineRule="auto"/>
        <w:rPr>
          <w:rFonts w:eastAsia="Times New Roman"/>
          <w:b/>
          <w:i/>
          <w:sz w:val="24"/>
          <w:szCs w:val="24"/>
        </w:rPr>
      </w:pPr>
      <w:r w:rsidRPr="002037E1">
        <w:rPr>
          <w:rFonts w:eastAsia="Times New Roman"/>
          <w:b/>
          <w:i/>
          <w:sz w:val="24"/>
          <w:szCs w:val="24"/>
        </w:rPr>
        <w:t>85 familias acogedoras de NNA huérfanos por feminicidios o violencia intrafamiliar acompañadas para su desarrollo integral y reducción de vulnerabilidades.</w:t>
      </w:r>
    </w:p>
    <w:tbl>
      <w:tblPr>
        <w:tblStyle w:val="Listaclara-nfasis3"/>
        <w:tblW w:w="5000" w:type="pct"/>
        <w:tblLook w:val="04A0" w:firstRow="1" w:lastRow="0" w:firstColumn="1" w:lastColumn="0" w:noHBand="0" w:noVBand="1"/>
      </w:tblPr>
      <w:tblGrid>
        <w:gridCol w:w="6072"/>
        <w:gridCol w:w="1624"/>
        <w:gridCol w:w="1358"/>
      </w:tblGrid>
      <w:tr w:rsidR="00D65197" w:rsidRPr="00D65197" w:rsidTr="00D65197">
        <w:trPr>
          <w:cnfStyle w:val="100000000000" w:firstRow="1" w:lastRow="0" w:firstColumn="0" w:lastColumn="0" w:oddVBand="0" w:evenVBand="0" w:oddHBand="0" w:evenHBand="0" w:firstRowFirstColumn="0" w:firstRowLastColumn="0" w:lastRowFirstColumn="0" w:lastRowLastColumn="0"/>
          <w:trHeight w:val="38"/>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D65197" w:rsidRDefault="0084113E" w:rsidP="00D65197">
            <w:pPr>
              <w:jc w:val="center"/>
              <w:rPr>
                <w:rFonts w:ascii="Calibri" w:eastAsia="MS Mincho" w:hAnsi="Calibri" w:cs="Times New Roman"/>
                <w:b w:val="0"/>
                <w:bCs w:val="0"/>
                <w:color w:val="auto"/>
                <w:sz w:val="24"/>
                <w:lang w:eastAsia="es-DO"/>
              </w:rPr>
            </w:pPr>
            <w:r w:rsidRPr="00D65197">
              <w:rPr>
                <w:rFonts w:ascii="Calibri" w:eastAsia="MS Mincho" w:hAnsi="Calibri" w:cs="Times New Roman"/>
                <w:b w:val="0"/>
                <w:bCs w:val="0"/>
                <w:color w:val="auto"/>
                <w:lang w:eastAsia="es-DO"/>
              </w:rPr>
              <w:t>META</w:t>
            </w:r>
            <w:r w:rsidR="007F4719" w:rsidRPr="00D65197">
              <w:rPr>
                <w:rFonts w:ascii="Calibri" w:eastAsia="MS Mincho" w:hAnsi="Calibri" w:cs="Times New Roman"/>
                <w:b w:val="0"/>
                <w:bCs w:val="0"/>
                <w:color w:val="auto"/>
                <w:lang w:eastAsia="es-DO"/>
              </w:rPr>
              <w:t xml:space="preserve"> 4to</w:t>
            </w:r>
            <w:r w:rsidR="00D65197">
              <w:rPr>
                <w:rFonts w:ascii="Calibri" w:eastAsia="MS Mincho" w:hAnsi="Calibri" w:cs="Times New Roman"/>
                <w:b w:val="0"/>
                <w:bCs w:val="0"/>
                <w:color w:val="auto"/>
                <w:lang w:eastAsia="es-DO"/>
              </w:rPr>
              <w:t>.</w:t>
            </w:r>
            <w:r w:rsidR="007F4719" w:rsidRPr="00D65197">
              <w:rPr>
                <w:rFonts w:ascii="Calibri" w:eastAsia="MS Mincho" w:hAnsi="Calibri" w:cs="Times New Roman"/>
                <w:b w:val="0"/>
                <w:bCs w:val="0"/>
                <w:color w:val="auto"/>
                <w:lang w:eastAsia="es-DO"/>
              </w:rPr>
              <w:t xml:space="preserve"> TRIMESTRE</w:t>
            </w:r>
          </w:p>
        </w:tc>
        <w:tc>
          <w:tcPr>
            <w:tcW w:w="897" w:type="pct"/>
            <w:hideMark/>
          </w:tcPr>
          <w:p w:rsidR="0084113E" w:rsidRPr="00D65197" w:rsidRDefault="0084113E" w:rsidP="00D65197">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lang w:eastAsia="es-DO"/>
              </w:rPr>
            </w:pPr>
            <w:r w:rsidRPr="00D65197">
              <w:rPr>
                <w:rFonts w:ascii="Calibri" w:eastAsia="MS Mincho" w:hAnsi="Calibri" w:cs="Times New Roman"/>
                <w:b w:val="0"/>
                <w:bCs w:val="0"/>
                <w:color w:val="auto"/>
                <w:lang w:eastAsia="es-DO"/>
              </w:rPr>
              <w:t>RESULTADOS</w:t>
            </w:r>
          </w:p>
        </w:tc>
        <w:tc>
          <w:tcPr>
            <w:tcW w:w="751" w:type="pct"/>
            <w:hideMark/>
          </w:tcPr>
          <w:p w:rsidR="0084113E" w:rsidRPr="00D65197" w:rsidRDefault="0084113E" w:rsidP="00D65197">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sz w:val="24"/>
                <w:lang w:eastAsia="es-DO"/>
              </w:rPr>
            </w:pPr>
            <w:r w:rsidRPr="00D65197">
              <w:rPr>
                <w:rFonts w:ascii="Calibri" w:eastAsia="MS Mincho" w:hAnsi="Calibri" w:cs="Times New Roman"/>
                <w:b w:val="0"/>
                <w:bCs w:val="0"/>
                <w:color w:val="auto"/>
                <w:lang w:eastAsia="es-DO"/>
              </w:rPr>
              <w:t xml:space="preserve">% </w:t>
            </w:r>
          </w:p>
        </w:tc>
      </w:tr>
      <w:tr w:rsidR="0084113E" w:rsidTr="00634A13">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7F4719" w:rsidRDefault="00326D3F" w:rsidP="00835D83">
            <w:pPr>
              <w:jc w:val="both"/>
              <w:rPr>
                <w:rFonts w:ascii="Calibri" w:eastAsia="MS Mincho" w:hAnsi="Calibri" w:cs="Times New Roman"/>
                <w:b w:val="0"/>
                <w:bCs w:val="0"/>
                <w:sz w:val="24"/>
                <w:szCs w:val="24"/>
                <w:lang w:eastAsia="es-DO"/>
              </w:rPr>
            </w:pPr>
            <w:r w:rsidRPr="007F4719">
              <w:rPr>
                <w:rFonts w:ascii="Calibri" w:eastAsia="MS Mincho" w:hAnsi="Calibri" w:cs="Times New Roman"/>
                <w:b w:val="0"/>
                <w:bCs w:val="0"/>
                <w:szCs w:val="24"/>
                <w:lang w:eastAsia="es-DO"/>
              </w:rPr>
              <w:t xml:space="preserve">60 </w:t>
            </w:r>
            <w:r w:rsidR="0084113E" w:rsidRPr="007F4719">
              <w:rPr>
                <w:rFonts w:ascii="Calibri" w:eastAsia="MS Mincho" w:hAnsi="Calibri" w:cs="Times New Roman"/>
                <w:b w:val="0"/>
                <w:bCs w:val="0"/>
                <w:szCs w:val="24"/>
                <w:lang w:eastAsia="es-DO"/>
              </w:rPr>
              <w:t>Actividades de acompañamiento realizadas con 85 familias que acogen 180 NNA huérfanos por feminicidios o violencia intrafamiliar.</w:t>
            </w:r>
          </w:p>
        </w:tc>
        <w:tc>
          <w:tcPr>
            <w:tcW w:w="897" w:type="pct"/>
            <w:hideMark/>
          </w:tcPr>
          <w:p w:rsidR="0084113E" w:rsidRPr="00835D83" w:rsidRDefault="00D84E11"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60</w:t>
            </w:r>
          </w:p>
        </w:tc>
        <w:tc>
          <w:tcPr>
            <w:tcW w:w="751" w:type="pct"/>
            <w:hideMark/>
          </w:tcPr>
          <w:p w:rsidR="0084113E" w:rsidRPr="00835D83" w:rsidRDefault="00D84E11"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bl>
    <w:p w:rsidR="00835D83" w:rsidRDefault="00835D83" w:rsidP="00122748">
      <w:pPr>
        <w:spacing w:after="0"/>
        <w:jc w:val="both"/>
        <w:rPr>
          <w:rFonts w:eastAsia="Times New Roman"/>
        </w:rPr>
      </w:pPr>
    </w:p>
    <w:p w:rsidR="00D84E11" w:rsidRDefault="00651046" w:rsidP="00122748">
      <w:pPr>
        <w:spacing w:after="0"/>
        <w:jc w:val="both"/>
        <w:rPr>
          <w:rFonts w:eastAsia="Times New Roman"/>
        </w:rPr>
      </w:pPr>
      <w:r>
        <w:rPr>
          <w:rFonts w:eastAsia="Times New Roman"/>
        </w:rPr>
        <w:t xml:space="preserve">A través del protocolo de atención a los NNA huérfanos por violencia intrafamiliar se acompaña a las familias acogedoras y los niños en las provincias </w:t>
      </w:r>
      <w:r w:rsidRPr="00651046">
        <w:rPr>
          <w:rFonts w:eastAsia="Times New Roman"/>
        </w:rPr>
        <w:t>Azua, Bahoruco, Distrito Nacional, El Seibo, Espaillat, Hato Mayor, Hermanas Mirabal, Independencia, La Altagracia, La Vega, Monseñor Nouel, Monte Cristi, Monte Plata, San Cristóbal, San Juan, San Pedro de Macorís, Santiago, Santo Domingo y Valverde</w:t>
      </w:r>
      <w:r>
        <w:rPr>
          <w:rFonts w:eastAsia="Times New Roman"/>
        </w:rPr>
        <w:t xml:space="preserve">. </w:t>
      </w:r>
    </w:p>
    <w:p w:rsidR="00D65197" w:rsidRDefault="00D65197" w:rsidP="00122748">
      <w:pPr>
        <w:spacing w:after="0"/>
        <w:jc w:val="both"/>
        <w:rPr>
          <w:rFonts w:eastAsia="Times New Roman"/>
        </w:rPr>
      </w:pPr>
    </w:p>
    <w:p w:rsidR="0084113E" w:rsidRPr="007F4719" w:rsidRDefault="0084113E" w:rsidP="00122748">
      <w:pPr>
        <w:pStyle w:val="Ttulo2"/>
        <w:spacing w:before="0"/>
        <w:rPr>
          <w:rFonts w:asciiTheme="minorHAnsi" w:eastAsia="Times New Roman" w:hAnsiTheme="minorHAnsi" w:cstheme="minorBidi"/>
          <w:bCs w:val="0"/>
          <w:color w:val="76923C" w:themeColor="accent3" w:themeShade="BF"/>
          <w:szCs w:val="22"/>
        </w:rPr>
      </w:pPr>
      <w:bookmarkStart w:id="7" w:name="_Toc479352280"/>
      <w:r w:rsidRPr="007F4719">
        <w:rPr>
          <w:color w:val="76923C" w:themeColor="accent3" w:themeShade="BF"/>
        </w:rPr>
        <w:t>HABITABILIDAD Y PROTECCIÓN DEL MEDIO AMBIENTE</w:t>
      </w:r>
      <w:bookmarkEnd w:id="7"/>
    </w:p>
    <w:p w:rsidR="00835D83" w:rsidRDefault="00835D83" w:rsidP="00835D83">
      <w:pPr>
        <w:spacing w:after="0"/>
        <w:rPr>
          <w:rFonts w:eastAsia="Times New Roman"/>
        </w:rPr>
      </w:pPr>
    </w:p>
    <w:p w:rsidR="0084113E" w:rsidRPr="002037E1" w:rsidRDefault="0084113E" w:rsidP="00835D83">
      <w:pPr>
        <w:spacing w:after="0"/>
        <w:rPr>
          <w:rFonts w:eastAsia="Times New Roman"/>
          <w:b/>
          <w:sz w:val="24"/>
          <w:szCs w:val="24"/>
        </w:rPr>
      </w:pPr>
      <w:r w:rsidRPr="002037E1">
        <w:rPr>
          <w:rFonts w:eastAsia="Times New Roman"/>
          <w:b/>
          <w:sz w:val="24"/>
          <w:szCs w:val="24"/>
        </w:rPr>
        <w:t xml:space="preserve">Indicador de Producto: </w:t>
      </w:r>
    </w:p>
    <w:p w:rsidR="0084113E" w:rsidRDefault="0084113E" w:rsidP="0084113E">
      <w:pPr>
        <w:rPr>
          <w:rFonts w:eastAsia="Times New Roman"/>
          <w:b/>
          <w:i/>
        </w:rPr>
      </w:pPr>
      <w:r>
        <w:rPr>
          <w:rFonts w:eastAsia="Times New Roman"/>
          <w:b/>
          <w:i/>
        </w:rPr>
        <w:t>67,000 miembros de familias integrados en iniciativas de protección del medio ambiente.</w:t>
      </w:r>
    </w:p>
    <w:tbl>
      <w:tblPr>
        <w:tblStyle w:val="Listaclara-nfasis3"/>
        <w:tblW w:w="5000" w:type="pct"/>
        <w:tblLook w:val="04A0" w:firstRow="1" w:lastRow="0" w:firstColumn="1" w:lastColumn="0" w:noHBand="0" w:noVBand="1"/>
      </w:tblPr>
      <w:tblGrid>
        <w:gridCol w:w="6070"/>
        <w:gridCol w:w="1624"/>
        <w:gridCol w:w="1360"/>
      </w:tblGrid>
      <w:tr w:rsidR="0084113E" w:rsidRPr="00D65197" w:rsidTr="00D65197">
        <w:trPr>
          <w:cnfStyle w:val="100000000000" w:firstRow="1" w:lastRow="0" w:firstColumn="0" w:lastColumn="0" w:oddVBand="0" w:evenVBand="0" w:oddHBand="0"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D65197" w:rsidRDefault="007F4719" w:rsidP="00D65197">
            <w:pPr>
              <w:jc w:val="center"/>
              <w:rPr>
                <w:rFonts w:ascii="Calibri" w:eastAsia="MS Mincho" w:hAnsi="Calibri" w:cs="Times New Roman"/>
                <w:b w:val="0"/>
                <w:bCs w:val="0"/>
                <w:color w:val="auto"/>
                <w:lang w:eastAsia="es-DO"/>
              </w:rPr>
            </w:pPr>
            <w:r w:rsidRPr="00D65197">
              <w:rPr>
                <w:rFonts w:ascii="Calibri" w:eastAsia="MS Mincho" w:hAnsi="Calibri" w:cs="Times New Roman"/>
                <w:b w:val="0"/>
                <w:bCs w:val="0"/>
                <w:color w:val="auto"/>
                <w:lang w:eastAsia="es-DO"/>
              </w:rPr>
              <w:t>META 4to TRIMESTRE</w:t>
            </w:r>
          </w:p>
        </w:tc>
        <w:tc>
          <w:tcPr>
            <w:tcW w:w="897" w:type="pct"/>
            <w:hideMark/>
          </w:tcPr>
          <w:p w:rsidR="0084113E" w:rsidRPr="00D65197" w:rsidRDefault="0084113E" w:rsidP="00D65197">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lang w:eastAsia="es-DO"/>
              </w:rPr>
            </w:pPr>
            <w:r w:rsidRPr="00D65197">
              <w:rPr>
                <w:rFonts w:ascii="Calibri" w:eastAsia="MS Mincho" w:hAnsi="Calibri" w:cs="Times New Roman"/>
                <w:b w:val="0"/>
                <w:bCs w:val="0"/>
                <w:color w:val="auto"/>
                <w:lang w:eastAsia="es-DO"/>
              </w:rPr>
              <w:t>RESULTADOS</w:t>
            </w:r>
          </w:p>
        </w:tc>
        <w:tc>
          <w:tcPr>
            <w:tcW w:w="751" w:type="pct"/>
            <w:hideMark/>
          </w:tcPr>
          <w:p w:rsidR="0084113E" w:rsidRPr="00D65197" w:rsidRDefault="0084113E" w:rsidP="00D65197">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lang w:eastAsia="es-DO"/>
              </w:rPr>
            </w:pPr>
            <w:r w:rsidRPr="00D65197">
              <w:rPr>
                <w:rFonts w:ascii="Calibri" w:eastAsia="MS Mincho" w:hAnsi="Calibri" w:cs="Times New Roman"/>
                <w:b w:val="0"/>
                <w:bCs w:val="0"/>
                <w:color w:val="auto"/>
                <w:lang w:eastAsia="es-DO"/>
              </w:rPr>
              <w:t xml:space="preserve">% </w:t>
            </w:r>
          </w:p>
        </w:tc>
      </w:tr>
      <w:tr w:rsidR="0084113E" w:rsidTr="00634A13">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7F4719" w:rsidRDefault="007F4719" w:rsidP="00835D83">
            <w:pPr>
              <w:jc w:val="both"/>
              <w:rPr>
                <w:rFonts w:ascii="Calibri" w:eastAsia="MS Mincho" w:hAnsi="Calibri" w:cs="Times New Roman"/>
                <w:b w:val="0"/>
                <w:bCs w:val="0"/>
                <w:sz w:val="24"/>
                <w:szCs w:val="24"/>
                <w:lang w:eastAsia="es-DO"/>
              </w:rPr>
            </w:pPr>
            <w:r w:rsidRPr="007F4719">
              <w:rPr>
                <w:rFonts w:ascii="Calibri" w:eastAsia="MS Mincho" w:hAnsi="Calibri" w:cs="Times New Roman"/>
                <w:b w:val="0"/>
                <w:bCs w:val="0"/>
                <w:szCs w:val="24"/>
                <w:lang w:eastAsia="es-DO"/>
              </w:rPr>
              <w:t xml:space="preserve">8,442 </w:t>
            </w:r>
            <w:r w:rsidR="0084113E" w:rsidRPr="007F4719">
              <w:rPr>
                <w:rFonts w:ascii="Calibri" w:eastAsia="MS Mincho" w:hAnsi="Calibri" w:cs="Times New Roman"/>
                <w:b w:val="0"/>
                <w:bCs w:val="0"/>
                <w:szCs w:val="24"/>
                <w:lang w:eastAsia="es-DO"/>
              </w:rPr>
              <w:t>Familias integradas en iniciativas de protección del medioambiente.</w:t>
            </w:r>
          </w:p>
        </w:tc>
        <w:tc>
          <w:tcPr>
            <w:tcW w:w="897" w:type="pct"/>
            <w:hideMark/>
          </w:tcPr>
          <w:p w:rsidR="0084113E" w:rsidRPr="00835D83" w:rsidRDefault="004B0131"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8,370</w:t>
            </w:r>
          </w:p>
        </w:tc>
        <w:tc>
          <w:tcPr>
            <w:tcW w:w="751" w:type="pct"/>
            <w:hideMark/>
          </w:tcPr>
          <w:p w:rsidR="0084113E" w:rsidRPr="00835D83" w:rsidRDefault="004B0131"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99.2</w:t>
            </w:r>
          </w:p>
        </w:tc>
      </w:tr>
    </w:tbl>
    <w:p w:rsidR="00835D83" w:rsidRDefault="00835D83" w:rsidP="00835D83">
      <w:pPr>
        <w:spacing w:after="0"/>
        <w:rPr>
          <w:rFonts w:eastAsia="Times New Roman"/>
        </w:rPr>
      </w:pPr>
    </w:p>
    <w:p w:rsidR="009D4935" w:rsidRPr="002B4751" w:rsidRDefault="002B4751" w:rsidP="007C7AA5">
      <w:pPr>
        <w:pStyle w:val="Ttulo2"/>
        <w:spacing w:before="0"/>
        <w:jc w:val="both"/>
        <w:rPr>
          <w:rFonts w:asciiTheme="minorHAnsi" w:eastAsia="Times New Roman" w:hAnsiTheme="minorHAnsi" w:cstheme="minorBidi"/>
          <w:b w:val="0"/>
          <w:bCs w:val="0"/>
          <w:color w:val="auto"/>
          <w:sz w:val="22"/>
          <w:szCs w:val="22"/>
        </w:rPr>
      </w:pPr>
      <w:bookmarkStart w:id="8" w:name="_Toc479352281"/>
      <w:r w:rsidRPr="002B4751">
        <w:rPr>
          <w:rFonts w:asciiTheme="minorHAnsi" w:eastAsia="Times New Roman" w:hAnsiTheme="minorHAnsi" w:cstheme="minorBidi"/>
          <w:b w:val="0"/>
          <w:bCs w:val="0"/>
          <w:color w:val="auto"/>
          <w:sz w:val="22"/>
          <w:szCs w:val="22"/>
        </w:rPr>
        <w:t>Estas familias residen en las provincias Azua, Barahona, Duarte, El Seibo, Espaillat, Hato Mayor, Hermanas Mirabal, Independencia, La Altagracia, La Romana, La Vega, Monseñor Nouel, Monte Cristi, Monte Plata, Peravia, Samaná, San Cristóbal, San Jose De Ocoa, San Juan, San Pedro de Macorís, S</w:t>
      </w:r>
      <w:r w:rsidR="00D65197">
        <w:rPr>
          <w:rFonts w:asciiTheme="minorHAnsi" w:eastAsia="Times New Roman" w:hAnsiTheme="minorHAnsi" w:cstheme="minorBidi"/>
          <w:b w:val="0"/>
          <w:bCs w:val="0"/>
          <w:color w:val="auto"/>
          <w:sz w:val="22"/>
          <w:szCs w:val="22"/>
        </w:rPr>
        <w:t>á</w:t>
      </w:r>
      <w:r w:rsidRPr="002B4751">
        <w:rPr>
          <w:rFonts w:asciiTheme="minorHAnsi" w:eastAsia="Times New Roman" w:hAnsiTheme="minorHAnsi" w:cstheme="minorBidi"/>
          <w:b w:val="0"/>
          <w:bCs w:val="0"/>
          <w:color w:val="auto"/>
          <w:sz w:val="22"/>
          <w:szCs w:val="22"/>
        </w:rPr>
        <w:t>nchez Ram</w:t>
      </w:r>
      <w:r w:rsidR="00D65197">
        <w:rPr>
          <w:rFonts w:asciiTheme="minorHAnsi" w:eastAsia="Times New Roman" w:hAnsiTheme="minorHAnsi" w:cstheme="minorBidi"/>
          <w:b w:val="0"/>
          <w:bCs w:val="0"/>
          <w:color w:val="auto"/>
          <w:sz w:val="22"/>
          <w:szCs w:val="22"/>
        </w:rPr>
        <w:t>í</w:t>
      </w:r>
      <w:r w:rsidRPr="002B4751">
        <w:rPr>
          <w:rFonts w:asciiTheme="minorHAnsi" w:eastAsia="Times New Roman" w:hAnsiTheme="minorHAnsi" w:cstheme="minorBidi"/>
          <w:b w:val="0"/>
          <w:bCs w:val="0"/>
          <w:color w:val="auto"/>
          <w:sz w:val="22"/>
          <w:szCs w:val="22"/>
        </w:rPr>
        <w:t>rez, Santiago, Sa</w:t>
      </w:r>
      <w:r>
        <w:rPr>
          <w:rFonts w:asciiTheme="minorHAnsi" w:eastAsia="Times New Roman" w:hAnsiTheme="minorHAnsi" w:cstheme="minorBidi"/>
          <w:b w:val="0"/>
          <w:bCs w:val="0"/>
          <w:color w:val="auto"/>
          <w:sz w:val="22"/>
          <w:szCs w:val="22"/>
        </w:rPr>
        <w:t>ntiago Rodr</w:t>
      </w:r>
      <w:r w:rsidR="00D65197">
        <w:rPr>
          <w:rFonts w:asciiTheme="minorHAnsi" w:eastAsia="Times New Roman" w:hAnsiTheme="minorHAnsi" w:cstheme="minorBidi"/>
          <w:b w:val="0"/>
          <w:bCs w:val="0"/>
          <w:color w:val="auto"/>
          <w:sz w:val="22"/>
          <w:szCs w:val="22"/>
        </w:rPr>
        <w:t>í</w:t>
      </w:r>
      <w:r>
        <w:rPr>
          <w:rFonts w:asciiTheme="minorHAnsi" w:eastAsia="Times New Roman" w:hAnsiTheme="minorHAnsi" w:cstheme="minorBidi"/>
          <w:b w:val="0"/>
          <w:bCs w:val="0"/>
          <w:color w:val="auto"/>
          <w:sz w:val="22"/>
          <w:szCs w:val="22"/>
        </w:rPr>
        <w:t>guez, Santo Domingo y</w:t>
      </w:r>
      <w:r w:rsidRPr="002B4751">
        <w:rPr>
          <w:rFonts w:asciiTheme="minorHAnsi" w:eastAsia="Times New Roman" w:hAnsiTheme="minorHAnsi" w:cstheme="minorBidi"/>
          <w:b w:val="0"/>
          <w:bCs w:val="0"/>
          <w:color w:val="auto"/>
          <w:sz w:val="22"/>
          <w:szCs w:val="22"/>
        </w:rPr>
        <w:t xml:space="preserve"> Valverde</w:t>
      </w:r>
      <w:r>
        <w:rPr>
          <w:rFonts w:asciiTheme="minorHAnsi" w:eastAsia="Times New Roman" w:hAnsiTheme="minorHAnsi" w:cstheme="minorBidi"/>
          <w:b w:val="0"/>
          <w:bCs w:val="0"/>
          <w:color w:val="auto"/>
          <w:sz w:val="22"/>
          <w:szCs w:val="22"/>
        </w:rPr>
        <w:t>.</w:t>
      </w:r>
      <w:r w:rsidR="007C7AA5">
        <w:rPr>
          <w:rFonts w:asciiTheme="minorHAnsi" w:eastAsia="Times New Roman" w:hAnsiTheme="minorHAnsi" w:cstheme="minorBidi"/>
          <w:b w:val="0"/>
          <w:bCs w:val="0"/>
          <w:color w:val="auto"/>
          <w:sz w:val="22"/>
          <w:szCs w:val="22"/>
        </w:rPr>
        <w:t xml:space="preserve"> Las mujeres ocupan el 49% de las capacitadas e integradas en la protección al medio ambiente</w:t>
      </w:r>
      <w:r>
        <w:rPr>
          <w:rFonts w:asciiTheme="minorHAnsi" w:eastAsia="Times New Roman" w:hAnsiTheme="minorHAnsi" w:cstheme="minorBidi"/>
          <w:b w:val="0"/>
          <w:bCs w:val="0"/>
          <w:color w:val="auto"/>
          <w:sz w:val="22"/>
          <w:szCs w:val="22"/>
        </w:rPr>
        <w:t xml:space="preserve"> </w:t>
      </w:r>
    </w:p>
    <w:p w:rsidR="004B0131" w:rsidRPr="004B0131" w:rsidRDefault="004B0131" w:rsidP="00EF35E4">
      <w:pPr>
        <w:spacing w:after="0"/>
      </w:pPr>
    </w:p>
    <w:p w:rsidR="0084113E" w:rsidRPr="007F4719" w:rsidRDefault="00835D83" w:rsidP="00835D83">
      <w:pPr>
        <w:pStyle w:val="Ttulo2"/>
        <w:spacing w:before="0"/>
        <w:rPr>
          <w:color w:val="76923C" w:themeColor="accent3" w:themeShade="BF"/>
        </w:rPr>
      </w:pPr>
      <w:r w:rsidRPr="007F4719">
        <w:rPr>
          <w:color w:val="76923C" w:themeColor="accent3" w:themeShade="BF"/>
        </w:rPr>
        <w:t>ACCESO A LAS TIC</w:t>
      </w:r>
      <w:r w:rsidR="007F4719">
        <w:rPr>
          <w:color w:val="76923C" w:themeColor="accent3" w:themeShade="BF"/>
        </w:rPr>
        <w:t>’</w:t>
      </w:r>
      <w:r w:rsidR="0084113E" w:rsidRPr="007F4719">
        <w:rPr>
          <w:color w:val="76923C" w:themeColor="accent3" w:themeShade="BF"/>
        </w:rPr>
        <w:t>s</w:t>
      </w:r>
      <w:bookmarkEnd w:id="8"/>
    </w:p>
    <w:p w:rsidR="00835D83" w:rsidRPr="00835D83" w:rsidRDefault="00835D83" w:rsidP="00835D83">
      <w:pPr>
        <w:spacing w:after="0"/>
      </w:pPr>
    </w:p>
    <w:p w:rsidR="0084113E" w:rsidRPr="002573A5" w:rsidRDefault="0084113E" w:rsidP="00835D83">
      <w:pPr>
        <w:spacing w:after="0"/>
        <w:rPr>
          <w:rFonts w:eastAsia="Times New Roman"/>
          <w:b/>
          <w:sz w:val="24"/>
          <w:szCs w:val="24"/>
        </w:rPr>
      </w:pPr>
      <w:r w:rsidRPr="002573A5">
        <w:rPr>
          <w:rFonts w:eastAsia="Times New Roman"/>
          <w:b/>
          <w:sz w:val="24"/>
          <w:szCs w:val="24"/>
        </w:rPr>
        <w:t xml:space="preserve">Indicador de Producto: </w:t>
      </w:r>
    </w:p>
    <w:p w:rsidR="0084113E" w:rsidRPr="002573A5" w:rsidRDefault="0084113E" w:rsidP="00835D83">
      <w:pPr>
        <w:spacing w:after="0"/>
        <w:rPr>
          <w:rFonts w:eastAsia="Times New Roman"/>
          <w:b/>
          <w:i/>
          <w:sz w:val="24"/>
          <w:szCs w:val="24"/>
        </w:rPr>
      </w:pPr>
      <w:r w:rsidRPr="002573A5">
        <w:rPr>
          <w:rFonts w:eastAsia="Times New Roman"/>
          <w:b/>
          <w:i/>
          <w:sz w:val="24"/>
          <w:szCs w:val="24"/>
        </w:rPr>
        <w:t>80,500 miembros de familias vinculados a las ofertas formativas de los Centros Tecnológicos Comunitarios.</w:t>
      </w:r>
    </w:p>
    <w:p w:rsidR="0084113E" w:rsidRDefault="0084113E" w:rsidP="0084113E">
      <w:pPr>
        <w:spacing w:after="0" w:line="240" w:lineRule="auto"/>
        <w:outlineLvl w:val="0"/>
        <w:rPr>
          <w:rFonts w:ascii="Calibri" w:eastAsia="Times New Roman" w:hAnsi="Calibri" w:cs="Times New Roman"/>
          <w:b/>
          <w:bCs/>
          <w:i/>
          <w:color w:val="000000" w:themeColor="text1"/>
          <w:kern w:val="36"/>
          <w:sz w:val="28"/>
          <w:szCs w:val="28"/>
        </w:rPr>
      </w:pPr>
    </w:p>
    <w:tbl>
      <w:tblPr>
        <w:tblStyle w:val="Listaclara-nfasis3"/>
        <w:tblW w:w="5000" w:type="pct"/>
        <w:tblLook w:val="04A0" w:firstRow="1" w:lastRow="0" w:firstColumn="1" w:lastColumn="0" w:noHBand="0" w:noVBand="1"/>
      </w:tblPr>
      <w:tblGrid>
        <w:gridCol w:w="6070"/>
        <w:gridCol w:w="1624"/>
        <w:gridCol w:w="1360"/>
      </w:tblGrid>
      <w:tr w:rsidR="0084113E" w:rsidRPr="00D65197" w:rsidTr="00634A13">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D65197" w:rsidRDefault="0084113E" w:rsidP="00D65197">
            <w:pPr>
              <w:jc w:val="center"/>
              <w:rPr>
                <w:rFonts w:ascii="Calibri" w:eastAsia="MS Mincho" w:hAnsi="Calibri" w:cs="Times New Roman"/>
                <w:b w:val="0"/>
                <w:bCs w:val="0"/>
                <w:color w:val="auto"/>
                <w:lang w:eastAsia="es-DO"/>
              </w:rPr>
            </w:pPr>
            <w:r w:rsidRPr="00D65197">
              <w:rPr>
                <w:rFonts w:ascii="Calibri" w:eastAsia="MS Mincho" w:hAnsi="Calibri" w:cs="Times New Roman"/>
                <w:b w:val="0"/>
                <w:bCs w:val="0"/>
                <w:color w:val="auto"/>
                <w:lang w:eastAsia="es-DO"/>
              </w:rPr>
              <w:t>META</w:t>
            </w:r>
            <w:r w:rsidR="007F4719" w:rsidRPr="00D65197">
              <w:rPr>
                <w:rFonts w:ascii="Calibri" w:eastAsia="MS Mincho" w:hAnsi="Calibri" w:cs="Times New Roman"/>
                <w:b w:val="0"/>
                <w:bCs w:val="0"/>
                <w:color w:val="auto"/>
                <w:lang w:eastAsia="es-DO"/>
              </w:rPr>
              <w:t xml:space="preserve"> 4to TRIMESTRE</w:t>
            </w:r>
          </w:p>
        </w:tc>
        <w:tc>
          <w:tcPr>
            <w:tcW w:w="897" w:type="pct"/>
            <w:hideMark/>
          </w:tcPr>
          <w:p w:rsidR="0084113E" w:rsidRPr="00D65197" w:rsidRDefault="0084113E" w:rsidP="00D65197">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lang w:eastAsia="es-DO"/>
              </w:rPr>
            </w:pPr>
            <w:r w:rsidRPr="00D65197">
              <w:rPr>
                <w:rFonts w:ascii="Calibri" w:eastAsia="MS Mincho" w:hAnsi="Calibri" w:cs="Times New Roman"/>
                <w:b w:val="0"/>
                <w:bCs w:val="0"/>
                <w:color w:val="auto"/>
                <w:lang w:eastAsia="es-DO"/>
              </w:rPr>
              <w:t>RESULTADOS</w:t>
            </w:r>
          </w:p>
        </w:tc>
        <w:tc>
          <w:tcPr>
            <w:tcW w:w="751" w:type="pct"/>
            <w:hideMark/>
          </w:tcPr>
          <w:p w:rsidR="0084113E" w:rsidRPr="00D65197" w:rsidRDefault="0084113E" w:rsidP="00D65197">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color w:val="auto"/>
                <w:lang w:eastAsia="es-DO"/>
              </w:rPr>
            </w:pPr>
            <w:r w:rsidRPr="00D65197">
              <w:rPr>
                <w:rFonts w:ascii="Calibri" w:eastAsia="MS Mincho" w:hAnsi="Calibri" w:cs="Times New Roman"/>
                <w:b w:val="0"/>
                <w:bCs w:val="0"/>
                <w:color w:val="auto"/>
                <w:lang w:eastAsia="es-DO"/>
              </w:rPr>
              <w:t xml:space="preserve">% </w:t>
            </w:r>
          </w:p>
        </w:tc>
      </w:tr>
      <w:tr w:rsidR="0084113E" w:rsidTr="00634A13">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7F4719" w:rsidRDefault="009F2FB0" w:rsidP="009316B6">
            <w:pPr>
              <w:spacing w:before="200"/>
              <w:jc w:val="both"/>
              <w:rPr>
                <w:rFonts w:ascii="Calibri" w:eastAsia="MS Mincho" w:hAnsi="Calibri" w:cs="Times New Roman"/>
                <w:b w:val="0"/>
                <w:bCs w:val="0"/>
                <w:sz w:val="24"/>
                <w:szCs w:val="24"/>
                <w:lang w:eastAsia="es-DO"/>
              </w:rPr>
            </w:pPr>
            <w:r w:rsidRPr="007F4719">
              <w:rPr>
                <w:rFonts w:ascii="Calibri" w:eastAsia="MS Mincho" w:hAnsi="Calibri" w:cs="Times New Roman"/>
                <w:b w:val="0"/>
                <w:bCs w:val="0"/>
                <w:szCs w:val="24"/>
                <w:lang w:eastAsia="es-DO"/>
              </w:rPr>
              <w:t>1</w:t>
            </w:r>
            <w:r w:rsidR="009316B6" w:rsidRPr="007F4719">
              <w:rPr>
                <w:rFonts w:ascii="Calibri" w:eastAsia="MS Mincho" w:hAnsi="Calibri" w:cs="Times New Roman"/>
                <w:b w:val="0"/>
                <w:bCs w:val="0"/>
                <w:szCs w:val="24"/>
                <w:lang w:eastAsia="es-DO"/>
              </w:rPr>
              <w:t>0</w:t>
            </w:r>
            <w:r w:rsidRPr="007F4719">
              <w:rPr>
                <w:rFonts w:ascii="Calibri" w:eastAsia="MS Mincho" w:hAnsi="Calibri" w:cs="Times New Roman"/>
                <w:b w:val="0"/>
                <w:bCs w:val="0"/>
                <w:szCs w:val="24"/>
                <w:lang w:eastAsia="es-DO"/>
              </w:rPr>
              <w:t>,</w:t>
            </w:r>
            <w:r w:rsidR="009316B6" w:rsidRPr="007F4719">
              <w:rPr>
                <w:rFonts w:ascii="Calibri" w:eastAsia="MS Mincho" w:hAnsi="Calibri" w:cs="Times New Roman"/>
                <w:b w:val="0"/>
                <w:bCs w:val="0"/>
                <w:szCs w:val="24"/>
                <w:lang w:eastAsia="es-DO"/>
              </w:rPr>
              <w:t>000</w:t>
            </w:r>
            <w:r w:rsidRPr="007F4719">
              <w:rPr>
                <w:rFonts w:ascii="Calibri" w:eastAsia="MS Mincho" w:hAnsi="Calibri" w:cs="Times New Roman"/>
                <w:b w:val="0"/>
                <w:bCs w:val="0"/>
                <w:szCs w:val="24"/>
                <w:lang w:eastAsia="es-DO"/>
              </w:rPr>
              <w:t xml:space="preserve"> </w:t>
            </w:r>
            <w:r w:rsidR="0084113E" w:rsidRPr="007F4719">
              <w:rPr>
                <w:rFonts w:ascii="Calibri" w:eastAsia="MS Mincho" w:hAnsi="Calibri" w:cs="Times New Roman"/>
                <w:b w:val="0"/>
                <w:bCs w:val="0"/>
                <w:szCs w:val="24"/>
                <w:lang w:eastAsia="es-DO"/>
              </w:rPr>
              <w:t>Miembros de familias integrados a las iniciativas y ofertas formativas de los Centros Tecnológicos Comunitarios (CTC).</w:t>
            </w:r>
          </w:p>
        </w:tc>
        <w:tc>
          <w:tcPr>
            <w:tcW w:w="897" w:type="pct"/>
            <w:hideMark/>
          </w:tcPr>
          <w:p w:rsidR="00FC2778" w:rsidRDefault="00FC2778"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p>
          <w:p w:rsidR="0084113E" w:rsidRPr="00FC2778" w:rsidRDefault="009677FA"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16,141</w:t>
            </w:r>
          </w:p>
        </w:tc>
        <w:tc>
          <w:tcPr>
            <w:tcW w:w="751" w:type="pct"/>
            <w:hideMark/>
          </w:tcPr>
          <w:p w:rsidR="009677FA" w:rsidRDefault="009677FA"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p>
          <w:p w:rsidR="0084113E" w:rsidRPr="00FC2778" w:rsidRDefault="00D65197"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161</w:t>
            </w:r>
          </w:p>
        </w:tc>
      </w:tr>
    </w:tbl>
    <w:p w:rsidR="00835D83" w:rsidRDefault="00835D83" w:rsidP="00835D83">
      <w:pPr>
        <w:spacing w:after="0"/>
        <w:jc w:val="both"/>
        <w:rPr>
          <w:rFonts w:eastAsia="Times New Roman"/>
        </w:rPr>
      </w:pPr>
    </w:p>
    <w:p w:rsidR="008D612B" w:rsidRDefault="008F3F2B" w:rsidP="00127E70">
      <w:pPr>
        <w:tabs>
          <w:tab w:val="left" w:pos="3817"/>
        </w:tabs>
        <w:jc w:val="both"/>
      </w:pPr>
      <w:r>
        <w:t>De estos miembros integrados a los CTC</w:t>
      </w:r>
      <w:r w:rsidR="00D65197">
        <w:t>,</w:t>
      </w:r>
      <w:r>
        <w:t xml:space="preserve"> 9,995</w:t>
      </w:r>
      <w:r w:rsidR="00D65197">
        <w:t xml:space="preserve"> son</w:t>
      </w:r>
      <w:r>
        <w:t xml:space="preserve"> </w:t>
      </w:r>
      <w:r w:rsidR="0063407F">
        <w:t>jóvenes</w:t>
      </w:r>
      <w:r>
        <w:t xml:space="preserve">, todas </w:t>
      </w:r>
      <w:r w:rsidR="005A6C37">
        <w:t xml:space="preserve">de sexo femenino. Mientras que </w:t>
      </w:r>
      <w:r>
        <w:t>6,146</w:t>
      </w:r>
      <w:r w:rsidR="005A6C37">
        <w:t xml:space="preserve"> miembros</w:t>
      </w:r>
      <w:r>
        <w:t xml:space="preserve"> fueron integrados en otras iniciativas y ofertas de los cursos </w:t>
      </w:r>
      <w:r w:rsidR="005A6C37">
        <w:t>que ofrecen los</w:t>
      </w:r>
      <w:r>
        <w:t xml:space="preserve"> Centros </w:t>
      </w:r>
      <w:r w:rsidR="0063407F">
        <w:t>Tecnológicos</w:t>
      </w:r>
      <w:r>
        <w:t xml:space="preserve"> Comunitarios</w:t>
      </w:r>
      <w:r w:rsidR="00673176">
        <w:t xml:space="preserve"> en todo el territorio nacional</w:t>
      </w:r>
      <w:r>
        <w:t>.</w:t>
      </w:r>
    </w:p>
    <w:p w:rsidR="008D612B" w:rsidRDefault="008D612B" w:rsidP="008D612B">
      <w:r>
        <w:br w:type="page"/>
      </w:r>
    </w:p>
    <w:p w:rsidR="00EA1B56" w:rsidRDefault="008D612B" w:rsidP="005A6C37">
      <w:pPr>
        <w:tabs>
          <w:tab w:val="left" w:pos="3817"/>
        </w:tabs>
        <w:jc w:val="center"/>
        <w:rPr>
          <w:b/>
        </w:rPr>
      </w:pPr>
      <w:r w:rsidRPr="008D612B">
        <w:rPr>
          <w:b/>
        </w:rPr>
        <w:t>EJECUCIÓN POR ÁREA</w:t>
      </w:r>
      <w:r>
        <w:rPr>
          <w:b/>
        </w:rPr>
        <w:t xml:space="preserve"> AL MES DE NOVIEMBRE 2017</w:t>
      </w:r>
    </w:p>
    <w:tbl>
      <w:tblPr>
        <w:tblStyle w:val="Sombreadomedio1-nfasis3"/>
        <w:tblW w:w="8897" w:type="dxa"/>
        <w:tblLook w:val="04E0" w:firstRow="1" w:lastRow="1" w:firstColumn="1" w:lastColumn="0" w:noHBand="0" w:noVBand="1"/>
      </w:tblPr>
      <w:tblGrid>
        <w:gridCol w:w="6345"/>
        <w:gridCol w:w="2552"/>
      </w:tblGrid>
      <w:tr w:rsidR="008D612B" w:rsidRPr="008D612B" w:rsidTr="00214181">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6345" w:type="dxa"/>
            <w:vMerge w:val="restart"/>
            <w:hideMark/>
          </w:tcPr>
          <w:p w:rsidR="008D612B" w:rsidRPr="008D612B" w:rsidRDefault="008D612B" w:rsidP="008D612B">
            <w:pPr>
              <w:rPr>
                <w:rFonts w:ascii="Arial" w:eastAsia="Times New Roman" w:hAnsi="Arial" w:cs="Arial"/>
                <w:sz w:val="24"/>
                <w:szCs w:val="20"/>
                <w:lang w:eastAsia="es-DO"/>
              </w:rPr>
            </w:pPr>
            <w:r w:rsidRPr="008D612B">
              <w:rPr>
                <w:rFonts w:ascii="Arial" w:eastAsia="Times New Roman" w:hAnsi="Arial" w:cs="Arial"/>
                <w:bCs w:val="0"/>
                <w:sz w:val="24"/>
                <w:szCs w:val="20"/>
                <w:lang w:eastAsia="es-DO"/>
              </w:rPr>
              <w:t>Área</w:t>
            </w:r>
          </w:p>
        </w:tc>
        <w:tc>
          <w:tcPr>
            <w:tcW w:w="2552" w:type="dxa"/>
            <w:vMerge w:val="restart"/>
            <w:hideMark/>
          </w:tcPr>
          <w:p w:rsidR="008D612B" w:rsidRPr="008D612B" w:rsidRDefault="008D612B" w:rsidP="0021418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0"/>
                <w:lang w:eastAsia="es-DO"/>
              </w:rPr>
            </w:pPr>
            <w:r w:rsidRPr="008D612B">
              <w:rPr>
                <w:rFonts w:ascii="Arial" w:eastAsia="Times New Roman" w:hAnsi="Arial" w:cs="Arial"/>
                <w:sz w:val="24"/>
                <w:szCs w:val="20"/>
                <w:lang w:eastAsia="es-DO"/>
              </w:rPr>
              <w:t>%</w:t>
            </w:r>
          </w:p>
        </w:tc>
      </w:tr>
      <w:tr w:rsidR="008D612B" w:rsidRPr="008D612B" w:rsidTr="00214181">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000" w:firstRow="0" w:lastRow="0" w:firstColumn="1" w:lastColumn="0" w:oddVBand="0" w:evenVBand="0" w:oddHBand="0" w:evenHBand="0" w:firstRowFirstColumn="0" w:firstRowLastColumn="0" w:lastRowFirstColumn="0" w:lastRowLastColumn="0"/>
            <w:tcW w:w="6345" w:type="dxa"/>
            <w:vMerge/>
            <w:hideMark/>
          </w:tcPr>
          <w:p w:rsidR="008D612B" w:rsidRPr="008D612B" w:rsidRDefault="008D612B" w:rsidP="008D612B">
            <w:pPr>
              <w:rPr>
                <w:rFonts w:ascii="Arial" w:eastAsia="Times New Roman" w:hAnsi="Arial" w:cs="Arial"/>
                <w:color w:val="555555"/>
                <w:sz w:val="20"/>
                <w:szCs w:val="20"/>
                <w:lang w:eastAsia="es-DO"/>
              </w:rPr>
            </w:pPr>
          </w:p>
        </w:tc>
        <w:tc>
          <w:tcPr>
            <w:tcW w:w="2552" w:type="dxa"/>
            <w:vMerge/>
            <w:hideMark/>
          </w:tcPr>
          <w:p w:rsidR="008D612B" w:rsidRPr="008D612B" w:rsidRDefault="008D612B" w:rsidP="0021418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555555"/>
                <w:sz w:val="20"/>
                <w:szCs w:val="20"/>
                <w:lang w:eastAsia="es-DO"/>
              </w:rPr>
            </w:pPr>
          </w:p>
        </w:tc>
      </w:tr>
      <w:tr w:rsidR="008D612B" w:rsidRPr="008D612B" w:rsidTr="008D612B">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Atención a NNA huérfanos por feminicidio</w:t>
            </w:r>
          </w:p>
        </w:tc>
        <w:tc>
          <w:tcPr>
            <w:tcW w:w="2552" w:type="dxa"/>
            <w:noWrap/>
            <w:hideMark/>
          </w:tcPr>
          <w:p w:rsidR="008D612B" w:rsidRPr="0090030F" w:rsidRDefault="008D612B" w:rsidP="002141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00B050"/>
                <w:sz w:val="20"/>
                <w:szCs w:val="16"/>
                <w:lang w:eastAsia="es-DO"/>
              </w:rPr>
              <w:sym w:font="Wingdings" w:char="F06C"/>
            </w:r>
            <w:r w:rsidRPr="0090030F">
              <w:rPr>
                <w:rFonts w:ascii="Arial" w:eastAsia="Times New Roman" w:hAnsi="Arial" w:cs="Arial"/>
                <w:color w:val="555555"/>
                <w:sz w:val="20"/>
                <w:szCs w:val="16"/>
                <w:lang w:eastAsia="es-DO"/>
              </w:rPr>
              <w:t xml:space="preserve"> 100%</w:t>
            </w:r>
          </w:p>
        </w:tc>
      </w:tr>
      <w:tr w:rsidR="008D612B" w:rsidRPr="008D612B" w:rsidTr="008D612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Biblioteca Infantil y Juvenil de República Dominicana</w:t>
            </w:r>
          </w:p>
        </w:tc>
        <w:tc>
          <w:tcPr>
            <w:tcW w:w="2552" w:type="dxa"/>
            <w:noWrap/>
            <w:hideMark/>
          </w:tcPr>
          <w:p w:rsidR="008D612B" w:rsidRPr="0090030F" w:rsidRDefault="008D612B" w:rsidP="00214181">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00B050"/>
                <w:sz w:val="20"/>
                <w:szCs w:val="16"/>
                <w:lang w:eastAsia="es-DO"/>
              </w:rPr>
              <w:sym w:font="Wingdings" w:char="F06C"/>
            </w:r>
            <w:r w:rsidRPr="0090030F">
              <w:rPr>
                <w:rFonts w:ascii="Arial" w:eastAsia="Times New Roman" w:hAnsi="Arial" w:cs="Arial"/>
                <w:color w:val="555555"/>
                <w:sz w:val="20"/>
                <w:szCs w:val="16"/>
                <w:lang w:eastAsia="es-DO"/>
              </w:rPr>
              <w:t xml:space="preserve"> 100%</w:t>
            </w:r>
          </w:p>
        </w:tc>
      </w:tr>
      <w:tr w:rsidR="008D612B" w:rsidRPr="008D612B" w:rsidTr="008D612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Comercio Solidario</w:t>
            </w:r>
          </w:p>
        </w:tc>
        <w:tc>
          <w:tcPr>
            <w:tcW w:w="2552" w:type="dxa"/>
            <w:noWrap/>
            <w:hideMark/>
          </w:tcPr>
          <w:p w:rsidR="008D612B" w:rsidRPr="0090030F" w:rsidRDefault="008D612B" w:rsidP="002141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555555"/>
                <w:sz w:val="20"/>
                <w:szCs w:val="16"/>
                <w:lang w:eastAsia="es-DO"/>
              </w:rPr>
              <w:t xml:space="preserve"> 68%</w:t>
            </w:r>
          </w:p>
        </w:tc>
      </w:tr>
      <w:tr w:rsidR="008D612B" w:rsidRPr="008D612B" w:rsidTr="008D612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Dirección de Capacitación y Desarrollo</w:t>
            </w:r>
          </w:p>
        </w:tc>
        <w:tc>
          <w:tcPr>
            <w:tcW w:w="2552" w:type="dxa"/>
            <w:noWrap/>
            <w:hideMark/>
          </w:tcPr>
          <w:p w:rsidR="008D612B" w:rsidRPr="0090030F" w:rsidRDefault="008D612B" w:rsidP="00214181">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555555"/>
                <w:sz w:val="20"/>
                <w:szCs w:val="16"/>
                <w:lang w:eastAsia="es-DO"/>
              </w:rPr>
              <w:t xml:space="preserve"> 32%</w:t>
            </w:r>
          </w:p>
        </w:tc>
      </w:tr>
      <w:tr w:rsidR="008D612B" w:rsidRPr="008D612B" w:rsidTr="008D612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Dirección de Operaciones</w:t>
            </w:r>
          </w:p>
        </w:tc>
        <w:tc>
          <w:tcPr>
            <w:tcW w:w="2552" w:type="dxa"/>
            <w:noWrap/>
            <w:hideMark/>
          </w:tcPr>
          <w:p w:rsidR="008D612B" w:rsidRPr="0090030F" w:rsidRDefault="008D612B" w:rsidP="002141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555555"/>
                <w:sz w:val="20"/>
                <w:szCs w:val="16"/>
                <w:lang w:eastAsia="es-DO"/>
              </w:rPr>
              <w:t xml:space="preserve"> 51%</w:t>
            </w:r>
          </w:p>
        </w:tc>
      </w:tr>
      <w:tr w:rsidR="008D612B" w:rsidRPr="008D612B" w:rsidTr="008D612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Dirección de Planificación</w:t>
            </w:r>
          </w:p>
        </w:tc>
        <w:tc>
          <w:tcPr>
            <w:tcW w:w="2552" w:type="dxa"/>
            <w:noWrap/>
            <w:hideMark/>
          </w:tcPr>
          <w:p w:rsidR="008D612B" w:rsidRPr="0090030F" w:rsidRDefault="008D612B" w:rsidP="00214181">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555555"/>
                <w:sz w:val="20"/>
                <w:szCs w:val="16"/>
                <w:lang w:eastAsia="es-DO"/>
              </w:rPr>
              <w:t xml:space="preserve"> 0%</w:t>
            </w:r>
          </w:p>
        </w:tc>
      </w:tr>
      <w:tr w:rsidR="008D612B" w:rsidRPr="008D612B" w:rsidTr="008D612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Dirección de Tecnología</w:t>
            </w:r>
          </w:p>
        </w:tc>
        <w:tc>
          <w:tcPr>
            <w:tcW w:w="2552" w:type="dxa"/>
            <w:noWrap/>
            <w:hideMark/>
          </w:tcPr>
          <w:p w:rsidR="008D612B" w:rsidRPr="0090030F" w:rsidRDefault="008D612B" w:rsidP="002141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555555"/>
                <w:sz w:val="20"/>
                <w:szCs w:val="16"/>
                <w:lang w:eastAsia="es-DO"/>
              </w:rPr>
              <w:t xml:space="preserve"> 40%</w:t>
            </w:r>
          </w:p>
        </w:tc>
      </w:tr>
      <w:tr w:rsidR="008D612B" w:rsidRPr="008D612B" w:rsidTr="008D612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Dirección de Vinculación Interinstitucional</w:t>
            </w:r>
          </w:p>
        </w:tc>
        <w:tc>
          <w:tcPr>
            <w:tcW w:w="2552" w:type="dxa"/>
            <w:noWrap/>
            <w:hideMark/>
          </w:tcPr>
          <w:p w:rsidR="008D612B" w:rsidRPr="0090030F" w:rsidRDefault="008D612B" w:rsidP="00214181">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555555"/>
                <w:sz w:val="20"/>
                <w:szCs w:val="16"/>
                <w:lang w:eastAsia="es-DO"/>
              </w:rPr>
              <w:t xml:space="preserve"> 35%</w:t>
            </w:r>
          </w:p>
        </w:tc>
      </w:tr>
      <w:tr w:rsidR="008D612B" w:rsidRPr="008D612B" w:rsidTr="008D612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División de Jóvenes Progresando con Solidaridad</w:t>
            </w:r>
          </w:p>
        </w:tc>
        <w:tc>
          <w:tcPr>
            <w:tcW w:w="2552" w:type="dxa"/>
            <w:noWrap/>
            <w:hideMark/>
          </w:tcPr>
          <w:p w:rsidR="008D612B" w:rsidRPr="0090030F" w:rsidRDefault="008D612B" w:rsidP="002141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555555"/>
                <w:sz w:val="20"/>
                <w:szCs w:val="16"/>
                <w:lang w:eastAsia="es-DO"/>
              </w:rPr>
              <w:t xml:space="preserve"> 52%</w:t>
            </w:r>
          </w:p>
        </w:tc>
      </w:tr>
      <w:tr w:rsidR="008D612B" w:rsidRPr="008D612B" w:rsidTr="008D612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Oficina de Acceso a la Información</w:t>
            </w:r>
          </w:p>
        </w:tc>
        <w:tc>
          <w:tcPr>
            <w:tcW w:w="2552" w:type="dxa"/>
            <w:noWrap/>
            <w:hideMark/>
          </w:tcPr>
          <w:p w:rsidR="008D612B" w:rsidRPr="0090030F" w:rsidRDefault="008D612B" w:rsidP="00214181">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555555"/>
                <w:sz w:val="20"/>
                <w:szCs w:val="16"/>
                <w:lang w:eastAsia="es-DO"/>
              </w:rPr>
              <w:t xml:space="preserve"> 25%</w:t>
            </w:r>
          </w:p>
        </w:tc>
      </w:tr>
      <w:tr w:rsidR="008D612B" w:rsidRPr="008D612B" w:rsidTr="008D612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Proyecto Crecer en Valores</w:t>
            </w:r>
          </w:p>
        </w:tc>
        <w:tc>
          <w:tcPr>
            <w:tcW w:w="2552" w:type="dxa"/>
            <w:noWrap/>
            <w:hideMark/>
          </w:tcPr>
          <w:p w:rsidR="008D612B" w:rsidRPr="0090030F" w:rsidRDefault="008D612B" w:rsidP="002141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00B050"/>
                <w:sz w:val="20"/>
                <w:szCs w:val="16"/>
                <w:lang w:eastAsia="es-DO"/>
              </w:rPr>
              <w:sym w:font="Wingdings" w:char="F06C"/>
            </w:r>
            <w:r w:rsidRPr="0090030F">
              <w:rPr>
                <w:rFonts w:ascii="Arial" w:eastAsia="Times New Roman" w:hAnsi="Arial" w:cs="Arial"/>
                <w:color w:val="555555"/>
                <w:sz w:val="20"/>
                <w:szCs w:val="16"/>
                <w:lang w:eastAsia="es-DO"/>
              </w:rPr>
              <w:t xml:space="preserve"> 94%</w:t>
            </w:r>
          </w:p>
        </w:tc>
      </w:tr>
      <w:tr w:rsidR="008D612B" w:rsidRPr="008D612B" w:rsidTr="008D612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Proyecto Familias en Paz</w:t>
            </w:r>
          </w:p>
        </w:tc>
        <w:tc>
          <w:tcPr>
            <w:tcW w:w="2552" w:type="dxa"/>
            <w:noWrap/>
            <w:hideMark/>
          </w:tcPr>
          <w:p w:rsidR="008D612B" w:rsidRPr="0090030F" w:rsidRDefault="008D612B" w:rsidP="00214181">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C000"/>
                <w:sz w:val="20"/>
                <w:szCs w:val="16"/>
                <w:lang w:eastAsia="es-DO"/>
              </w:rPr>
              <w:sym w:font="Wingdings" w:char="F06C"/>
            </w:r>
            <w:r w:rsidRPr="0090030F">
              <w:rPr>
                <w:rFonts w:ascii="Arial" w:eastAsia="Times New Roman" w:hAnsi="Arial" w:cs="Arial"/>
                <w:color w:val="555555"/>
                <w:sz w:val="20"/>
                <w:szCs w:val="16"/>
                <w:lang w:eastAsia="es-DO"/>
              </w:rPr>
              <w:t xml:space="preserve"> 87%</w:t>
            </w:r>
          </w:p>
        </w:tc>
      </w:tr>
      <w:tr w:rsidR="008D612B" w:rsidRPr="008D612B" w:rsidTr="008D612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Proyecto Vuelvo a Empezar</w:t>
            </w:r>
          </w:p>
        </w:tc>
        <w:tc>
          <w:tcPr>
            <w:tcW w:w="2552" w:type="dxa"/>
            <w:noWrap/>
            <w:hideMark/>
          </w:tcPr>
          <w:p w:rsidR="008D612B" w:rsidRPr="0090030F" w:rsidRDefault="008D612B" w:rsidP="002141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00B050"/>
                <w:sz w:val="20"/>
                <w:szCs w:val="16"/>
                <w:lang w:eastAsia="es-DO"/>
              </w:rPr>
              <w:sym w:font="Wingdings" w:char="F06C"/>
            </w:r>
            <w:r w:rsidRPr="0090030F">
              <w:rPr>
                <w:rFonts w:ascii="Arial" w:eastAsia="Times New Roman" w:hAnsi="Arial" w:cs="Arial"/>
                <w:color w:val="555555"/>
                <w:sz w:val="20"/>
                <w:szCs w:val="16"/>
                <w:lang w:eastAsia="es-DO"/>
              </w:rPr>
              <w:t xml:space="preserve"> 90%</w:t>
            </w:r>
          </w:p>
        </w:tc>
      </w:tr>
      <w:tr w:rsidR="008D612B" w:rsidRPr="008D612B" w:rsidTr="008D612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Proyectos de Desarrollo Agropecuario y Agricultura Familiar</w:t>
            </w:r>
          </w:p>
        </w:tc>
        <w:tc>
          <w:tcPr>
            <w:tcW w:w="2552" w:type="dxa"/>
            <w:noWrap/>
            <w:hideMark/>
          </w:tcPr>
          <w:p w:rsidR="008D612B" w:rsidRPr="0090030F" w:rsidRDefault="008D612B" w:rsidP="00214181">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555555"/>
                <w:sz w:val="20"/>
                <w:szCs w:val="16"/>
                <w:lang w:eastAsia="es-DO"/>
              </w:rPr>
              <w:t xml:space="preserve"> 55%</w:t>
            </w:r>
          </w:p>
        </w:tc>
      </w:tr>
      <w:tr w:rsidR="008D612B" w:rsidRPr="008D612B" w:rsidTr="008D612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Proyectos Socioculturales</w:t>
            </w:r>
          </w:p>
        </w:tc>
        <w:tc>
          <w:tcPr>
            <w:tcW w:w="2552" w:type="dxa"/>
            <w:noWrap/>
            <w:hideMark/>
          </w:tcPr>
          <w:p w:rsidR="008D612B" w:rsidRPr="0090030F" w:rsidRDefault="008D612B" w:rsidP="002141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00B050"/>
                <w:sz w:val="20"/>
                <w:szCs w:val="16"/>
                <w:lang w:eastAsia="es-DO"/>
              </w:rPr>
              <w:sym w:font="Wingdings" w:char="F06C"/>
            </w:r>
            <w:r w:rsidRPr="0090030F">
              <w:rPr>
                <w:rFonts w:ascii="Arial" w:eastAsia="Times New Roman" w:hAnsi="Arial" w:cs="Arial"/>
                <w:color w:val="555555"/>
                <w:sz w:val="20"/>
                <w:szCs w:val="16"/>
                <w:lang w:eastAsia="es-DO"/>
              </w:rPr>
              <w:t xml:space="preserve"> 97%</w:t>
            </w:r>
          </w:p>
        </w:tc>
      </w:tr>
      <w:tr w:rsidR="008D612B" w:rsidRPr="008D612B" w:rsidTr="008D612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Red de Niños, Niñas y Adolescentes</w:t>
            </w:r>
          </w:p>
        </w:tc>
        <w:tc>
          <w:tcPr>
            <w:tcW w:w="2552" w:type="dxa"/>
            <w:noWrap/>
            <w:hideMark/>
          </w:tcPr>
          <w:p w:rsidR="008D612B" w:rsidRPr="0090030F" w:rsidRDefault="008D612B" w:rsidP="00214181">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555555"/>
                <w:sz w:val="20"/>
                <w:szCs w:val="16"/>
                <w:lang w:eastAsia="es-DO"/>
              </w:rPr>
              <w:t xml:space="preserve"> 2%</w:t>
            </w:r>
          </w:p>
        </w:tc>
      </w:tr>
      <w:tr w:rsidR="008D612B" w:rsidRPr="008D612B" w:rsidTr="008D612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Regional Cibao Central</w:t>
            </w:r>
          </w:p>
        </w:tc>
        <w:tc>
          <w:tcPr>
            <w:tcW w:w="2552" w:type="dxa"/>
            <w:noWrap/>
            <w:hideMark/>
          </w:tcPr>
          <w:p w:rsidR="008D612B" w:rsidRPr="0090030F" w:rsidRDefault="008D612B" w:rsidP="002141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555555"/>
                <w:sz w:val="20"/>
                <w:szCs w:val="16"/>
                <w:lang w:eastAsia="es-DO"/>
              </w:rPr>
              <w:t xml:space="preserve"> 20%</w:t>
            </w:r>
          </w:p>
        </w:tc>
      </w:tr>
      <w:tr w:rsidR="008D612B" w:rsidRPr="008D612B" w:rsidTr="008D612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Regional Distrito Nacional</w:t>
            </w:r>
          </w:p>
        </w:tc>
        <w:tc>
          <w:tcPr>
            <w:tcW w:w="2552" w:type="dxa"/>
            <w:noWrap/>
            <w:hideMark/>
          </w:tcPr>
          <w:p w:rsidR="008D612B" w:rsidRPr="0090030F" w:rsidRDefault="008D612B" w:rsidP="00214181">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555555"/>
                <w:sz w:val="20"/>
                <w:szCs w:val="16"/>
                <w:lang w:eastAsia="es-DO"/>
              </w:rPr>
              <w:t xml:space="preserve"> 47%</w:t>
            </w:r>
          </w:p>
        </w:tc>
      </w:tr>
      <w:tr w:rsidR="008D612B" w:rsidRPr="008D612B" w:rsidTr="008D612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Regional El Valle</w:t>
            </w:r>
          </w:p>
        </w:tc>
        <w:tc>
          <w:tcPr>
            <w:tcW w:w="2552" w:type="dxa"/>
            <w:noWrap/>
            <w:hideMark/>
          </w:tcPr>
          <w:p w:rsidR="008D612B" w:rsidRPr="0090030F" w:rsidRDefault="008D612B" w:rsidP="002141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555555"/>
                <w:sz w:val="20"/>
                <w:szCs w:val="16"/>
                <w:lang w:eastAsia="es-DO"/>
              </w:rPr>
              <w:t xml:space="preserve"> 54%</w:t>
            </w:r>
          </w:p>
        </w:tc>
      </w:tr>
      <w:tr w:rsidR="008D612B" w:rsidRPr="008D612B" w:rsidTr="008D612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Regional Enriquillo</w:t>
            </w:r>
          </w:p>
        </w:tc>
        <w:tc>
          <w:tcPr>
            <w:tcW w:w="2552" w:type="dxa"/>
            <w:noWrap/>
            <w:hideMark/>
          </w:tcPr>
          <w:p w:rsidR="008D612B" w:rsidRPr="0090030F" w:rsidRDefault="008D612B" w:rsidP="00214181">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555555"/>
                <w:sz w:val="20"/>
                <w:szCs w:val="16"/>
                <w:lang w:eastAsia="es-DO"/>
              </w:rPr>
              <w:t xml:space="preserve"> 19%</w:t>
            </w:r>
          </w:p>
        </w:tc>
      </w:tr>
      <w:tr w:rsidR="008D612B" w:rsidRPr="008D612B" w:rsidTr="008D612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Regional Este</w:t>
            </w:r>
          </w:p>
        </w:tc>
        <w:tc>
          <w:tcPr>
            <w:tcW w:w="2552" w:type="dxa"/>
            <w:noWrap/>
            <w:hideMark/>
          </w:tcPr>
          <w:p w:rsidR="008D612B" w:rsidRPr="0090030F" w:rsidRDefault="008D612B" w:rsidP="002141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FF0000"/>
                <w:sz w:val="20"/>
                <w:szCs w:val="16"/>
                <w:lang w:eastAsia="es-DO"/>
              </w:rPr>
              <w:t xml:space="preserve"> </w:t>
            </w:r>
            <w:r w:rsidRPr="0090030F">
              <w:rPr>
                <w:rFonts w:ascii="Arial" w:eastAsia="Times New Roman" w:hAnsi="Arial" w:cs="Arial"/>
                <w:color w:val="555555"/>
                <w:sz w:val="20"/>
                <w:szCs w:val="16"/>
                <w:lang w:eastAsia="es-DO"/>
              </w:rPr>
              <w:t>54%</w:t>
            </w:r>
          </w:p>
        </w:tc>
      </w:tr>
      <w:tr w:rsidR="008D612B" w:rsidRPr="008D612B" w:rsidTr="008D612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Regional Este II</w:t>
            </w:r>
          </w:p>
        </w:tc>
        <w:tc>
          <w:tcPr>
            <w:tcW w:w="2552" w:type="dxa"/>
            <w:noWrap/>
            <w:hideMark/>
          </w:tcPr>
          <w:p w:rsidR="008D612B" w:rsidRPr="0090030F" w:rsidRDefault="008D612B" w:rsidP="00214181">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FF0000"/>
                <w:sz w:val="20"/>
                <w:szCs w:val="16"/>
                <w:lang w:eastAsia="es-DO"/>
              </w:rPr>
              <w:t xml:space="preserve"> </w:t>
            </w:r>
            <w:r w:rsidRPr="0090030F">
              <w:rPr>
                <w:rFonts w:ascii="Arial" w:eastAsia="Times New Roman" w:hAnsi="Arial" w:cs="Arial"/>
                <w:color w:val="555555"/>
                <w:sz w:val="20"/>
                <w:szCs w:val="16"/>
                <w:lang w:eastAsia="es-DO"/>
              </w:rPr>
              <w:t>55%</w:t>
            </w:r>
          </w:p>
        </w:tc>
      </w:tr>
      <w:tr w:rsidR="008D612B" w:rsidRPr="008D612B" w:rsidTr="008D612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Regional Norcentral</w:t>
            </w:r>
          </w:p>
        </w:tc>
        <w:tc>
          <w:tcPr>
            <w:tcW w:w="2552" w:type="dxa"/>
            <w:noWrap/>
            <w:hideMark/>
          </w:tcPr>
          <w:p w:rsidR="008D612B" w:rsidRPr="0090030F" w:rsidRDefault="008D612B" w:rsidP="002141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555555"/>
                <w:sz w:val="20"/>
                <w:szCs w:val="16"/>
                <w:lang w:eastAsia="es-DO"/>
              </w:rPr>
              <w:t xml:space="preserve"> 37%</w:t>
            </w:r>
          </w:p>
        </w:tc>
      </w:tr>
      <w:tr w:rsidR="008D612B" w:rsidRPr="008D612B" w:rsidTr="008D612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Regional Nordeste</w:t>
            </w:r>
          </w:p>
        </w:tc>
        <w:tc>
          <w:tcPr>
            <w:tcW w:w="2552" w:type="dxa"/>
            <w:noWrap/>
            <w:hideMark/>
          </w:tcPr>
          <w:p w:rsidR="008D612B" w:rsidRPr="0090030F" w:rsidRDefault="008D612B" w:rsidP="00214181">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FF0000"/>
                <w:sz w:val="20"/>
                <w:szCs w:val="16"/>
                <w:lang w:eastAsia="es-DO"/>
              </w:rPr>
              <w:t xml:space="preserve"> </w:t>
            </w:r>
            <w:r w:rsidRPr="0090030F">
              <w:rPr>
                <w:rFonts w:ascii="Arial" w:eastAsia="Times New Roman" w:hAnsi="Arial" w:cs="Arial"/>
                <w:color w:val="555555"/>
                <w:sz w:val="20"/>
                <w:szCs w:val="16"/>
                <w:lang w:eastAsia="es-DO"/>
              </w:rPr>
              <w:t>59%</w:t>
            </w:r>
          </w:p>
        </w:tc>
      </w:tr>
      <w:tr w:rsidR="008D612B" w:rsidRPr="008D612B" w:rsidTr="008D612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Regional Noroeste</w:t>
            </w:r>
          </w:p>
        </w:tc>
        <w:tc>
          <w:tcPr>
            <w:tcW w:w="2552" w:type="dxa"/>
            <w:noWrap/>
            <w:hideMark/>
          </w:tcPr>
          <w:p w:rsidR="008D612B" w:rsidRPr="0090030F" w:rsidRDefault="008D612B" w:rsidP="002141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555555"/>
                <w:sz w:val="20"/>
                <w:szCs w:val="16"/>
                <w:lang w:eastAsia="es-DO"/>
              </w:rPr>
              <w:t xml:space="preserve"> 52%</w:t>
            </w:r>
          </w:p>
        </w:tc>
      </w:tr>
      <w:tr w:rsidR="008D612B" w:rsidRPr="008D612B" w:rsidTr="008D612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Regional Santo Domingo</w:t>
            </w:r>
          </w:p>
        </w:tc>
        <w:tc>
          <w:tcPr>
            <w:tcW w:w="2552" w:type="dxa"/>
            <w:noWrap/>
            <w:hideMark/>
          </w:tcPr>
          <w:p w:rsidR="008D612B" w:rsidRPr="0090030F" w:rsidRDefault="008D612B" w:rsidP="00214181">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555555"/>
                <w:sz w:val="20"/>
                <w:szCs w:val="16"/>
                <w:lang w:eastAsia="es-DO"/>
              </w:rPr>
              <w:t xml:space="preserve"> 36%</w:t>
            </w:r>
          </w:p>
        </w:tc>
      </w:tr>
      <w:tr w:rsidR="008D612B" w:rsidRPr="008D612B" w:rsidTr="008D612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Regional Valdesia</w:t>
            </w:r>
          </w:p>
        </w:tc>
        <w:tc>
          <w:tcPr>
            <w:tcW w:w="2552" w:type="dxa"/>
            <w:noWrap/>
            <w:hideMark/>
          </w:tcPr>
          <w:p w:rsidR="008D612B" w:rsidRPr="0090030F" w:rsidRDefault="008D612B" w:rsidP="002141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555555"/>
                <w:sz w:val="20"/>
                <w:szCs w:val="16"/>
                <w:lang w:eastAsia="es-DO"/>
              </w:rPr>
              <w:t xml:space="preserve"> 41%</w:t>
            </w:r>
          </w:p>
        </w:tc>
      </w:tr>
      <w:tr w:rsidR="008D612B" w:rsidRPr="008D612B" w:rsidTr="008D612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Salud Emocional</w:t>
            </w:r>
          </w:p>
        </w:tc>
        <w:tc>
          <w:tcPr>
            <w:tcW w:w="2552" w:type="dxa"/>
            <w:noWrap/>
            <w:hideMark/>
          </w:tcPr>
          <w:p w:rsidR="008D612B" w:rsidRPr="0090030F" w:rsidRDefault="008D612B" w:rsidP="00214181">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555555"/>
                <w:sz w:val="20"/>
                <w:szCs w:val="16"/>
                <w:lang w:eastAsia="es-DO"/>
              </w:rPr>
              <w:t xml:space="preserve"> 22%</w:t>
            </w:r>
          </w:p>
        </w:tc>
      </w:tr>
      <w:tr w:rsidR="008D612B" w:rsidRPr="008D612B" w:rsidTr="008D612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Unidad de Educación y Salud Preventiva</w:t>
            </w:r>
          </w:p>
        </w:tc>
        <w:tc>
          <w:tcPr>
            <w:tcW w:w="2552" w:type="dxa"/>
            <w:noWrap/>
            <w:hideMark/>
          </w:tcPr>
          <w:p w:rsidR="008D612B" w:rsidRPr="0090030F" w:rsidRDefault="008D612B" w:rsidP="002141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555555"/>
                <w:sz w:val="20"/>
                <w:szCs w:val="16"/>
                <w:lang w:eastAsia="es-DO"/>
              </w:rPr>
              <w:t xml:space="preserve"> 45%</w:t>
            </w:r>
          </w:p>
        </w:tc>
      </w:tr>
      <w:tr w:rsidR="008D612B" w:rsidRPr="008D612B" w:rsidTr="008D612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Unidad de Identificación</w:t>
            </w:r>
          </w:p>
        </w:tc>
        <w:tc>
          <w:tcPr>
            <w:tcW w:w="2552" w:type="dxa"/>
            <w:noWrap/>
            <w:hideMark/>
          </w:tcPr>
          <w:p w:rsidR="008D612B" w:rsidRPr="0090030F" w:rsidRDefault="008D612B" w:rsidP="00214181">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Pr="0090030F">
              <w:rPr>
                <w:rFonts w:ascii="Arial" w:eastAsia="Times New Roman" w:hAnsi="Arial" w:cs="Arial"/>
                <w:color w:val="555555"/>
                <w:sz w:val="20"/>
                <w:szCs w:val="16"/>
                <w:lang w:eastAsia="es-DO"/>
              </w:rPr>
              <w:t xml:space="preserve"> 76%</w:t>
            </w:r>
          </w:p>
        </w:tc>
      </w:tr>
      <w:tr w:rsidR="008D612B" w:rsidRPr="008D612B" w:rsidTr="008D612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noWrap/>
            <w:hideMark/>
          </w:tcPr>
          <w:p w:rsidR="008D612B" w:rsidRPr="008D612B" w:rsidRDefault="008D612B" w:rsidP="008D612B">
            <w:pPr>
              <w:rPr>
                <w:rFonts w:ascii="Calibri" w:eastAsia="Times New Roman" w:hAnsi="Calibri" w:cs="Times New Roman"/>
                <w:b w:val="0"/>
                <w:lang w:eastAsia="es-DO"/>
              </w:rPr>
            </w:pPr>
            <w:r w:rsidRPr="008D612B">
              <w:rPr>
                <w:rFonts w:ascii="Calibri" w:eastAsia="Times New Roman" w:hAnsi="Calibri" w:cs="Times New Roman"/>
                <w:b w:val="0"/>
                <w:lang w:eastAsia="es-DO"/>
              </w:rPr>
              <w:t> Unidad de Inclusión</w:t>
            </w:r>
          </w:p>
        </w:tc>
        <w:tc>
          <w:tcPr>
            <w:tcW w:w="2552" w:type="dxa"/>
            <w:noWrap/>
            <w:hideMark/>
          </w:tcPr>
          <w:p w:rsidR="008D612B" w:rsidRPr="0090030F" w:rsidRDefault="008D612B" w:rsidP="002141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00B050"/>
                <w:sz w:val="20"/>
                <w:szCs w:val="16"/>
                <w:lang w:eastAsia="es-DO"/>
              </w:rPr>
              <w:sym w:font="Wingdings" w:char="F06C"/>
            </w:r>
            <w:r w:rsidRPr="0090030F">
              <w:rPr>
                <w:rFonts w:ascii="Arial" w:eastAsia="Times New Roman" w:hAnsi="Arial" w:cs="Arial"/>
                <w:color w:val="555555"/>
                <w:sz w:val="20"/>
                <w:szCs w:val="16"/>
                <w:lang w:eastAsia="es-DO"/>
              </w:rPr>
              <w:t xml:space="preserve"> 96%</w:t>
            </w:r>
          </w:p>
        </w:tc>
      </w:tr>
      <w:tr w:rsidR="008D612B" w:rsidRPr="008D612B" w:rsidTr="008D612B">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345" w:type="dxa"/>
            <w:hideMark/>
          </w:tcPr>
          <w:p w:rsidR="008D612B" w:rsidRPr="008D612B" w:rsidRDefault="008D612B" w:rsidP="008D612B">
            <w:pPr>
              <w:rPr>
                <w:rFonts w:ascii="Arial" w:eastAsia="Times New Roman" w:hAnsi="Arial" w:cs="Arial"/>
                <w:color w:val="555555"/>
                <w:sz w:val="20"/>
                <w:szCs w:val="20"/>
                <w:lang w:eastAsia="es-DO"/>
              </w:rPr>
            </w:pPr>
            <w:r w:rsidRPr="008D612B">
              <w:rPr>
                <w:rFonts w:ascii="Arial" w:eastAsia="Times New Roman" w:hAnsi="Arial" w:cs="Arial"/>
                <w:color w:val="555555"/>
                <w:sz w:val="20"/>
                <w:szCs w:val="20"/>
                <w:lang w:eastAsia="es-DO"/>
              </w:rPr>
              <w:t>Promedio General</w:t>
            </w:r>
          </w:p>
        </w:tc>
        <w:tc>
          <w:tcPr>
            <w:tcW w:w="2552" w:type="dxa"/>
            <w:hideMark/>
          </w:tcPr>
          <w:p w:rsidR="008D612B" w:rsidRPr="0090030F" w:rsidRDefault="008D612B" w:rsidP="00214181">
            <w:pPr>
              <w:cnfStyle w:val="010000000000" w:firstRow="0" w:lastRow="1" w:firstColumn="0" w:lastColumn="0" w:oddVBand="0" w:evenVBand="0" w:oddHBand="0" w:evenHBand="0" w:firstRowFirstColumn="0" w:firstRowLastColumn="0" w:lastRowFirstColumn="0" w:lastRowLastColumn="0"/>
              <w:rPr>
                <w:rFonts w:ascii="Arial" w:eastAsia="Times New Roman" w:hAnsi="Arial" w:cs="Arial"/>
                <w:color w:val="555555"/>
                <w:sz w:val="20"/>
                <w:szCs w:val="16"/>
                <w:lang w:eastAsia="es-DO"/>
              </w:rPr>
            </w:pPr>
            <w:r w:rsidRPr="0090030F">
              <w:rPr>
                <w:rFonts w:ascii="Arial" w:eastAsia="Times New Roman" w:hAnsi="Arial" w:cs="Arial"/>
                <w:color w:val="FF0000"/>
                <w:sz w:val="20"/>
                <w:szCs w:val="16"/>
                <w:lang w:eastAsia="es-DO"/>
              </w:rPr>
              <w:sym w:font="Wingdings" w:char="F06C"/>
            </w:r>
            <w:r w:rsidR="005A6C37">
              <w:rPr>
                <w:rFonts w:ascii="Arial" w:eastAsia="Times New Roman" w:hAnsi="Arial" w:cs="Arial"/>
                <w:color w:val="555555"/>
                <w:sz w:val="20"/>
                <w:szCs w:val="16"/>
                <w:lang w:eastAsia="es-DO"/>
              </w:rPr>
              <w:t xml:space="preserve"> 53</w:t>
            </w:r>
            <w:r w:rsidRPr="0090030F">
              <w:rPr>
                <w:rFonts w:ascii="Arial" w:eastAsia="Times New Roman" w:hAnsi="Arial" w:cs="Arial"/>
                <w:color w:val="555555"/>
                <w:sz w:val="20"/>
                <w:szCs w:val="16"/>
                <w:lang w:eastAsia="es-DO"/>
              </w:rPr>
              <w:t>%</w:t>
            </w:r>
          </w:p>
        </w:tc>
      </w:tr>
    </w:tbl>
    <w:p w:rsidR="008D612B" w:rsidRPr="008D612B" w:rsidRDefault="008D612B" w:rsidP="00127E70">
      <w:pPr>
        <w:tabs>
          <w:tab w:val="left" w:pos="3817"/>
        </w:tabs>
        <w:jc w:val="both"/>
        <w:rPr>
          <w:b/>
        </w:rPr>
      </w:pPr>
    </w:p>
    <w:p w:rsidR="00662D38" w:rsidRDefault="00662D38">
      <w:pPr>
        <w:rPr>
          <w:lang w:val="es-ES"/>
        </w:rPr>
      </w:pPr>
      <w:r>
        <w:rPr>
          <w:lang w:val="es-ES"/>
        </w:rPr>
        <w:br w:type="page"/>
      </w:r>
    </w:p>
    <w:p w:rsidR="00ED0F93" w:rsidRDefault="00ED0F93" w:rsidP="00ED0F93">
      <w:pPr>
        <w:spacing w:after="0" w:line="240" w:lineRule="auto"/>
        <w:jc w:val="center"/>
        <w:outlineLvl w:val="0"/>
        <w:rPr>
          <w:b/>
          <w:bCs/>
          <w:color w:val="0070C0"/>
          <w:kern w:val="36"/>
          <w:sz w:val="28"/>
          <w:szCs w:val="28"/>
          <w:lang w:val="es-ES"/>
        </w:rPr>
      </w:pPr>
      <w:r w:rsidRPr="00666EF5">
        <w:rPr>
          <w:b/>
          <w:bCs/>
          <w:color w:val="0070C0"/>
          <w:kern w:val="36"/>
          <w:sz w:val="28"/>
          <w:szCs w:val="28"/>
          <w:lang w:val="es-ES"/>
        </w:rPr>
        <w:t xml:space="preserve">CONSOLIDADO DE ACTIVIDADES REALIZADAS </w:t>
      </w:r>
    </w:p>
    <w:p w:rsidR="00ED0F93" w:rsidRDefault="00ED0F93" w:rsidP="00ED0F93">
      <w:pPr>
        <w:spacing w:after="0" w:line="240" w:lineRule="auto"/>
        <w:jc w:val="center"/>
        <w:outlineLvl w:val="0"/>
        <w:rPr>
          <w:b/>
          <w:bCs/>
          <w:color w:val="0070C0"/>
          <w:kern w:val="36"/>
          <w:sz w:val="28"/>
          <w:szCs w:val="28"/>
          <w:lang w:val="es-ES"/>
        </w:rPr>
      </w:pPr>
      <w:r w:rsidRPr="00666EF5">
        <w:rPr>
          <w:b/>
          <w:bCs/>
          <w:color w:val="0070C0"/>
          <w:kern w:val="36"/>
          <w:sz w:val="28"/>
          <w:szCs w:val="28"/>
          <w:lang w:val="es-ES"/>
        </w:rPr>
        <w:t xml:space="preserve">EN </w:t>
      </w:r>
      <w:r>
        <w:rPr>
          <w:b/>
          <w:bCs/>
          <w:color w:val="0070C0"/>
          <w:kern w:val="36"/>
          <w:sz w:val="28"/>
          <w:szCs w:val="28"/>
          <w:lang w:val="es-ES"/>
        </w:rPr>
        <w:t xml:space="preserve">NOVIEMBRE </w:t>
      </w:r>
      <w:r w:rsidRPr="00666EF5">
        <w:rPr>
          <w:b/>
          <w:bCs/>
          <w:color w:val="0070C0"/>
          <w:kern w:val="36"/>
          <w:sz w:val="28"/>
          <w:szCs w:val="28"/>
          <w:lang w:val="es-ES"/>
        </w:rPr>
        <w:t>2017</w:t>
      </w:r>
    </w:p>
    <w:p w:rsidR="00ED0F93" w:rsidRPr="00C53E43" w:rsidRDefault="00ED0F93" w:rsidP="00ED0F93">
      <w:pPr>
        <w:pBdr>
          <w:bottom w:val="single" w:sz="4" w:space="0" w:color="auto"/>
        </w:pBdr>
        <w:spacing w:after="0" w:line="240" w:lineRule="auto"/>
        <w:jc w:val="both"/>
        <w:rPr>
          <w:rStyle w:val="ListLabel1"/>
          <w:lang w:val="es-ES"/>
        </w:rPr>
      </w:pPr>
    </w:p>
    <w:p w:rsidR="00ED0F93" w:rsidRDefault="00ED0F93" w:rsidP="00ED0F93">
      <w:pPr>
        <w:pBdr>
          <w:bottom w:val="single" w:sz="4" w:space="0" w:color="auto"/>
        </w:pBdr>
        <w:spacing w:after="0" w:line="240" w:lineRule="auto"/>
        <w:jc w:val="both"/>
        <w:rPr>
          <w:rStyle w:val="ListLabel1"/>
        </w:rPr>
      </w:pPr>
    </w:p>
    <w:p w:rsidR="00ED0F93" w:rsidRDefault="00ED0F93" w:rsidP="00ED0F93">
      <w:pPr>
        <w:pBdr>
          <w:bottom w:val="single" w:sz="4" w:space="0" w:color="auto"/>
        </w:pBdr>
        <w:spacing w:after="0" w:line="240" w:lineRule="auto"/>
        <w:jc w:val="both"/>
        <w:rPr>
          <w:rStyle w:val="ListLabel1"/>
        </w:rPr>
      </w:pPr>
    </w:p>
    <w:p w:rsidR="00ED0F93" w:rsidRPr="00343713" w:rsidRDefault="00ED0F93" w:rsidP="00ED0F93">
      <w:pPr>
        <w:pBdr>
          <w:bottom w:val="single" w:sz="4" w:space="0" w:color="auto"/>
        </w:pBdr>
        <w:shd w:val="clear" w:color="auto" w:fill="548DD4" w:themeFill="text2" w:themeFillTint="99"/>
        <w:spacing w:after="0" w:line="240" w:lineRule="auto"/>
        <w:jc w:val="both"/>
        <w:rPr>
          <w:b/>
          <w:sz w:val="24"/>
          <w:szCs w:val="24"/>
        </w:rPr>
      </w:pPr>
      <w:r w:rsidRPr="00343713">
        <w:rPr>
          <w:rStyle w:val="ListLabel1"/>
          <w:sz w:val="24"/>
          <w:szCs w:val="24"/>
        </w:rPr>
        <w:t>Dirección General</w:t>
      </w:r>
    </w:p>
    <w:p w:rsidR="00ED0F93" w:rsidRDefault="00ED0F93" w:rsidP="00ED0F93">
      <w:pPr>
        <w:spacing w:after="0" w:line="240" w:lineRule="auto"/>
        <w:jc w:val="both"/>
        <w:rPr>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Participación en Misión del Banco Mundial para conocer avances, oportunidades de mejora y próximos pasos con el proyecto Progresando Unidos.</w:t>
      </w:r>
    </w:p>
    <w:p w:rsidR="004552FA" w:rsidRPr="009845DC" w:rsidRDefault="004552FA" w:rsidP="004552FA">
      <w:pPr>
        <w:spacing w:after="0" w:line="240" w:lineRule="auto"/>
        <w:ind w:left="360"/>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Participación en almuerzo de recepción a voluntaria de Taiwán que trabajar</w:t>
      </w:r>
      <w:r>
        <w:rPr>
          <w:rFonts w:cs="Times New Roman"/>
          <w:sz w:val="24"/>
          <w:szCs w:val="24"/>
        </w:rPr>
        <w:t>á</w:t>
      </w:r>
      <w:r w:rsidRPr="009845DC">
        <w:rPr>
          <w:rFonts w:cs="Times New Roman"/>
          <w:sz w:val="24"/>
          <w:szCs w:val="24"/>
        </w:rPr>
        <w:t xml:space="preserve"> en el componente de salud en el programa. </w:t>
      </w:r>
    </w:p>
    <w:p w:rsidR="004552FA" w:rsidRPr="009845DC" w:rsidRDefault="004552FA" w:rsidP="004552FA">
      <w:pPr>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 xml:space="preserve">Coordinación actividades a realizarse en noviembre con instituciones aliadas. </w:t>
      </w:r>
    </w:p>
    <w:p w:rsidR="004552FA" w:rsidRPr="009845DC" w:rsidRDefault="004552FA" w:rsidP="004552FA">
      <w:pPr>
        <w:pStyle w:val="Prrafodelista"/>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Participación en Misa para recordar los colaboradores que han fallecido durante el 2017, la actividad se realizó en la BIJRD.</w:t>
      </w:r>
    </w:p>
    <w:p w:rsidR="004552FA" w:rsidRPr="009845DC" w:rsidRDefault="004552FA" w:rsidP="004552FA">
      <w:pPr>
        <w:pStyle w:val="Prrafodelista"/>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 xml:space="preserve">Videoconferencia PROSOLI-BID para seguimiento a temas Ciudad Mujer  antes de la Misión de Análisis en el país. </w:t>
      </w:r>
    </w:p>
    <w:p w:rsidR="004552FA" w:rsidRPr="009845DC" w:rsidRDefault="004552FA" w:rsidP="004552FA">
      <w:pPr>
        <w:pStyle w:val="Prrafodelista"/>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Cierre de recepción</w:t>
      </w:r>
      <w:r>
        <w:rPr>
          <w:rFonts w:cs="Times New Roman"/>
          <w:sz w:val="24"/>
          <w:szCs w:val="24"/>
        </w:rPr>
        <w:t xml:space="preserve"> de los</w:t>
      </w:r>
      <w:r w:rsidRPr="009845DC">
        <w:rPr>
          <w:rFonts w:cs="Times New Roman"/>
          <w:sz w:val="24"/>
          <w:szCs w:val="24"/>
        </w:rPr>
        <w:t xml:space="preserve"> expedientes</w:t>
      </w:r>
      <w:r>
        <w:rPr>
          <w:rFonts w:cs="Times New Roman"/>
          <w:sz w:val="24"/>
          <w:szCs w:val="24"/>
        </w:rPr>
        <w:t xml:space="preserve"> remitidos por las regionales para el</w:t>
      </w:r>
      <w:r w:rsidRPr="009845DC">
        <w:rPr>
          <w:rFonts w:cs="Times New Roman"/>
          <w:sz w:val="24"/>
          <w:szCs w:val="24"/>
        </w:rPr>
        <w:t xml:space="preserve"> Premio Voluntariado Solidario.</w:t>
      </w:r>
    </w:p>
    <w:p w:rsidR="004552FA" w:rsidRPr="009845DC" w:rsidRDefault="004552FA" w:rsidP="004552FA">
      <w:pPr>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Cada lunes de noviembre se realizó la reunión semanal con directivos de PROSOLI.</w:t>
      </w:r>
    </w:p>
    <w:p w:rsidR="004552FA" w:rsidRPr="009845DC" w:rsidRDefault="004552FA" w:rsidP="004552FA">
      <w:pPr>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 xml:space="preserve">Reunión mensual con Gerentes Regionales de PROSOLI para </w:t>
      </w:r>
      <w:r>
        <w:rPr>
          <w:rFonts w:cs="Times New Roman"/>
          <w:sz w:val="24"/>
          <w:szCs w:val="24"/>
        </w:rPr>
        <w:t>la revisión de los</w:t>
      </w:r>
      <w:r w:rsidRPr="009845DC">
        <w:rPr>
          <w:rFonts w:cs="Times New Roman"/>
          <w:sz w:val="24"/>
          <w:szCs w:val="24"/>
        </w:rPr>
        <w:t xml:space="preserve"> avances del POA y actividades de fin de año.</w:t>
      </w:r>
    </w:p>
    <w:p w:rsidR="004552FA" w:rsidRPr="009845DC" w:rsidRDefault="004552FA" w:rsidP="004552FA">
      <w:pPr>
        <w:pStyle w:val="Prrafodelista"/>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Evaluación con jurado externo de expedientes postulantes Premio Voluntariado Solidario.</w:t>
      </w:r>
    </w:p>
    <w:p w:rsidR="004552FA" w:rsidRPr="009845DC" w:rsidRDefault="004552FA" w:rsidP="004552FA">
      <w:pPr>
        <w:pStyle w:val="Prrafodelista"/>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Reunión con PMA y FAO para coordinación de la actividad de cierre para entrega de la hoja de ruta diseñada para el cumplimiento del ODS 2 Hambre Cero en República Dominicana.</w:t>
      </w:r>
    </w:p>
    <w:p w:rsidR="004552FA" w:rsidRPr="009845DC" w:rsidRDefault="004552FA" w:rsidP="004552FA">
      <w:pPr>
        <w:pStyle w:val="Prrafodelista"/>
        <w:spacing w:after="0" w:line="240" w:lineRule="auto"/>
        <w:jc w:val="both"/>
        <w:rPr>
          <w:rFonts w:cs="Times New Roman"/>
          <w:sz w:val="24"/>
          <w:szCs w:val="24"/>
        </w:rPr>
      </w:pPr>
    </w:p>
    <w:p w:rsidR="004552FA"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Reunión con Misión Internacional de Justicia para dar seguimiento a trabajos en conjunto y conocer estudio sobre la explotación sexual en niños, niñas y adolescentes.</w:t>
      </w:r>
    </w:p>
    <w:p w:rsidR="00F75DE1" w:rsidRPr="00F75DE1" w:rsidRDefault="00F75DE1" w:rsidP="00F75DE1">
      <w:pPr>
        <w:pStyle w:val="Prrafodelista"/>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Participación en Demand Solutions actividad coordinada entre Vicepresidencia de la República y el BID.</w:t>
      </w:r>
    </w:p>
    <w:p w:rsidR="004552FA" w:rsidRPr="009845DC" w:rsidRDefault="004552FA" w:rsidP="004552FA">
      <w:pPr>
        <w:pStyle w:val="Prrafodelista"/>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 xml:space="preserve">Presentación de PROSOLI en  pasantía profesional  dirigida a la Unidad Técnica de Proyectos del GCPS y técnicos invitados del BID y Banco Mundial. </w:t>
      </w:r>
    </w:p>
    <w:p w:rsidR="004552FA" w:rsidRPr="009845DC" w:rsidRDefault="004552FA" w:rsidP="004552FA">
      <w:pPr>
        <w:pStyle w:val="Prrafodelista"/>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 xml:space="preserve">Coordinación de visita de campo a CCPP </w:t>
      </w:r>
      <w:r w:rsidR="00463B68">
        <w:rPr>
          <w:rFonts w:cs="Times New Roman"/>
          <w:sz w:val="24"/>
          <w:szCs w:val="24"/>
        </w:rPr>
        <w:t xml:space="preserve">de </w:t>
      </w:r>
      <w:r w:rsidRPr="009845DC">
        <w:rPr>
          <w:rFonts w:cs="Times New Roman"/>
          <w:sz w:val="24"/>
          <w:szCs w:val="24"/>
        </w:rPr>
        <w:t>Boca Chica y proyectos de Agricultura Familiar en Monte Plata a participantes de la pasantía profesional dirigida a la Unidad Técnica de Proyectos del GCPS y técnicos invitados del BID y Banco Mundial.</w:t>
      </w:r>
    </w:p>
    <w:p w:rsidR="004552FA" w:rsidRPr="009845DC" w:rsidRDefault="004552FA" w:rsidP="004552FA">
      <w:pPr>
        <w:pStyle w:val="Prrafodelista"/>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 xml:space="preserve">Apertura Misión análisis  de Ciudad Mujer en la misma participaron consultores del BID y técnicos del GCPS. </w:t>
      </w:r>
    </w:p>
    <w:p w:rsidR="004552FA" w:rsidRPr="009845DC" w:rsidRDefault="004552FA" w:rsidP="004552FA">
      <w:pPr>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Para concluir con la selección de los Ganadores se hizo la evaluación finalistas Premio Voluntariado Solidario.</w:t>
      </w:r>
    </w:p>
    <w:p w:rsidR="004552FA" w:rsidRPr="009845DC" w:rsidRDefault="004552FA" w:rsidP="004552FA">
      <w:pPr>
        <w:pStyle w:val="Prrafodelista"/>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 xml:space="preserve">Coordinación con Fundación Innovati de la conferencia por los caminos del emprendimiento: una analogía de esfuerzo, voluntad y  </w:t>
      </w:r>
      <w:r>
        <w:rPr>
          <w:rFonts w:cs="Times New Roman"/>
          <w:sz w:val="24"/>
          <w:szCs w:val="24"/>
        </w:rPr>
        <w:t xml:space="preserve">liderazgo con Gianina Figueroa </w:t>
      </w:r>
      <w:r w:rsidRPr="009845DC">
        <w:rPr>
          <w:rFonts w:cs="Times New Roman"/>
          <w:sz w:val="24"/>
          <w:szCs w:val="24"/>
        </w:rPr>
        <w:t>Ipinza. La actividad fue realizada en el Salón Verde para todo público interesado.</w:t>
      </w:r>
    </w:p>
    <w:p w:rsidR="004552FA" w:rsidRPr="009845DC" w:rsidRDefault="004552FA" w:rsidP="004552FA">
      <w:pPr>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Seguimiento de las observaciones o comentarios al documento de Revisión Estratégica y Hoja de Ruta ODS 2 a Ministerios y Direcciones Generales involucradas en el proceso.</w:t>
      </w:r>
    </w:p>
    <w:p w:rsidR="004552FA" w:rsidRPr="009845DC" w:rsidRDefault="004552FA" w:rsidP="004552FA">
      <w:pPr>
        <w:pStyle w:val="Prrafodelista"/>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Participación en reunión con Sra. Vicepresidenta y consultores del BID para</w:t>
      </w:r>
      <w:r w:rsidR="00463B68">
        <w:rPr>
          <w:rFonts w:cs="Times New Roman"/>
          <w:sz w:val="24"/>
          <w:szCs w:val="24"/>
        </w:rPr>
        <w:t xml:space="preserve"> el</w:t>
      </w:r>
      <w:r w:rsidRPr="009845DC">
        <w:rPr>
          <w:rFonts w:cs="Times New Roman"/>
          <w:sz w:val="24"/>
          <w:szCs w:val="24"/>
        </w:rPr>
        <w:t xml:space="preserve"> cierre de misión de análisis Ciudad Mujer. En la reunión se definieron los siguientes puntos:</w:t>
      </w:r>
    </w:p>
    <w:p w:rsidR="004552FA" w:rsidRPr="009845DC" w:rsidRDefault="004552FA" w:rsidP="004552FA">
      <w:pPr>
        <w:pStyle w:val="Prrafodelista"/>
        <w:numPr>
          <w:ilvl w:val="0"/>
          <w:numId w:val="34"/>
        </w:numPr>
        <w:spacing w:after="0" w:line="240" w:lineRule="auto"/>
        <w:jc w:val="both"/>
        <w:rPr>
          <w:rFonts w:cs="Times New Roman"/>
          <w:sz w:val="24"/>
          <w:szCs w:val="24"/>
        </w:rPr>
      </w:pPr>
      <w:r w:rsidRPr="009845DC">
        <w:rPr>
          <w:rFonts w:cs="Times New Roman"/>
          <w:sz w:val="24"/>
          <w:szCs w:val="24"/>
        </w:rPr>
        <w:t xml:space="preserve">Metas para el seguimiento del proyecto. </w:t>
      </w:r>
    </w:p>
    <w:p w:rsidR="004552FA" w:rsidRPr="009845DC" w:rsidRDefault="004552FA" w:rsidP="004552FA">
      <w:pPr>
        <w:pStyle w:val="Prrafodelista"/>
        <w:numPr>
          <w:ilvl w:val="0"/>
          <w:numId w:val="34"/>
        </w:numPr>
        <w:spacing w:after="0" w:line="240" w:lineRule="auto"/>
        <w:jc w:val="both"/>
        <w:rPr>
          <w:rFonts w:cs="Times New Roman"/>
          <w:sz w:val="24"/>
          <w:szCs w:val="24"/>
        </w:rPr>
      </w:pPr>
      <w:r w:rsidRPr="009845DC">
        <w:rPr>
          <w:rFonts w:cs="Times New Roman"/>
          <w:sz w:val="24"/>
          <w:szCs w:val="24"/>
        </w:rPr>
        <w:t>Revisión del sistema de medición de impacto.</w:t>
      </w:r>
    </w:p>
    <w:p w:rsidR="004552FA" w:rsidRPr="009845DC" w:rsidRDefault="004552FA" w:rsidP="004552FA">
      <w:pPr>
        <w:pStyle w:val="Prrafodelista"/>
        <w:numPr>
          <w:ilvl w:val="0"/>
          <w:numId w:val="34"/>
        </w:numPr>
        <w:spacing w:after="0" w:line="240" w:lineRule="auto"/>
        <w:jc w:val="both"/>
        <w:rPr>
          <w:rFonts w:cs="Times New Roman"/>
          <w:sz w:val="24"/>
          <w:szCs w:val="24"/>
        </w:rPr>
      </w:pPr>
      <w:r w:rsidRPr="009845DC">
        <w:rPr>
          <w:rFonts w:cs="Times New Roman"/>
          <w:sz w:val="24"/>
          <w:szCs w:val="24"/>
        </w:rPr>
        <w:t>Nuevas acciones para su cumplimiento.</w:t>
      </w:r>
    </w:p>
    <w:p w:rsidR="004552FA" w:rsidRPr="009845DC" w:rsidRDefault="004552FA" w:rsidP="004552FA">
      <w:pPr>
        <w:spacing w:after="0" w:line="240" w:lineRule="auto"/>
        <w:jc w:val="both"/>
        <w:rPr>
          <w:rFonts w:cs="Times New Roman"/>
          <w:sz w:val="24"/>
          <w:szCs w:val="24"/>
        </w:rPr>
      </w:pPr>
    </w:p>
    <w:p w:rsidR="004552FA"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Participación en reunión para conocer los resultados institucionales del Sistema de Monitoreo y Medición de la Gestión Pública con el Sr. Presidente de la República, Danilo Medina en el Salón Verde del Palacio Nacional.</w:t>
      </w:r>
    </w:p>
    <w:p w:rsidR="00463B68" w:rsidRPr="009845DC" w:rsidRDefault="00463B68" w:rsidP="00463B68">
      <w:pPr>
        <w:pStyle w:val="Prrafodelista"/>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Revisión y revalidación de matriz de costos y matriz de resultados con enlaces interinstitucionales de CIUDAD MUJER.</w:t>
      </w:r>
    </w:p>
    <w:p w:rsidR="004552FA" w:rsidRPr="009845DC" w:rsidRDefault="004552FA" w:rsidP="004552FA">
      <w:pPr>
        <w:pStyle w:val="Prrafodelista"/>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Coordinación y participación institucional  en el Sexto Encuentro I</w:t>
      </w:r>
      <w:r>
        <w:rPr>
          <w:rFonts w:cs="Times New Roman"/>
          <w:sz w:val="24"/>
          <w:szCs w:val="24"/>
        </w:rPr>
        <w:t>nterreligioso: Unidos por la Fe</w:t>
      </w:r>
      <w:r w:rsidRPr="009845DC">
        <w:rPr>
          <w:rFonts w:cs="Times New Roman"/>
          <w:sz w:val="24"/>
          <w:szCs w:val="24"/>
        </w:rPr>
        <w:t xml:space="preserve"> y la Niñez para Construir la Paz, en este evento se presentará la Aplicación de Aprender a Vivir Juntos en el Campamento de Verano que se realizó con NNA de PROSOLI.</w:t>
      </w:r>
    </w:p>
    <w:p w:rsidR="004552FA" w:rsidRPr="009845DC" w:rsidRDefault="004552FA" w:rsidP="004552FA">
      <w:pPr>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Coordinación de la presentación: Caracterización Niños, Niñas y Adolescentes Huérfanos por Feminicidios en Salón Verde de Palacio Nacional. Actividad encabezada por la Sra. Vicepresidenta</w:t>
      </w:r>
      <w:r w:rsidR="00463B68">
        <w:rPr>
          <w:rFonts w:cs="Times New Roman"/>
          <w:sz w:val="24"/>
          <w:szCs w:val="24"/>
        </w:rPr>
        <w:t xml:space="preserve"> de la República</w:t>
      </w:r>
      <w:r w:rsidRPr="009845DC">
        <w:rPr>
          <w:rFonts w:cs="Times New Roman"/>
          <w:sz w:val="24"/>
          <w:szCs w:val="24"/>
        </w:rPr>
        <w:t>.</w:t>
      </w:r>
    </w:p>
    <w:p w:rsidR="004552FA" w:rsidRPr="009845DC" w:rsidRDefault="004552FA" w:rsidP="004552FA">
      <w:pPr>
        <w:pStyle w:val="Prrafodelista"/>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Participación en el Foro Nacional Sobre Violencia de Pareja como Problemática Cultural en la República Dominicana.</w:t>
      </w:r>
    </w:p>
    <w:p w:rsidR="004552FA" w:rsidRPr="009845DC" w:rsidRDefault="004552FA" w:rsidP="004552FA">
      <w:pPr>
        <w:pStyle w:val="Prrafodelista"/>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 xml:space="preserve">Reunión PROSOLI, PMA y FAO para coordinación presentación Hoja de Ruta ODS 2 y evento sobre protección social y emergencia a realizarse en enero. </w:t>
      </w:r>
    </w:p>
    <w:p w:rsidR="004552FA" w:rsidRPr="009845DC" w:rsidRDefault="004552FA" w:rsidP="004552FA">
      <w:pPr>
        <w:pStyle w:val="Prrafodelista"/>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 xml:space="preserve">Coordinación de la Conferencia: </w:t>
      </w:r>
      <w:r>
        <w:rPr>
          <w:rFonts w:cs="Times New Roman"/>
          <w:sz w:val="24"/>
          <w:szCs w:val="24"/>
        </w:rPr>
        <w:t>“</w:t>
      </w:r>
      <w:r w:rsidRPr="009845DC">
        <w:rPr>
          <w:rFonts w:cs="Times New Roman"/>
          <w:sz w:val="24"/>
          <w:szCs w:val="24"/>
        </w:rPr>
        <w:t>El Gen Exitoso</w:t>
      </w:r>
      <w:r>
        <w:rPr>
          <w:rFonts w:cs="Times New Roman"/>
          <w:sz w:val="24"/>
          <w:szCs w:val="24"/>
        </w:rPr>
        <w:t>”</w:t>
      </w:r>
      <w:r w:rsidRPr="009845DC">
        <w:rPr>
          <w:rFonts w:cs="Times New Roman"/>
          <w:sz w:val="24"/>
          <w:szCs w:val="24"/>
        </w:rPr>
        <w:t xml:space="preserve"> con Dr. Ricardo Perret, en conjunto con Fundación Innovati.</w:t>
      </w:r>
    </w:p>
    <w:p w:rsidR="004552FA" w:rsidRPr="009845DC" w:rsidRDefault="004552FA" w:rsidP="004552FA">
      <w:pPr>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Presentación de PROSOLI como oportunidades de Inclusión y Protec</w:t>
      </w:r>
      <w:r>
        <w:rPr>
          <w:rFonts w:cs="Times New Roman"/>
          <w:sz w:val="24"/>
          <w:szCs w:val="24"/>
        </w:rPr>
        <w:t xml:space="preserve">ción para los Adultos Mayores. </w:t>
      </w:r>
      <w:r w:rsidRPr="009845DC">
        <w:rPr>
          <w:rFonts w:cs="Times New Roman"/>
          <w:sz w:val="24"/>
          <w:szCs w:val="24"/>
        </w:rPr>
        <w:t>En Panel Internacional: Políticas de Seguridad Social para Adultos Mayores “Propuestas para la Creación de Beneficios de la Tercera Edad”.</w:t>
      </w:r>
    </w:p>
    <w:p w:rsidR="004552FA" w:rsidRPr="009845DC" w:rsidRDefault="004552FA" w:rsidP="004552FA">
      <w:pPr>
        <w:pStyle w:val="Prrafodelista"/>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 xml:space="preserve">Coordinación </w:t>
      </w:r>
      <w:r>
        <w:rPr>
          <w:rFonts w:cs="Times New Roman"/>
          <w:sz w:val="24"/>
          <w:szCs w:val="24"/>
        </w:rPr>
        <w:t xml:space="preserve">y </w:t>
      </w:r>
      <w:r w:rsidRPr="009845DC">
        <w:rPr>
          <w:rFonts w:cs="Times New Roman"/>
          <w:sz w:val="24"/>
          <w:szCs w:val="24"/>
        </w:rPr>
        <w:t xml:space="preserve">presentación de sistematización de la implementación de la Guía de Apoyo a Mujeres Víctimas de Violencia en conjunto con </w:t>
      </w:r>
      <w:r w:rsidRPr="004A551B">
        <w:rPr>
          <w:rFonts w:cs="Times New Roman"/>
          <w:sz w:val="24"/>
          <w:szCs w:val="24"/>
        </w:rPr>
        <w:t>Catholic Relief Services</w:t>
      </w:r>
      <w:r w:rsidRPr="009845DC">
        <w:rPr>
          <w:rFonts w:cs="Times New Roman"/>
          <w:sz w:val="24"/>
          <w:szCs w:val="24"/>
        </w:rPr>
        <w:t xml:space="preserve"> </w:t>
      </w:r>
      <w:r>
        <w:rPr>
          <w:rFonts w:cs="Times New Roman"/>
          <w:sz w:val="24"/>
          <w:szCs w:val="24"/>
        </w:rPr>
        <w:t>(</w:t>
      </w:r>
      <w:r w:rsidRPr="009845DC">
        <w:rPr>
          <w:rFonts w:cs="Times New Roman"/>
          <w:sz w:val="24"/>
          <w:szCs w:val="24"/>
        </w:rPr>
        <w:t>CRS</w:t>
      </w:r>
      <w:r>
        <w:rPr>
          <w:rFonts w:cs="Times New Roman"/>
          <w:sz w:val="24"/>
          <w:szCs w:val="24"/>
        </w:rPr>
        <w:t>)</w:t>
      </w:r>
      <w:r w:rsidRPr="009845DC">
        <w:rPr>
          <w:rFonts w:cs="Times New Roman"/>
          <w:sz w:val="24"/>
          <w:szCs w:val="24"/>
        </w:rPr>
        <w:t xml:space="preserve">, Ministerio de </w:t>
      </w:r>
      <w:r>
        <w:rPr>
          <w:rFonts w:cs="Times New Roman"/>
          <w:sz w:val="24"/>
          <w:szCs w:val="24"/>
        </w:rPr>
        <w:t>la Mujer y el Ministerio Público</w:t>
      </w:r>
      <w:r w:rsidRPr="009845DC">
        <w:rPr>
          <w:rFonts w:cs="Times New Roman"/>
          <w:sz w:val="24"/>
          <w:szCs w:val="24"/>
        </w:rPr>
        <w:t>.</w:t>
      </w:r>
    </w:p>
    <w:p w:rsidR="004552FA" w:rsidRPr="009845DC" w:rsidRDefault="004552FA" w:rsidP="004552FA">
      <w:pPr>
        <w:spacing w:after="0" w:line="240" w:lineRule="auto"/>
        <w:jc w:val="both"/>
        <w:rPr>
          <w:rFonts w:cs="Times New Roman"/>
          <w:sz w:val="24"/>
          <w:szCs w:val="24"/>
        </w:rPr>
      </w:pPr>
    </w:p>
    <w:p w:rsidR="004552FA" w:rsidRPr="009845DC" w:rsidRDefault="004552FA" w:rsidP="004552FA">
      <w:pPr>
        <w:pStyle w:val="Prrafodelista"/>
        <w:numPr>
          <w:ilvl w:val="0"/>
          <w:numId w:val="33"/>
        </w:numPr>
        <w:spacing w:after="0" w:line="240" w:lineRule="auto"/>
        <w:jc w:val="both"/>
        <w:rPr>
          <w:rFonts w:cs="Times New Roman"/>
          <w:sz w:val="24"/>
          <w:szCs w:val="24"/>
        </w:rPr>
      </w:pPr>
      <w:r w:rsidRPr="009845DC">
        <w:rPr>
          <w:rFonts w:cs="Times New Roman"/>
          <w:sz w:val="24"/>
          <w:szCs w:val="24"/>
        </w:rPr>
        <w:t xml:space="preserve">Coordinación de la participación institucional de familias y colaboradores en la Caminata </w:t>
      </w:r>
      <w:r>
        <w:rPr>
          <w:rFonts w:cs="Times New Roman"/>
          <w:sz w:val="24"/>
          <w:szCs w:val="24"/>
        </w:rPr>
        <w:t>“</w:t>
      </w:r>
      <w:r w:rsidRPr="009845DC">
        <w:rPr>
          <w:rFonts w:cs="Times New Roman"/>
          <w:sz w:val="24"/>
          <w:szCs w:val="24"/>
        </w:rPr>
        <w:t>Un Paso por Mi Familia</w:t>
      </w:r>
      <w:r>
        <w:rPr>
          <w:rFonts w:cs="Times New Roman"/>
          <w:sz w:val="24"/>
          <w:szCs w:val="24"/>
        </w:rPr>
        <w:t>”</w:t>
      </w:r>
      <w:r w:rsidRPr="009845DC">
        <w:rPr>
          <w:rFonts w:cs="Times New Roman"/>
          <w:sz w:val="24"/>
          <w:szCs w:val="24"/>
        </w:rPr>
        <w:t xml:space="preserve">. </w:t>
      </w:r>
    </w:p>
    <w:p w:rsidR="00ED0F93" w:rsidRDefault="00ED0F93" w:rsidP="00ED0F93">
      <w:pPr>
        <w:spacing w:after="0" w:line="240" w:lineRule="auto"/>
        <w:jc w:val="both"/>
        <w:rPr>
          <w:sz w:val="24"/>
          <w:szCs w:val="24"/>
        </w:rPr>
      </w:pPr>
    </w:p>
    <w:p w:rsidR="00ED0F93" w:rsidRDefault="00ED0F93" w:rsidP="00ED0F93">
      <w:pPr>
        <w:spacing w:after="0" w:line="240" w:lineRule="auto"/>
        <w:jc w:val="both"/>
        <w:rPr>
          <w:sz w:val="24"/>
          <w:szCs w:val="24"/>
        </w:rPr>
      </w:pPr>
    </w:p>
    <w:p w:rsidR="00ED0F93" w:rsidRPr="00343713" w:rsidRDefault="00ED0F93" w:rsidP="00ED0F93">
      <w:pPr>
        <w:pStyle w:val="Prrafodelista"/>
        <w:spacing w:after="0" w:line="240" w:lineRule="auto"/>
        <w:ind w:left="360"/>
        <w:jc w:val="center"/>
        <w:rPr>
          <w:b/>
          <w:color w:val="365F91" w:themeColor="accent1" w:themeShade="BF"/>
          <w:sz w:val="24"/>
          <w:szCs w:val="24"/>
        </w:rPr>
      </w:pPr>
      <w:r w:rsidRPr="00343713">
        <w:rPr>
          <w:b/>
          <w:color w:val="365F91" w:themeColor="accent1" w:themeShade="BF"/>
          <w:sz w:val="24"/>
          <w:szCs w:val="24"/>
        </w:rPr>
        <w:t>Listado de Correspondencias Firmadas por la Dirección General</w:t>
      </w:r>
    </w:p>
    <w:p w:rsidR="00ED0F93" w:rsidRPr="00343713" w:rsidRDefault="00ED0F93" w:rsidP="00ED0F93">
      <w:pPr>
        <w:pStyle w:val="Prrafodelista"/>
        <w:spacing w:after="0" w:line="240" w:lineRule="auto"/>
        <w:ind w:left="360"/>
        <w:jc w:val="center"/>
        <w:rPr>
          <w:b/>
          <w:color w:val="00B0F0"/>
          <w:sz w:val="24"/>
          <w:szCs w:val="24"/>
        </w:rPr>
      </w:pPr>
    </w:p>
    <w:tbl>
      <w:tblPr>
        <w:tblW w:w="4548" w:type="pct"/>
        <w:jc w:val="center"/>
        <w:tblInd w:w="818" w:type="dxa"/>
        <w:tblCellMar>
          <w:left w:w="70" w:type="dxa"/>
          <w:right w:w="70" w:type="dxa"/>
        </w:tblCellMar>
        <w:tblLook w:val="04A0" w:firstRow="1" w:lastRow="0" w:firstColumn="1" w:lastColumn="0" w:noHBand="0" w:noVBand="1"/>
      </w:tblPr>
      <w:tblGrid>
        <w:gridCol w:w="2862"/>
        <w:gridCol w:w="4192"/>
        <w:gridCol w:w="1112"/>
      </w:tblGrid>
      <w:tr w:rsidR="00ED0F93" w:rsidRPr="00343713" w:rsidTr="00221FE4">
        <w:trPr>
          <w:trHeight w:val="315"/>
          <w:tblHeader/>
          <w:jc w:val="center"/>
        </w:trPr>
        <w:tc>
          <w:tcPr>
            <w:tcW w:w="1752"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ED0F93" w:rsidRPr="00343713" w:rsidRDefault="00ED0F93" w:rsidP="0074729F">
            <w:pPr>
              <w:spacing w:after="0" w:line="240" w:lineRule="auto"/>
              <w:jc w:val="center"/>
              <w:rPr>
                <w:b/>
                <w:bCs/>
                <w:color w:val="FFFFFF"/>
                <w:sz w:val="24"/>
                <w:szCs w:val="24"/>
                <w:lang w:eastAsia="es-ES"/>
              </w:rPr>
            </w:pPr>
            <w:r w:rsidRPr="00343713">
              <w:rPr>
                <w:b/>
                <w:bCs/>
                <w:color w:val="FFFFFF"/>
                <w:sz w:val="24"/>
                <w:szCs w:val="24"/>
                <w:lang w:eastAsia="es-ES"/>
              </w:rPr>
              <w:t>NOMBRE</w:t>
            </w:r>
          </w:p>
        </w:tc>
        <w:tc>
          <w:tcPr>
            <w:tcW w:w="2566" w:type="pct"/>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ED0F93" w:rsidRPr="00343713" w:rsidRDefault="00ED0F93" w:rsidP="0074729F">
            <w:pPr>
              <w:spacing w:after="0" w:line="240" w:lineRule="auto"/>
              <w:jc w:val="center"/>
              <w:rPr>
                <w:b/>
                <w:bCs/>
                <w:color w:val="FFFFFF"/>
                <w:sz w:val="24"/>
                <w:szCs w:val="24"/>
                <w:lang w:eastAsia="es-ES"/>
              </w:rPr>
            </w:pPr>
            <w:r w:rsidRPr="00343713">
              <w:rPr>
                <w:b/>
                <w:bCs/>
                <w:color w:val="FFFFFF"/>
                <w:sz w:val="24"/>
                <w:szCs w:val="24"/>
                <w:lang w:eastAsia="es-ES"/>
              </w:rPr>
              <w:t>CARGO/ÁREA /PROYECTO</w:t>
            </w:r>
          </w:p>
        </w:tc>
        <w:tc>
          <w:tcPr>
            <w:tcW w:w="681" w:type="pct"/>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ED0F93" w:rsidRPr="00343713" w:rsidRDefault="00ED0F93" w:rsidP="0074729F">
            <w:pPr>
              <w:spacing w:after="0" w:line="240" w:lineRule="auto"/>
              <w:jc w:val="center"/>
              <w:rPr>
                <w:b/>
                <w:bCs/>
                <w:color w:val="FFFFFF"/>
                <w:sz w:val="24"/>
                <w:szCs w:val="24"/>
                <w:lang w:eastAsia="es-ES"/>
              </w:rPr>
            </w:pPr>
            <w:r w:rsidRPr="00343713">
              <w:rPr>
                <w:b/>
                <w:bCs/>
                <w:color w:val="FFFFFF"/>
                <w:sz w:val="24"/>
                <w:szCs w:val="24"/>
                <w:lang w:eastAsia="es-ES"/>
              </w:rPr>
              <w:t>TOTAL</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Claudina Valdez</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Capacitación</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61</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Dirección General</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Externas</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13</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Dirección General</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Internas</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51</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Dirección Técnica</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 </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95</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Directores Regionales</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 </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123</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Soraya Ovalle</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Recursos Humanos</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48</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Dulce Elvira De Los Santos</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BIJRD</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29</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Evangelista Cornelio</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Vinculación</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16</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 xml:space="preserve">Hector Encarnación </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Enc. Trasportación</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63</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Ezequiel Volquez</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Planificación</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24</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Ruth Villar</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Enc. Mantenimiento e Infraestructura</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34</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Andrés Mejía</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Jóvenes Lideres</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30</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Gregorio Martes</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Familias En Paz</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4</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Héctor Medina</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 xml:space="preserve">Subdirección General </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23</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Hector Lopez</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Unidad Ejecutora</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3</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Nieves Peguero</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Internacional</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1</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Jean Carlos Jiménez</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Tecnología</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15</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Juana Ángela García</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Enc. Acomp. Socio Familiar</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6</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Johanna Tarrazo</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Comunicaciones</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16</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Jose Guzmán</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VIH SIDA</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13</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Maria Dolores Luna</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Enc. Salud Ocupacional</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1</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Larissa Castillo</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Legal</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47</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Maria Lorena Morales</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Proyectos Sociales</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19</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Marta Rosso</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Inclusión</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2</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 xml:space="preserve">Maritza Toribio </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Finanzas</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4</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Mercedes Jerez</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Prevención Salud</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3</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Angie Estevez</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CAME</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3</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Leibnitz Aracena</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Enc. Servicios Generales</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29</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Natalie Ruiz Casado</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Gabinete Digital</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1</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Queeny Fondeur</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Salud Ocupacional</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1</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Pedro Ángeles</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Agricultura Familiar</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2</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Teresa Peralta</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Sociocultural</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4</w:t>
            </w:r>
          </w:p>
        </w:tc>
      </w:tr>
      <w:tr w:rsidR="00ED0F93" w:rsidRPr="00343713" w:rsidTr="00221FE4">
        <w:trPr>
          <w:trHeight w:val="176"/>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Progresando Unidos</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33</w:t>
            </w:r>
          </w:p>
        </w:tc>
      </w:tr>
      <w:tr w:rsidR="00ED0F93" w:rsidRPr="00343713" w:rsidTr="00221FE4">
        <w:trPr>
          <w:trHeight w:val="176"/>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 xml:space="preserve">Yajaira Molina </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Proyecto Vuelvo a Empezar</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5</w:t>
            </w:r>
          </w:p>
        </w:tc>
      </w:tr>
      <w:tr w:rsidR="00ED0F93" w:rsidRPr="00343713" w:rsidTr="00221FE4">
        <w:trPr>
          <w:trHeight w:val="176"/>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Nelson Figuereo</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Enc. Trasportación</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23</w:t>
            </w:r>
          </w:p>
        </w:tc>
      </w:tr>
      <w:tr w:rsidR="00ED0F93" w:rsidRPr="00343713" w:rsidTr="00221FE4">
        <w:trPr>
          <w:trHeight w:val="176"/>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Laura Encarnación</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Subdirectora Despacho</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6</w:t>
            </w:r>
          </w:p>
        </w:tc>
      </w:tr>
      <w:tr w:rsidR="00ED0F93" w:rsidRPr="00343713" w:rsidTr="00221FE4">
        <w:trPr>
          <w:trHeight w:val="176"/>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Progresando Unidos</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36</w:t>
            </w:r>
          </w:p>
        </w:tc>
      </w:tr>
      <w:tr w:rsidR="00ED0F93" w:rsidRPr="00343713" w:rsidTr="00221FE4">
        <w:trPr>
          <w:trHeight w:val="176"/>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Elizabeth Samboy</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Eventos</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4</w:t>
            </w:r>
          </w:p>
        </w:tc>
      </w:tr>
      <w:tr w:rsidR="00ED0F93" w:rsidRPr="00343713" w:rsidTr="00221FE4">
        <w:trPr>
          <w:trHeight w:val="176"/>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Dirección de Operaciones</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Operaciones</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24</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Ramón Ignacio Mella</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Dirección Administrativa</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30</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Vivian Vicioso</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Dirección Administrativa</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9</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Erickson Gomez</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Seguridad</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3</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Claudio Doñe</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CTC</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1</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b/>
                <w:bCs/>
                <w:color w:val="000000"/>
                <w:sz w:val="24"/>
                <w:szCs w:val="24"/>
                <w:lang w:eastAsia="es-ES"/>
              </w:rPr>
            </w:pPr>
            <w:r w:rsidRPr="00343713">
              <w:rPr>
                <w:color w:val="000000"/>
                <w:sz w:val="24"/>
                <w:szCs w:val="24"/>
                <w:lang w:eastAsia="es-ES"/>
              </w:rPr>
              <w:t>Lissette Gomez</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Protocolo Vicepresidencia</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color w:val="000000"/>
                <w:sz w:val="24"/>
                <w:szCs w:val="24"/>
                <w:lang w:eastAsia="es-ES"/>
              </w:rPr>
            </w:pPr>
            <w:r w:rsidRPr="00343713">
              <w:rPr>
                <w:color w:val="000000"/>
                <w:sz w:val="24"/>
                <w:szCs w:val="24"/>
                <w:lang w:eastAsia="es-ES"/>
              </w:rPr>
              <w:t>10</w:t>
            </w:r>
          </w:p>
        </w:tc>
      </w:tr>
      <w:tr w:rsidR="00ED0F93" w:rsidRPr="00343713" w:rsidTr="00221FE4">
        <w:trPr>
          <w:trHeight w:val="31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D0F93" w:rsidRPr="00343713" w:rsidRDefault="00ED0F93" w:rsidP="0074729F">
            <w:pPr>
              <w:spacing w:after="0" w:line="240" w:lineRule="auto"/>
              <w:rPr>
                <w:b/>
                <w:bCs/>
                <w:color w:val="000000"/>
                <w:sz w:val="24"/>
                <w:szCs w:val="24"/>
                <w:lang w:eastAsia="es-ES"/>
              </w:rPr>
            </w:pPr>
            <w:r w:rsidRPr="00343713">
              <w:rPr>
                <w:b/>
                <w:bCs/>
                <w:color w:val="000000"/>
                <w:sz w:val="24"/>
                <w:szCs w:val="24"/>
                <w:lang w:eastAsia="es-ES"/>
              </w:rPr>
              <w:t xml:space="preserve">TOTAL </w:t>
            </w:r>
          </w:p>
        </w:tc>
        <w:tc>
          <w:tcPr>
            <w:tcW w:w="2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rPr>
                <w:color w:val="000000"/>
                <w:sz w:val="24"/>
                <w:szCs w:val="24"/>
                <w:lang w:eastAsia="es-ES"/>
              </w:rPr>
            </w:pPr>
            <w:r w:rsidRPr="00343713">
              <w:rPr>
                <w:color w:val="000000"/>
                <w:sz w:val="24"/>
                <w:szCs w:val="24"/>
                <w:lang w:eastAsia="es-ES"/>
              </w:rPr>
              <w:t> </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F93" w:rsidRPr="00343713" w:rsidRDefault="00ED0F93" w:rsidP="0074729F">
            <w:pPr>
              <w:spacing w:after="0" w:line="240" w:lineRule="auto"/>
              <w:jc w:val="center"/>
              <w:rPr>
                <w:b/>
                <w:color w:val="000000"/>
                <w:sz w:val="24"/>
                <w:szCs w:val="24"/>
                <w:lang w:eastAsia="es-ES"/>
              </w:rPr>
            </w:pPr>
            <w:r w:rsidRPr="00343713">
              <w:rPr>
                <w:b/>
                <w:color w:val="000000"/>
                <w:sz w:val="24"/>
                <w:szCs w:val="24"/>
                <w:lang w:eastAsia="es-ES"/>
              </w:rPr>
              <w:t>766</w:t>
            </w:r>
          </w:p>
        </w:tc>
      </w:tr>
    </w:tbl>
    <w:p w:rsidR="00221FE4" w:rsidRPr="00343713" w:rsidRDefault="00221FE4" w:rsidP="00ED0F93">
      <w:pPr>
        <w:spacing w:after="0" w:line="240" w:lineRule="auto"/>
        <w:jc w:val="both"/>
        <w:rPr>
          <w:rFonts w:cs="Calibri"/>
          <w:sz w:val="24"/>
          <w:szCs w:val="24"/>
        </w:rPr>
      </w:pPr>
    </w:p>
    <w:p w:rsidR="00ED0F93" w:rsidRPr="00343713" w:rsidRDefault="00ED0F93" w:rsidP="00ED0F93">
      <w:pPr>
        <w:pBdr>
          <w:bottom w:val="single" w:sz="4" w:space="0" w:color="auto"/>
        </w:pBdr>
        <w:shd w:val="clear" w:color="auto" w:fill="548DD4" w:themeFill="text2" w:themeFillTint="99"/>
        <w:spacing w:after="0" w:line="240" w:lineRule="auto"/>
        <w:jc w:val="both"/>
        <w:rPr>
          <w:rStyle w:val="ListLabel1"/>
          <w:sz w:val="24"/>
          <w:szCs w:val="24"/>
        </w:rPr>
      </w:pPr>
      <w:r w:rsidRPr="00343713">
        <w:rPr>
          <w:rStyle w:val="ListLabel1"/>
          <w:sz w:val="24"/>
          <w:szCs w:val="24"/>
        </w:rPr>
        <w:t>Dirección de Planificación</w:t>
      </w:r>
    </w:p>
    <w:p w:rsidR="00ED0F93" w:rsidRPr="00343713" w:rsidRDefault="00ED0F93" w:rsidP="00ED0F93">
      <w:pPr>
        <w:pStyle w:val="Prrafodelista"/>
        <w:spacing w:after="0" w:line="240" w:lineRule="auto"/>
        <w:contextualSpacing w:val="0"/>
        <w:rPr>
          <w:sz w:val="24"/>
          <w:szCs w:val="24"/>
        </w:rPr>
      </w:pPr>
    </w:p>
    <w:p w:rsidR="00221FE4" w:rsidRDefault="00221FE4" w:rsidP="00ED0F93">
      <w:pPr>
        <w:pStyle w:val="Prrafodelista"/>
        <w:numPr>
          <w:ilvl w:val="0"/>
          <w:numId w:val="30"/>
        </w:numPr>
        <w:spacing w:after="0" w:line="240" w:lineRule="auto"/>
        <w:contextualSpacing w:val="0"/>
        <w:jc w:val="both"/>
        <w:rPr>
          <w:sz w:val="24"/>
          <w:szCs w:val="24"/>
        </w:rPr>
      </w:pPr>
      <w:r>
        <w:rPr>
          <w:sz w:val="24"/>
          <w:szCs w:val="24"/>
        </w:rPr>
        <w:t>Fue elaborado la investigación de resultados y efectos de los Grupos de Apoyo a Mujeres Víctimas de Violencia. De igual forma se elaboró la presentación de los resultados del estudio.</w:t>
      </w:r>
    </w:p>
    <w:p w:rsidR="00221FE4" w:rsidRDefault="00221FE4" w:rsidP="00221FE4">
      <w:pPr>
        <w:pStyle w:val="Prrafodelista"/>
        <w:spacing w:after="0" w:line="240" w:lineRule="auto"/>
        <w:ind w:left="360"/>
        <w:contextualSpacing w:val="0"/>
        <w:jc w:val="both"/>
        <w:rPr>
          <w:sz w:val="24"/>
          <w:szCs w:val="24"/>
        </w:rPr>
      </w:pPr>
    </w:p>
    <w:p w:rsidR="00221FE4" w:rsidRDefault="00221FE4" w:rsidP="00ED0F93">
      <w:pPr>
        <w:pStyle w:val="Prrafodelista"/>
        <w:numPr>
          <w:ilvl w:val="0"/>
          <w:numId w:val="30"/>
        </w:numPr>
        <w:spacing w:after="0" w:line="240" w:lineRule="auto"/>
        <w:contextualSpacing w:val="0"/>
        <w:jc w:val="both"/>
        <w:rPr>
          <w:sz w:val="24"/>
          <w:szCs w:val="24"/>
        </w:rPr>
      </w:pPr>
      <w:r>
        <w:rPr>
          <w:sz w:val="24"/>
          <w:szCs w:val="24"/>
        </w:rPr>
        <w:t>Definición de instrumentos y direccionamiento de la formulación del Plan Operativo Anual 2018, plan anual de compra y distribución de presupuesto por actividades.</w:t>
      </w:r>
    </w:p>
    <w:p w:rsidR="00221FE4" w:rsidRPr="00221FE4" w:rsidRDefault="00221FE4" w:rsidP="00221FE4">
      <w:pPr>
        <w:pStyle w:val="Prrafodelista"/>
        <w:rPr>
          <w:sz w:val="24"/>
          <w:szCs w:val="24"/>
        </w:rPr>
      </w:pPr>
    </w:p>
    <w:p w:rsidR="00221FE4" w:rsidRDefault="00221FE4" w:rsidP="00ED0F93">
      <w:pPr>
        <w:pStyle w:val="Prrafodelista"/>
        <w:numPr>
          <w:ilvl w:val="0"/>
          <w:numId w:val="30"/>
        </w:numPr>
        <w:spacing w:after="0" w:line="240" w:lineRule="auto"/>
        <w:contextualSpacing w:val="0"/>
        <w:jc w:val="both"/>
        <w:rPr>
          <w:sz w:val="24"/>
          <w:szCs w:val="24"/>
        </w:rPr>
      </w:pPr>
      <w:r>
        <w:rPr>
          <w:sz w:val="24"/>
          <w:szCs w:val="24"/>
        </w:rPr>
        <w:t>Formulación en marco lógico del proyecto Erradicación del Matrimonio Infantil para presentar a la Unión Europea.</w:t>
      </w:r>
    </w:p>
    <w:p w:rsidR="00221FE4" w:rsidRPr="00221FE4" w:rsidRDefault="00221FE4" w:rsidP="00221FE4">
      <w:pPr>
        <w:pStyle w:val="Prrafodelista"/>
        <w:rPr>
          <w:sz w:val="24"/>
          <w:szCs w:val="24"/>
        </w:rPr>
      </w:pPr>
    </w:p>
    <w:p w:rsidR="00221FE4" w:rsidRDefault="00221FE4" w:rsidP="00ED0F93">
      <w:pPr>
        <w:pStyle w:val="Prrafodelista"/>
        <w:numPr>
          <w:ilvl w:val="0"/>
          <w:numId w:val="30"/>
        </w:numPr>
        <w:spacing w:after="0" w:line="240" w:lineRule="auto"/>
        <w:contextualSpacing w:val="0"/>
        <w:jc w:val="both"/>
        <w:rPr>
          <w:sz w:val="24"/>
          <w:szCs w:val="24"/>
        </w:rPr>
      </w:pPr>
      <w:r>
        <w:rPr>
          <w:sz w:val="24"/>
          <w:szCs w:val="24"/>
        </w:rPr>
        <w:t>Preparación logística para dos misiones del equipo de Corpovisionario para la implementación del proyecto Cultura Ciudadana.</w:t>
      </w:r>
    </w:p>
    <w:p w:rsidR="00221FE4" w:rsidRPr="00221FE4" w:rsidRDefault="00221FE4" w:rsidP="00221FE4">
      <w:pPr>
        <w:pStyle w:val="Prrafodelista"/>
        <w:rPr>
          <w:sz w:val="24"/>
          <w:szCs w:val="24"/>
        </w:rPr>
      </w:pPr>
    </w:p>
    <w:p w:rsidR="00221FE4" w:rsidRDefault="00221FE4" w:rsidP="00221FE4">
      <w:pPr>
        <w:pStyle w:val="Prrafodelista"/>
        <w:numPr>
          <w:ilvl w:val="0"/>
          <w:numId w:val="30"/>
        </w:numPr>
        <w:spacing w:after="0" w:line="240" w:lineRule="auto"/>
        <w:contextualSpacing w:val="0"/>
        <w:jc w:val="both"/>
        <w:rPr>
          <w:sz w:val="24"/>
          <w:szCs w:val="24"/>
        </w:rPr>
      </w:pPr>
      <w:r w:rsidRPr="00221FE4">
        <w:rPr>
          <w:sz w:val="24"/>
          <w:szCs w:val="24"/>
        </w:rPr>
        <w:t>Participación en la consulta EPCI (Emergency Preparedness Contex Index)</w:t>
      </w:r>
      <w:r>
        <w:rPr>
          <w:sz w:val="24"/>
          <w:szCs w:val="24"/>
        </w:rPr>
        <w:t xml:space="preserve">, coordinada por </w:t>
      </w:r>
      <w:r w:rsidRPr="00221FE4">
        <w:rPr>
          <w:sz w:val="24"/>
          <w:szCs w:val="24"/>
        </w:rPr>
        <w:t>Programa Mundial de Alimentos-PMA/WFP</w:t>
      </w:r>
      <w:r>
        <w:rPr>
          <w:sz w:val="24"/>
          <w:szCs w:val="24"/>
        </w:rPr>
        <w:t>.</w:t>
      </w:r>
    </w:p>
    <w:p w:rsidR="00221FE4" w:rsidRPr="00221FE4" w:rsidRDefault="00221FE4" w:rsidP="00221FE4">
      <w:pPr>
        <w:pStyle w:val="Prrafodelista"/>
        <w:rPr>
          <w:sz w:val="24"/>
          <w:szCs w:val="24"/>
        </w:rPr>
      </w:pPr>
    </w:p>
    <w:p w:rsidR="00221FE4" w:rsidRDefault="00221FE4" w:rsidP="00221FE4">
      <w:pPr>
        <w:pStyle w:val="Prrafodelista"/>
        <w:numPr>
          <w:ilvl w:val="0"/>
          <w:numId w:val="30"/>
        </w:numPr>
        <w:spacing w:after="0" w:line="240" w:lineRule="auto"/>
        <w:contextualSpacing w:val="0"/>
        <w:jc w:val="both"/>
        <w:rPr>
          <w:sz w:val="24"/>
          <w:szCs w:val="24"/>
        </w:rPr>
      </w:pPr>
      <w:r>
        <w:rPr>
          <w:sz w:val="24"/>
          <w:szCs w:val="24"/>
        </w:rPr>
        <w:t>Fue formulado el proyecto para la adquisición de terrenos para la construcción de los Centros Ciudad Mujer en Santo Domingo y Santiago.</w:t>
      </w:r>
    </w:p>
    <w:p w:rsidR="00221FE4" w:rsidRPr="00221FE4" w:rsidRDefault="00221FE4" w:rsidP="00221FE4">
      <w:pPr>
        <w:pStyle w:val="Prrafodelista"/>
        <w:rPr>
          <w:sz w:val="24"/>
          <w:szCs w:val="24"/>
        </w:rPr>
      </w:pPr>
    </w:p>
    <w:p w:rsidR="00221FE4" w:rsidRDefault="00221FE4" w:rsidP="00221FE4">
      <w:pPr>
        <w:pStyle w:val="Prrafodelista"/>
        <w:numPr>
          <w:ilvl w:val="0"/>
          <w:numId w:val="30"/>
        </w:numPr>
        <w:spacing w:after="0" w:line="240" w:lineRule="auto"/>
        <w:contextualSpacing w:val="0"/>
        <w:jc w:val="both"/>
        <w:rPr>
          <w:sz w:val="24"/>
          <w:szCs w:val="24"/>
        </w:rPr>
      </w:pPr>
      <w:r>
        <w:rPr>
          <w:sz w:val="24"/>
          <w:szCs w:val="24"/>
        </w:rPr>
        <w:t>Fue revisada y actualizada la matriz de costos para la sostenibilidad del proyecto Ciudad Mujer.</w:t>
      </w:r>
    </w:p>
    <w:p w:rsidR="00221FE4" w:rsidRDefault="00221FE4" w:rsidP="00221FE4">
      <w:pPr>
        <w:pStyle w:val="Prrafodelista"/>
        <w:spacing w:after="0" w:line="240" w:lineRule="auto"/>
        <w:ind w:left="360"/>
        <w:contextualSpacing w:val="0"/>
        <w:jc w:val="both"/>
        <w:rPr>
          <w:sz w:val="24"/>
          <w:szCs w:val="24"/>
        </w:rPr>
      </w:pPr>
      <w:r>
        <w:rPr>
          <w:sz w:val="24"/>
          <w:szCs w:val="24"/>
        </w:rPr>
        <w:t xml:space="preserve"> </w:t>
      </w:r>
    </w:p>
    <w:p w:rsidR="00ED0F93" w:rsidRPr="00343713" w:rsidRDefault="00ED0F93" w:rsidP="00ED0F93">
      <w:pPr>
        <w:pStyle w:val="Prrafodelista"/>
        <w:numPr>
          <w:ilvl w:val="0"/>
          <w:numId w:val="30"/>
        </w:numPr>
        <w:spacing w:after="0" w:line="240" w:lineRule="auto"/>
        <w:contextualSpacing w:val="0"/>
        <w:jc w:val="both"/>
        <w:rPr>
          <w:sz w:val="24"/>
          <w:szCs w:val="24"/>
        </w:rPr>
      </w:pPr>
      <w:r>
        <w:rPr>
          <w:sz w:val="24"/>
          <w:szCs w:val="24"/>
        </w:rPr>
        <w:t>Fueron enviados</w:t>
      </w:r>
      <w:r w:rsidRPr="00343713">
        <w:rPr>
          <w:sz w:val="24"/>
          <w:szCs w:val="24"/>
        </w:rPr>
        <w:t xml:space="preserve"> </w:t>
      </w:r>
      <w:r>
        <w:rPr>
          <w:sz w:val="24"/>
          <w:szCs w:val="24"/>
        </w:rPr>
        <w:t>los datos solicitados por</w:t>
      </w:r>
      <w:r w:rsidRPr="00343713">
        <w:rPr>
          <w:sz w:val="24"/>
          <w:szCs w:val="24"/>
        </w:rPr>
        <w:t xml:space="preserve"> la Organización </w:t>
      </w:r>
      <w:r w:rsidRPr="00343713">
        <w:rPr>
          <w:rFonts w:cs="Arial"/>
          <w:color w:val="222222"/>
          <w:sz w:val="24"/>
          <w:szCs w:val="24"/>
          <w:shd w:val="clear" w:color="auto" w:fill="FFFFFF"/>
        </w:rPr>
        <w:t xml:space="preserve">Abdul </w:t>
      </w:r>
      <w:r w:rsidRPr="00343713">
        <w:rPr>
          <w:sz w:val="24"/>
          <w:szCs w:val="24"/>
        </w:rPr>
        <w:t xml:space="preserve">Latif Jameel Poverty Action Lab (J-PAL), sobre educación, </w:t>
      </w:r>
      <w:r>
        <w:rPr>
          <w:sz w:val="24"/>
          <w:szCs w:val="24"/>
        </w:rPr>
        <w:t>específicamente</w:t>
      </w:r>
      <w:r w:rsidR="00221FE4">
        <w:rPr>
          <w:sz w:val="24"/>
          <w:szCs w:val="24"/>
        </w:rPr>
        <w:t>: c</w:t>
      </w:r>
      <w:r w:rsidRPr="00343713">
        <w:rPr>
          <w:sz w:val="24"/>
          <w:szCs w:val="24"/>
        </w:rPr>
        <w:t>antidad de beneficiarios en edad pre-universitaria o de elegir universidad (de 1ro</w:t>
      </w:r>
      <w:r w:rsidR="007564A0">
        <w:rPr>
          <w:sz w:val="24"/>
          <w:szCs w:val="24"/>
        </w:rPr>
        <w:t>.</w:t>
      </w:r>
      <w:r w:rsidRPr="00343713">
        <w:rPr>
          <w:sz w:val="24"/>
          <w:szCs w:val="24"/>
        </w:rPr>
        <w:t xml:space="preserve"> a 4to</w:t>
      </w:r>
      <w:r w:rsidR="007564A0">
        <w:rPr>
          <w:sz w:val="24"/>
          <w:szCs w:val="24"/>
        </w:rPr>
        <w:t>.</w:t>
      </w:r>
      <w:r w:rsidRPr="00343713">
        <w:rPr>
          <w:sz w:val="24"/>
          <w:szCs w:val="24"/>
        </w:rPr>
        <w:t xml:space="preserve"> de bachillerato)</w:t>
      </w:r>
      <w:r>
        <w:rPr>
          <w:sz w:val="24"/>
          <w:szCs w:val="24"/>
        </w:rPr>
        <w:t xml:space="preserve"> periodo 2012-2016 </w:t>
      </w:r>
      <w:r w:rsidRPr="00343713">
        <w:rPr>
          <w:sz w:val="24"/>
          <w:szCs w:val="24"/>
        </w:rPr>
        <w:t>y estadísticas agregadas del porcentaje de cumplimiento de corresponsabilidades de asistencia escolar para los niños 2012-2016, por tipo de institución que provee esta información (MINERD o PROSOLI).</w:t>
      </w:r>
    </w:p>
    <w:p w:rsidR="00ED0F93" w:rsidRPr="00343713" w:rsidRDefault="00ED0F93" w:rsidP="00ED0F93">
      <w:pPr>
        <w:pStyle w:val="Prrafodelista"/>
        <w:spacing w:after="0" w:line="240" w:lineRule="auto"/>
        <w:ind w:left="360"/>
        <w:contextualSpacing w:val="0"/>
        <w:jc w:val="both"/>
        <w:rPr>
          <w:sz w:val="24"/>
          <w:szCs w:val="24"/>
        </w:rPr>
      </w:pPr>
    </w:p>
    <w:p w:rsidR="00ED0F93" w:rsidRDefault="00ED0F93" w:rsidP="00ED0F93">
      <w:pPr>
        <w:pStyle w:val="Prrafodelista"/>
        <w:numPr>
          <w:ilvl w:val="0"/>
          <w:numId w:val="30"/>
        </w:numPr>
        <w:spacing w:after="0" w:line="240" w:lineRule="auto"/>
        <w:contextualSpacing w:val="0"/>
        <w:jc w:val="both"/>
        <w:rPr>
          <w:sz w:val="24"/>
          <w:szCs w:val="24"/>
        </w:rPr>
      </w:pPr>
      <w:r>
        <w:rPr>
          <w:sz w:val="24"/>
          <w:szCs w:val="24"/>
        </w:rPr>
        <w:t>Se realizó el</w:t>
      </w:r>
      <w:r w:rsidRPr="00343713">
        <w:rPr>
          <w:sz w:val="24"/>
          <w:szCs w:val="24"/>
        </w:rPr>
        <w:t xml:space="preserve"> informe de las visitas domiciliari</w:t>
      </w:r>
      <w:r w:rsidRPr="00131B85">
        <w:rPr>
          <w:sz w:val="24"/>
          <w:szCs w:val="24"/>
        </w:rPr>
        <w:t xml:space="preserve">as correspondiente a la nómina de noviembre - diciembre 2017. </w:t>
      </w:r>
      <w:r>
        <w:rPr>
          <w:sz w:val="24"/>
          <w:szCs w:val="24"/>
        </w:rPr>
        <w:t>En este documento se revisó</w:t>
      </w:r>
      <w:r w:rsidRPr="00131B85">
        <w:rPr>
          <w:sz w:val="24"/>
          <w:szCs w:val="24"/>
        </w:rPr>
        <w:t xml:space="preserve"> una muestra de 550 Enlaces Familiares, los cuales se buscaron los soportes correspondientes a las visitas realizadas en las regionales de Prosoli, arrojando que un 99.8% de los registros se encontraban disponibles. Así como también se seleccionó una muestra de 763 familias, las cuales se visitaron con el objetivo de verificar la veracidad de la visita realizada por el Enlace Familiar. Dentro de los resultados principales se encontraron que un 95.7% de los hogares confirmaron haber sido visitados durante el último mes por el Enlace Familiar.</w:t>
      </w:r>
    </w:p>
    <w:p w:rsidR="00ED0F93" w:rsidRPr="00131B85" w:rsidRDefault="00ED0F93" w:rsidP="00ED0F93">
      <w:pPr>
        <w:pStyle w:val="Prrafodelista"/>
        <w:jc w:val="both"/>
        <w:rPr>
          <w:sz w:val="24"/>
          <w:szCs w:val="24"/>
        </w:rPr>
      </w:pPr>
    </w:p>
    <w:p w:rsidR="00ED0F93" w:rsidRDefault="00ED0F93" w:rsidP="00ED0F93">
      <w:pPr>
        <w:pStyle w:val="Prrafodelista"/>
        <w:numPr>
          <w:ilvl w:val="0"/>
          <w:numId w:val="30"/>
        </w:numPr>
        <w:spacing w:after="0" w:line="240" w:lineRule="auto"/>
        <w:contextualSpacing w:val="0"/>
        <w:jc w:val="both"/>
        <w:rPr>
          <w:sz w:val="24"/>
          <w:szCs w:val="24"/>
        </w:rPr>
      </w:pPr>
      <w:r>
        <w:rPr>
          <w:sz w:val="24"/>
          <w:szCs w:val="24"/>
        </w:rPr>
        <w:t>Con el objetivo de dar</w:t>
      </w:r>
      <w:r w:rsidRPr="00131B85">
        <w:rPr>
          <w:sz w:val="24"/>
          <w:szCs w:val="24"/>
        </w:rPr>
        <w:t xml:space="preserve"> seguimiento a las intervenciones realizas por el Programa a los hogares con NNA victimas de feminicidios, se entrevistaron unos 96 hogares con unos 233 NNA</w:t>
      </w:r>
      <w:r>
        <w:rPr>
          <w:sz w:val="24"/>
          <w:szCs w:val="24"/>
        </w:rPr>
        <w:t xml:space="preserve"> huérfanos por feminicidios</w:t>
      </w:r>
      <w:r w:rsidRPr="00131B85">
        <w:rPr>
          <w:sz w:val="24"/>
          <w:szCs w:val="24"/>
        </w:rPr>
        <w:t>.</w:t>
      </w:r>
    </w:p>
    <w:p w:rsidR="00ED0F93" w:rsidRPr="00131B85" w:rsidRDefault="00ED0F93" w:rsidP="00DD661F">
      <w:pPr>
        <w:pStyle w:val="Prrafodelista"/>
        <w:spacing w:after="0"/>
        <w:jc w:val="both"/>
        <w:rPr>
          <w:sz w:val="24"/>
          <w:szCs w:val="24"/>
        </w:rPr>
      </w:pPr>
    </w:p>
    <w:p w:rsidR="00ED0F93" w:rsidRDefault="00ED0F93" w:rsidP="00ED0F93">
      <w:pPr>
        <w:pStyle w:val="Prrafodelista"/>
        <w:numPr>
          <w:ilvl w:val="0"/>
          <w:numId w:val="30"/>
        </w:numPr>
        <w:spacing w:after="0" w:line="240" w:lineRule="auto"/>
        <w:contextualSpacing w:val="0"/>
        <w:jc w:val="both"/>
        <w:rPr>
          <w:sz w:val="24"/>
          <w:szCs w:val="24"/>
        </w:rPr>
      </w:pPr>
      <w:r w:rsidRPr="00131B85">
        <w:rPr>
          <w:sz w:val="24"/>
          <w:szCs w:val="24"/>
        </w:rPr>
        <w:t xml:space="preserve">Con </w:t>
      </w:r>
      <w:r>
        <w:rPr>
          <w:sz w:val="24"/>
          <w:szCs w:val="24"/>
        </w:rPr>
        <w:t>la finalidad de</w:t>
      </w:r>
      <w:r w:rsidRPr="00131B85">
        <w:rPr>
          <w:sz w:val="24"/>
          <w:szCs w:val="24"/>
        </w:rPr>
        <w:t xml:space="preserve"> poder determinar la calidad y consistencia de la información suministrada en cuanto a los miembros de Prosoli capacitados durante el año 2017, se realizó un levantamiento de unos 289 miembros capacitados</w:t>
      </w:r>
      <w:r>
        <w:rPr>
          <w:sz w:val="24"/>
          <w:szCs w:val="24"/>
        </w:rPr>
        <w:t>.</w:t>
      </w:r>
    </w:p>
    <w:p w:rsidR="00ED0F93" w:rsidRPr="00131B85" w:rsidRDefault="00ED0F93" w:rsidP="00DD661F">
      <w:pPr>
        <w:pStyle w:val="Prrafodelista"/>
        <w:spacing w:after="0"/>
        <w:jc w:val="both"/>
        <w:rPr>
          <w:sz w:val="24"/>
          <w:szCs w:val="24"/>
        </w:rPr>
      </w:pPr>
    </w:p>
    <w:p w:rsidR="00ED0F93" w:rsidRPr="00131B85" w:rsidRDefault="00ED0F93" w:rsidP="00ED0F93">
      <w:pPr>
        <w:pStyle w:val="Prrafodelista"/>
        <w:numPr>
          <w:ilvl w:val="0"/>
          <w:numId w:val="30"/>
        </w:numPr>
        <w:spacing w:after="0" w:line="240" w:lineRule="auto"/>
        <w:contextualSpacing w:val="0"/>
        <w:jc w:val="both"/>
        <w:rPr>
          <w:sz w:val="24"/>
          <w:szCs w:val="24"/>
        </w:rPr>
      </w:pPr>
      <w:r>
        <w:rPr>
          <w:sz w:val="24"/>
          <w:szCs w:val="24"/>
        </w:rPr>
        <w:t>Participación en c</w:t>
      </w:r>
      <w:r w:rsidRPr="00131B85">
        <w:rPr>
          <w:sz w:val="24"/>
          <w:szCs w:val="24"/>
        </w:rPr>
        <w:t>urso internacional “Gestión por Resultado y Presupuesto”, con el objetivo de desarrollar competencias de los funcionarios públicos que participan en procesos de planificación, programación y presupuestación en el sector público, para la mejora de su gestión, con fines de desarrollo de los países de América Latina y el Caribe.</w:t>
      </w:r>
    </w:p>
    <w:p w:rsidR="00ED0F93" w:rsidRDefault="00ED0F93" w:rsidP="00ED0F93">
      <w:pPr>
        <w:spacing w:after="0" w:line="240" w:lineRule="auto"/>
        <w:jc w:val="both"/>
      </w:pPr>
    </w:p>
    <w:p w:rsidR="00ED0F93" w:rsidRDefault="00ED0F93" w:rsidP="00ED0F93">
      <w:pPr>
        <w:pStyle w:val="Prrafodelista"/>
        <w:numPr>
          <w:ilvl w:val="0"/>
          <w:numId w:val="29"/>
        </w:numPr>
        <w:spacing w:after="0" w:line="240" w:lineRule="auto"/>
        <w:ind w:left="360"/>
        <w:contextualSpacing w:val="0"/>
        <w:jc w:val="both"/>
        <w:rPr>
          <w:sz w:val="24"/>
          <w:szCs w:val="24"/>
        </w:rPr>
      </w:pPr>
      <w:r w:rsidRPr="00616CD1">
        <w:rPr>
          <w:sz w:val="24"/>
          <w:szCs w:val="24"/>
        </w:rPr>
        <w:t xml:space="preserve">Fueron revisados los informes de resultados de convenios </w:t>
      </w:r>
      <w:r>
        <w:rPr>
          <w:sz w:val="24"/>
          <w:szCs w:val="24"/>
        </w:rPr>
        <w:t>Prosoli con otras instituciones, con el objetivo de validar correctamente los efectos de estas alianzas interinstitucionales en las diferentes áreas de intervención.</w:t>
      </w:r>
    </w:p>
    <w:p w:rsidR="00ED0F93" w:rsidRDefault="00ED0F93" w:rsidP="00ED0F93">
      <w:pPr>
        <w:pStyle w:val="Prrafodelista"/>
        <w:spacing w:after="0" w:line="240" w:lineRule="auto"/>
        <w:ind w:left="360"/>
        <w:contextualSpacing w:val="0"/>
        <w:jc w:val="both"/>
        <w:rPr>
          <w:sz w:val="24"/>
          <w:szCs w:val="24"/>
        </w:rPr>
      </w:pPr>
    </w:p>
    <w:p w:rsidR="00ED0F93" w:rsidRDefault="00ED0F93" w:rsidP="00ED0F93">
      <w:pPr>
        <w:pStyle w:val="Prrafodelista"/>
        <w:numPr>
          <w:ilvl w:val="0"/>
          <w:numId w:val="29"/>
        </w:numPr>
        <w:spacing w:after="0" w:line="240" w:lineRule="auto"/>
        <w:ind w:left="360"/>
        <w:contextualSpacing w:val="0"/>
        <w:jc w:val="both"/>
        <w:rPr>
          <w:sz w:val="24"/>
          <w:szCs w:val="24"/>
        </w:rPr>
      </w:pPr>
      <w:r w:rsidRPr="009C3132">
        <w:rPr>
          <w:sz w:val="24"/>
          <w:szCs w:val="24"/>
        </w:rPr>
        <w:t>Se remitió la ficha Técnica de Seguimiento a los proyectos de construcción de CCPP en los municipios de Neyba y Juan Santiago a solicitud de la Agencia de Cooperación Andaluza para el Desarrollo (AACID), con el fin de obtener cumplir los requerimientos que esta organización requiere para financiar proyectos.</w:t>
      </w:r>
    </w:p>
    <w:p w:rsidR="00ED0F93" w:rsidRPr="009C3132" w:rsidRDefault="00ED0F93" w:rsidP="00ED0F93">
      <w:pPr>
        <w:pStyle w:val="Prrafodelista"/>
        <w:rPr>
          <w:sz w:val="24"/>
          <w:szCs w:val="24"/>
        </w:rPr>
      </w:pPr>
    </w:p>
    <w:p w:rsidR="00ED0F93" w:rsidRDefault="00ED0F93" w:rsidP="00ED0F93">
      <w:pPr>
        <w:pStyle w:val="Prrafodelista"/>
        <w:numPr>
          <w:ilvl w:val="0"/>
          <w:numId w:val="29"/>
        </w:numPr>
        <w:spacing w:after="0" w:line="240" w:lineRule="auto"/>
        <w:ind w:left="360"/>
        <w:contextualSpacing w:val="0"/>
        <w:jc w:val="both"/>
        <w:rPr>
          <w:sz w:val="24"/>
          <w:szCs w:val="24"/>
        </w:rPr>
      </w:pPr>
      <w:r w:rsidRPr="00B433DB">
        <w:rPr>
          <w:sz w:val="24"/>
          <w:szCs w:val="24"/>
        </w:rPr>
        <w:t>Se hizo efectiva la actualización de información de diversos indicadores en el Sistema de Información Progresando con Solidaridad (SIPS), incluyendo la inserción  de la actividad correspondiente al indicador de Visitas Domiciliarias, y Escuelas de Familias en el ciclo Noviembre-Diciembre, para las 1</w:t>
      </w:r>
      <w:r>
        <w:rPr>
          <w:sz w:val="24"/>
          <w:szCs w:val="24"/>
        </w:rPr>
        <w:t>3</w:t>
      </w:r>
      <w:r w:rsidRPr="00B433DB">
        <w:rPr>
          <w:sz w:val="24"/>
          <w:szCs w:val="24"/>
        </w:rPr>
        <w:t xml:space="preserve"> regionales de intervención de Prosoli; esto fue para que las 1</w:t>
      </w:r>
      <w:r>
        <w:rPr>
          <w:sz w:val="24"/>
          <w:szCs w:val="24"/>
        </w:rPr>
        <w:t>3</w:t>
      </w:r>
      <w:r w:rsidRPr="00B433DB">
        <w:rPr>
          <w:sz w:val="24"/>
          <w:szCs w:val="24"/>
        </w:rPr>
        <w:t xml:space="preserve"> regionales puedan digitar el trabajo realizado en este periodo de tiempo. </w:t>
      </w:r>
    </w:p>
    <w:p w:rsidR="00ED0F93" w:rsidRPr="00B433DB" w:rsidRDefault="00ED0F93" w:rsidP="00ED0F93">
      <w:pPr>
        <w:pStyle w:val="Prrafodelista"/>
        <w:rPr>
          <w:sz w:val="24"/>
          <w:szCs w:val="24"/>
        </w:rPr>
      </w:pPr>
    </w:p>
    <w:p w:rsidR="00ED0F93" w:rsidRPr="00B433DB" w:rsidRDefault="00ED0F93" w:rsidP="00ED0F93">
      <w:pPr>
        <w:pStyle w:val="Prrafodelista"/>
        <w:numPr>
          <w:ilvl w:val="0"/>
          <w:numId w:val="29"/>
        </w:numPr>
        <w:spacing w:after="0" w:line="240" w:lineRule="auto"/>
        <w:ind w:left="360"/>
        <w:contextualSpacing w:val="0"/>
        <w:jc w:val="both"/>
        <w:rPr>
          <w:sz w:val="24"/>
          <w:szCs w:val="24"/>
        </w:rPr>
      </w:pPr>
      <w:r w:rsidRPr="00B433DB">
        <w:rPr>
          <w:sz w:val="24"/>
          <w:szCs w:val="24"/>
        </w:rPr>
        <w:t xml:space="preserve">Fueron enviadas las observaciones a la propuesta de “Estrategia de Trabajo Comité de Monitoreo, Evaluación e Innovación” del Sistema de la Integración Centroamericana (SICA); esto es como parte de las funciones correspondientes al tema de Monitoreo, Evaluación e Innovación, a cargo del Ing. Ezequiel </w:t>
      </w:r>
      <w:r w:rsidR="00DD661F" w:rsidRPr="00B433DB">
        <w:rPr>
          <w:sz w:val="24"/>
          <w:szCs w:val="24"/>
        </w:rPr>
        <w:t>Volquez</w:t>
      </w:r>
      <w:r w:rsidRPr="00B433DB">
        <w:rPr>
          <w:sz w:val="24"/>
          <w:szCs w:val="24"/>
        </w:rPr>
        <w:t>, durante la Presidencia Protémpore del SICA</w:t>
      </w:r>
      <w:r>
        <w:rPr>
          <w:sz w:val="24"/>
          <w:szCs w:val="24"/>
        </w:rPr>
        <w:t>.</w:t>
      </w:r>
    </w:p>
    <w:p w:rsidR="00ED0F93" w:rsidRPr="00131B85" w:rsidRDefault="00ED0F93" w:rsidP="00ED0F93">
      <w:pPr>
        <w:spacing w:after="0" w:line="240" w:lineRule="auto"/>
        <w:jc w:val="both"/>
        <w:rPr>
          <w:sz w:val="24"/>
          <w:szCs w:val="24"/>
        </w:rPr>
      </w:pPr>
    </w:p>
    <w:p w:rsidR="00ED0F93" w:rsidRDefault="00ED0F93" w:rsidP="00ED0F93">
      <w:pPr>
        <w:pStyle w:val="Prrafodelista"/>
        <w:numPr>
          <w:ilvl w:val="0"/>
          <w:numId w:val="29"/>
        </w:numPr>
        <w:spacing w:after="0" w:line="240" w:lineRule="auto"/>
        <w:ind w:left="360"/>
        <w:contextualSpacing w:val="0"/>
        <w:jc w:val="both"/>
        <w:rPr>
          <w:sz w:val="24"/>
          <w:szCs w:val="24"/>
        </w:rPr>
      </w:pPr>
      <w:r>
        <w:rPr>
          <w:sz w:val="24"/>
          <w:szCs w:val="24"/>
        </w:rPr>
        <w:t>Fueron elaborados</w:t>
      </w:r>
      <w:r w:rsidRPr="00131B85">
        <w:rPr>
          <w:sz w:val="24"/>
          <w:szCs w:val="24"/>
        </w:rPr>
        <w:t xml:space="preserve"> los calendarios de actividades semanales de los proyectos e iniciativas del Progr</w:t>
      </w:r>
      <w:r>
        <w:rPr>
          <w:sz w:val="24"/>
          <w:szCs w:val="24"/>
        </w:rPr>
        <w:t>ama Progresando con Solidaridad durante el mes de noviembre.</w:t>
      </w:r>
    </w:p>
    <w:p w:rsidR="00ED0F93" w:rsidRPr="00131B85" w:rsidRDefault="00ED0F93" w:rsidP="00ED0F93">
      <w:pPr>
        <w:spacing w:after="0" w:line="240" w:lineRule="auto"/>
        <w:jc w:val="both"/>
        <w:rPr>
          <w:sz w:val="24"/>
          <w:szCs w:val="24"/>
        </w:rPr>
      </w:pPr>
    </w:p>
    <w:p w:rsidR="00ED0F93" w:rsidRDefault="00ED0F93" w:rsidP="00ED0F93">
      <w:pPr>
        <w:pStyle w:val="Prrafodelista"/>
        <w:numPr>
          <w:ilvl w:val="0"/>
          <w:numId w:val="29"/>
        </w:numPr>
        <w:spacing w:after="0" w:line="240" w:lineRule="auto"/>
        <w:ind w:left="360"/>
        <w:contextualSpacing w:val="0"/>
        <w:jc w:val="both"/>
        <w:rPr>
          <w:sz w:val="24"/>
          <w:szCs w:val="24"/>
        </w:rPr>
      </w:pPr>
      <w:r w:rsidRPr="0018464F">
        <w:rPr>
          <w:sz w:val="24"/>
          <w:szCs w:val="24"/>
        </w:rPr>
        <w:t>Fue revisa</w:t>
      </w:r>
      <w:r>
        <w:rPr>
          <w:sz w:val="24"/>
          <w:szCs w:val="24"/>
        </w:rPr>
        <w:t>do y presentado  en el Palacio Nacional el documento de</w:t>
      </w:r>
      <w:r w:rsidRPr="0018464F">
        <w:rPr>
          <w:sz w:val="24"/>
          <w:szCs w:val="24"/>
        </w:rPr>
        <w:t xml:space="preserve"> </w:t>
      </w:r>
      <w:r>
        <w:rPr>
          <w:sz w:val="24"/>
          <w:szCs w:val="24"/>
        </w:rPr>
        <w:t>“</w:t>
      </w:r>
      <w:r w:rsidRPr="0018464F">
        <w:rPr>
          <w:sz w:val="24"/>
          <w:szCs w:val="24"/>
        </w:rPr>
        <w:t>Sistematización del proceso de creación de Grupos de Apoyo denominados “Redes de Fraternidad” de Mujeres Progresando con Solidaridad y</w:t>
      </w:r>
      <w:r>
        <w:rPr>
          <w:sz w:val="24"/>
          <w:szCs w:val="24"/>
        </w:rPr>
        <w:t xml:space="preserve"> su Proyecto</w:t>
      </w:r>
      <w:r w:rsidRPr="0018464F">
        <w:rPr>
          <w:sz w:val="24"/>
          <w:szCs w:val="24"/>
        </w:rPr>
        <w:t xml:space="preserve"> Familias en Paz.</w:t>
      </w:r>
    </w:p>
    <w:p w:rsidR="00ED0F93" w:rsidRPr="0018464F" w:rsidRDefault="00ED0F93" w:rsidP="00ED0F93">
      <w:pPr>
        <w:pStyle w:val="Prrafodelista"/>
        <w:rPr>
          <w:sz w:val="24"/>
          <w:szCs w:val="24"/>
        </w:rPr>
      </w:pPr>
    </w:p>
    <w:p w:rsidR="00ED0F93" w:rsidRPr="00DD661F" w:rsidRDefault="00ED0F93" w:rsidP="00ED0F93">
      <w:pPr>
        <w:pStyle w:val="Prrafodelista"/>
        <w:numPr>
          <w:ilvl w:val="0"/>
          <w:numId w:val="29"/>
        </w:numPr>
        <w:spacing w:after="0" w:line="240" w:lineRule="auto"/>
        <w:ind w:left="360"/>
        <w:contextualSpacing w:val="0"/>
        <w:jc w:val="both"/>
        <w:rPr>
          <w:sz w:val="24"/>
          <w:szCs w:val="24"/>
        </w:rPr>
      </w:pPr>
      <w:r w:rsidRPr="00DD661F">
        <w:rPr>
          <w:sz w:val="24"/>
          <w:szCs w:val="24"/>
        </w:rPr>
        <w:t>Fue elaborada la Propuesta de  Plan de Trabajo para “Tratamiento de Diagnóstico” 8, para facilitar el desarrollo del Manual de Diagnóstico-Tratamiento Psicosocial de Rehabilitación y Reinserción Social en los Centros de Atención Integral para Adolescentes en Conflicto con la Ley Penal.</w:t>
      </w:r>
    </w:p>
    <w:p w:rsidR="00ED0F93" w:rsidRPr="00DD661F" w:rsidRDefault="00ED0F93" w:rsidP="00ED0F93">
      <w:pPr>
        <w:pStyle w:val="Prrafodelista"/>
        <w:spacing w:after="0" w:line="240" w:lineRule="auto"/>
        <w:ind w:left="360"/>
        <w:contextualSpacing w:val="0"/>
        <w:jc w:val="both"/>
        <w:rPr>
          <w:sz w:val="24"/>
          <w:szCs w:val="24"/>
        </w:rPr>
      </w:pPr>
    </w:p>
    <w:p w:rsidR="00ED0F93" w:rsidRDefault="00ED0F93" w:rsidP="00ED0F93">
      <w:pPr>
        <w:pStyle w:val="Prrafodelista"/>
        <w:numPr>
          <w:ilvl w:val="0"/>
          <w:numId w:val="29"/>
        </w:numPr>
        <w:spacing w:after="0" w:line="240" w:lineRule="auto"/>
        <w:ind w:left="360"/>
        <w:contextualSpacing w:val="0"/>
        <w:jc w:val="both"/>
        <w:rPr>
          <w:sz w:val="24"/>
          <w:szCs w:val="24"/>
        </w:rPr>
      </w:pPr>
      <w:r>
        <w:rPr>
          <w:sz w:val="24"/>
          <w:szCs w:val="24"/>
        </w:rPr>
        <w:t>Fue realizado un proceso de</w:t>
      </w:r>
      <w:r w:rsidRPr="00131B85">
        <w:rPr>
          <w:sz w:val="24"/>
          <w:szCs w:val="24"/>
        </w:rPr>
        <w:t xml:space="preserve"> capacitación a las áreas y proyectos</w:t>
      </w:r>
      <w:r>
        <w:rPr>
          <w:sz w:val="24"/>
          <w:szCs w:val="24"/>
        </w:rPr>
        <w:t xml:space="preserve"> de Prosoli,</w:t>
      </w:r>
      <w:r w:rsidRPr="00131B85">
        <w:rPr>
          <w:sz w:val="24"/>
          <w:szCs w:val="24"/>
        </w:rPr>
        <w:t xml:space="preserve"> para la formulación del Plan Operativo Anual 2018.</w:t>
      </w:r>
    </w:p>
    <w:p w:rsidR="00ED0F93" w:rsidRPr="006B19DB" w:rsidRDefault="00ED0F93" w:rsidP="00ED0F93">
      <w:pPr>
        <w:pStyle w:val="Prrafodelista"/>
        <w:rPr>
          <w:sz w:val="24"/>
          <w:szCs w:val="24"/>
        </w:rPr>
      </w:pPr>
    </w:p>
    <w:p w:rsidR="00ED0F93" w:rsidRDefault="00ED0F93" w:rsidP="00ED0F93">
      <w:pPr>
        <w:pStyle w:val="Prrafodelista"/>
        <w:numPr>
          <w:ilvl w:val="0"/>
          <w:numId w:val="29"/>
        </w:numPr>
        <w:spacing w:after="0" w:line="240" w:lineRule="auto"/>
        <w:ind w:left="360"/>
        <w:contextualSpacing w:val="0"/>
        <w:jc w:val="both"/>
        <w:rPr>
          <w:sz w:val="24"/>
          <w:szCs w:val="24"/>
        </w:rPr>
      </w:pPr>
      <w:r>
        <w:rPr>
          <w:sz w:val="24"/>
          <w:szCs w:val="24"/>
        </w:rPr>
        <w:t>Fue elaborado un TDR</w:t>
      </w:r>
      <w:r w:rsidRPr="006B19DB">
        <w:rPr>
          <w:sz w:val="24"/>
          <w:szCs w:val="24"/>
        </w:rPr>
        <w:t xml:space="preserve"> para contratar los servicios de: </w:t>
      </w:r>
      <w:r>
        <w:rPr>
          <w:sz w:val="24"/>
          <w:szCs w:val="24"/>
        </w:rPr>
        <w:t>“</w:t>
      </w:r>
      <w:r w:rsidRPr="006B19DB">
        <w:rPr>
          <w:sz w:val="24"/>
          <w:szCs w:val="24"/>
        </w:rPr>
        <w:t xml:space="preserve">Consultor para implantación de monitoreo y </w:t>
      </w:r>
      <w:r>
        <w:rPr>
          <w:sz w:val="24"/>
          <w:szCs w:val="24"/>
        </w:rPr>
        <w:t xml:space="preserve">evaluaciones de la </w:t>
      </w:r>
      <w:r w:rsidRPr="006B19DB">
        <w:rPr>
          <w:sz w:val="24"/>
          <w:szCs w:val="24"/>
        </w:rPr>
        <w:t xml:space="preserve">verificación de </w:t>
      </w:r>
      <w:r>
        <w:rPr>
          <w:sz w:val="24"/>
          <w:szCs w:val="24"/>
        </w:rPr>
        <w:t xml:space="preserve">corresponsabilidades de las trasferencias monetarias </w:t>
      </w:r>
      <w:r w:rsidRPr="006B19DB">
        <w:rPr>
          <w:sz w:val="24"/>
          <w:szCs w:val="24"/>
        </w:rPr>
        <w:t xml:space="preserve"> y acompañamiento socioeducativo en el terreno del PROSOLI</w:t>
      </w:r>
      <w:r>
        <w:rPr>
          <w:sz w:val="24"/>
          <w:szCs w:val="24"/>
        </w:rPr>
        <w:t>”</w:t>
      </w:r>
      <w:r w:rsidRPr="006B19DB">
        <w:rPr>
          <w:sz w:val="24"/>
          <w:szCs w:val="24"/>
        </w:rPr>
        <w:t>.</w:t>
      </w:r>
    </w:p>
    <w:p w:rsidR="00ED0F93" w:rsidRPr="006B19DB" w:rsidRDefault="00ED0F93" w:rsidP="00ED0F93">
      <w:pPr>
        <w:pStyle w:val="Prrafodelista"/>
        <w:rPr>
          <w:sz w:val="24"/>
          <w:szCs w:val="24"/>
        </w:rPr>
      </w:pPr>
    </w:p>
    <w:p w:rsidR="00ED0F93" w:rsidRPr="009F12DB" w:rsidRDefault="00ED0F93" w:rsidP="00ED0F93">
      <w:pPr>
        <w:pStyle w:val="Prrafodelista"/>
        <w:numPr>
          <w:ilvl w:val="0"/>
          <w:numId w:val="29"/>
        </w:numPr>
        <w:spacing w:after="0" w:line="240" w:lineRule="auto"/>
        <w:ind w:left="360"/>
        <w:contextualSpacing w:val="0"/>
        <w:jc w:val="both"/>
        <w:rPr>
          <w:sz w:val="24"/>
          <w:szCs w:val="24"/>
        </w:rPr>
      </w:pPr>
      <w:r w:rsidRPr="009F12DB">
        <w:rPr>
          <w:sz w:val="24"/>
          <w:szCs w:val="24"/>
        </w:rPr>
        <w:t>Fueron revisadas  las observaciones recibidas del BID a los TDR para contratar firma para el desarrollo del portal web para Cultura Ciudadana.</w:t>
      </w:r>
      <w:r>
        <w:rPr>
          <w:sz w:val="24"/>
          <w:szCs w:val="24"/>
        </w:rPr>
        <w:t xml:space="preserve"> Asimismo, f</w:t>
      </w:r>
      <w:r w:rsidRPr="009F12DB">
        <w:rPr>
          <w:sz w:val="24"/>
          <w:szCs w:val="24"/>
        </w:rPr>
        <w:t xml:space="preserve">ueron incorporadas las observaciones recibidas del BID a los TDR para la contratación de los servicios de consultor Facilitador para </w:t>
      </w:r>
      <w:r>
        <w:rPr>
          <w:sz w:val="24"/>
          <w:szCs w:val="24"/>
        </w:rPr>
        <w:t>Sistema automatizado de Gestión Integral Prosoli (</w:t>
      </w:r>
      <w:r w:rsidRPr="009F12DB">
        <w:rPr>
          <w:sz w:val="24"/>
          <w:szCs w:val="24"/>
        </w:rPr>
        <w:t>SAGIP</w:t>
      </w:r>
      <w:r>
        <w:rPr>
          <w:sz w:val="24"/>
          <w:szCs w:val="24"/>
        </w:rPr>
        <w:t>)</w:t>
      </w:r>
      <w:r w:rsidRPr="009F12DB">
        <w:rPr>
          <w:sz w:val="24"/>
          <w:szCs w:val="24"/>
        </w:rPr>
        <w:t xml:space="preserve"> y Soporte mesa de ayuda.</w:t>
      </w:r>
    </w:p>
    <w:p w:rsidR="00ED0F93" w:rsidRPr="00131B85" w:rsidRDefault="00ED0F93" w:rsidP="00ED0F93">
      <w:pPr>
        <w:spacing w:after="0" w:line="240" w:lineRule="auto"/>
        <w:jc w:val="both"/>
        <w:rPr>
          <w:sz w:val="24"/>
          <w:szCs w:val="24"/>
        </w:rPr>
      </w:pPr>
    </w:p>
    <w:p w:rsidR="00ED0F93" w:rsidRDefault="00ED0F93" w:rsidP="00ED0F93">
      <w:pPr>
        <w:pStyle w:val="Prrafodelista"/>
        <w:numPr>
          <w:ilvl w:val="0"/>
          <w:numId w:val="29"/>
        </w:numPr>
        <w:spacing w:after="0" w:line="240" w:lineRule="auto"/>
        <w:ind w:left="360"/>
        <w:contextualSpacing w:val="0"/>
        <w:jc w:val="both"/>
        <w:rPr>
          <w:sz w:val="24"/>
          <w:szCs w:val="24"/>
        </w:rPr>
      </w:pPr>
      <w:r>
        <w:rPr>
          <w:sz w:val="24"/>
          <w:szCs w:val="24"/>
        </w:rPr>
        <w:t>Se hizo efectiva la r</w:t>
      </w:r>
      <w:r w:rsidRPr="00B71C8B">
        <w:rPr>
          <w:sz w:val="24"/>
          <w:szCs w:val="24"/>
        </w:rPr>
        <w:t xml:space="preserve">evisión de </w:t>
      </w:r>
      <w:r>
        <w:rPr>
          <w:sz w:val="24"/>
          <w:szCs w:val="24"/>
        </w:rPr>
        <w:t xml:space="preserve">las </w:t>
      </w:r>
      <w:r w:rsidRPr="00B71C8B">
        <w:rPr>
          <w:sz w:val="24"/>
          <w:szCs w:val="24"/>
        </w:rPr>
        <w:t xml:space="preserve">matrices de costos y </w:t>
      </w:r>
      <w:r>
        <w:rPr>
          <w:sz w:val="24"/>
          <w:szCs w:val="24"/>
        </w:rPr>
        <w:t>productos del P</w:t>
      </w:r>
      <w:r w:rsidRPr="00B71C8B">
        <w:rPr>
          <w:sz w:val="24"/>
          <w:szCs w:val="24"/>
        </w:rPr>
        <w:t xml:space="preserve">royecto Ciudad Mujer para </w:t>
      </w:r>
      <w:r>
        <w:rPr>
          <w:sz w:val="24"/>
          <w:szCs w:val="24"/>
        </w:rPr>
        <w:t xml:space="preserve">la </w:t>
      </w:r>
      <w:r w:rsidRPr="00B71C8B">
        <w:rPr>
          <w:sz w:val="24"/>
          <w:szCs w:val="24"/>
        </w:rPr>
        <w:t>validación por parte de enlaces institucionales.</w:t>
      </w:r>
    </w:p>
    <w:p w:rsidR="00ED0F93" w:rsidRPr="00131B85" w:rsidRDefault="00ED0F93" w:rsidP="00ED0F93">
      <w:pPr>
        <w:spacing w:after="0" w:line="240" w:lineRule="auto"/>
        <w:jc w:val="both"/>
        <w:rPr>
          <w:sz w:val="24"/>
          <w:szCs w:val="24"/>
        </w:rPr>
      </w:pPr>
    </w:p>
    <w:p w:rsidR="00ED0F93" w:rsidRPr="00B71C8B" w:rsidRDefault="00ED0F93" w:rsidP="00ED0F93">
      <w:pPr>
        <w:pStyle w:val="Prrafodelista"/>
        <w:numPr>
          <w:ilvl w:val="0"/>
          <w:numId w:val="29"/>
        </w:numPr>
        <w:spacing w:after="0" w:line="240" w:lineRule="auto"/>
        <w:ind w:left="360"/>
        <w:contextualSpacing w:val="0"/>
        <w:jc w:val="both"/>
        <w:rPr>
          <w:sz w:val="24"/>
          <w:szCs w:val="24"/>
        </w:rPr>
      </w:pPr>
      <w:r>
        <w:rPr>
          <w:sz w:val="24"/>
          <w:szCs w:val="24"/>
        </w:rPr>
        <w:t>Fueron revisados y enviados los</w:t>
      </w:r>
      <w:r w:rsidRPr="00B71C8B">
        <w:rPr>
          <w:sz w:val="24"/>
          <w:szCs w:val="24"/>
        </w:rPr>
        <w:t xml:space="preserve"> comentarios al documento “H</w:t>
      </w:r>
      <w:r>
        <w:rPr>
          <w:sz w:val="24"/>
          <w:szCs w:val="24"/>
        </w:rPr>
        <w:t>ambre</w:t>
      </w:r>
      <w:r w:rsidRPr="00B71C8B">
        <w:rPr>
          <w:sz w:val="24"/>
          <w:szCs w:val="24"/>
        </w:rPr>
        <w:t xml:space="preserve"> C</w:t>
      </w:r>
      <w:r>
        <w:rPr>
          <w:sz w:val="24"/>
          <w:szCs w:val="24"/>
        </w:rPr>
        <w:t>ero</w:t>
      </w:r>
      <w:r w:rsidRPr="00B71C8B">
        <w:rPr>
          <w:sz w:val="24"/>
          <w:szCs w:val="24"/>
        </w:rPr>
        <w:t xml:space="preserve"> al </w:t>
      </w:r>
      <w:r>
        <w:rPr>
          <w:sz w:val="24"/>
          <w:szCs w:val="24"/>
        </w:rPr>
        <w:t>a</w:t>
      </w:r>
      <w:r w:rsidRPr="00B71C8B">
        <w:rPr>
          <w:sz w:val="24"/>
          <w:szCs w:val="24"/>
        </w:rPr>
        <w:t>ño 2030 en la República Dominicana: Revisión Estratégica y Hoja de Ruta para el logro del Objetivo de Desarrollo Sostenible 2 – HAMBRE CERO</w:t>
      </w:r>
      <w:r>
        <w:rPr>
          <w:sz w:val="24"/>
          <w:szCs w:val="24"/>
        </w:rPr>
        <w:t>”.</w:t>
      </w:r>
    </w:p>
    <w:p w:rsidR="00ED0F93" w:rsidRPr="00B71C8B" w:rsidRDefault="00ED0F93" w:rsidP="00ED0F93">
      <w:pPr>
        <w:spacing w:after="0" w:line="240" w:lineRule="auto"/>
        <w:jc w:val="both"/>
        <w:rPr>
          <w:sz w:val="24"/>
          <w:szCs w:val="24"/>
          <w:highlight w:val="yellow"/>
        </w:rPr>
      </w:pPr>
    </w:p>
    <w:p w:rsidR="00ED0F93" w:rsidRPr="00B71C8B" w:rsidRDefault="00ED0F93" w:rsidP="00ED0F93">
      <w:pPr>
        <w:pStyle w:val="Prrafodelista"/>
        <w:numPr>
          <w:ilvl w:val="0"/>
          <w:numId w:val="27"/>
        </w:numPr>
        <w:spacing w:after="0" w:line="240" w:lineRule="auto"/>
        <w:jc w:val="both"/>
        <w:rPr>
          <w:sz w:val="24"/>
          <w:szCs w:val="24"/>
        </w:rPr>
      </w:pPr>
      <w:r w:rsidRPr="00B71C8B">
        <w:rPr>
          <w:sz w:val="24"/>
          <w:szCs w:val="24"/>
        </w:rPr>
        <w:t>Fueron completadas y revisadas las matrices con los productos, indicadores y metas para</w:t>
      </w:r>
      <w:r>
        <w:rPr>
          <w:sz w:val="24"/>
          <w:szCs w:val="24"/>
        </w:rPr>
        <w:t xml:space="preserve"> actualizar las informaciones en el S</w:t>
      </w:r>
      <w:r w:rsidRPr="00B71C8B">
        <w:rPr>
          <w:sz w:val="24"/>
          <w:szCs w:val="24"/>
        </w:rPr>
        <w:t>istema SIGOB.</w:t>
      </w:r>
    </w:p>
    <w:p w:rsidR="00ED0F93" w:rsidRPr="00B71C8B" w:rsidRDefault="00ED0F93" w:rsidP="00ED0F93">
      <w:pPr>
        <w:pStyle w:val="Prrafodelista"/>
        <w:spacing w:line="240" w:lineRule="auto"/>
        <w:ind w:left="360"/>
        <w:jc w:val="both"/>
        <w:rPr>
          <w:sz w:val="24"/>
          <w:szCs w:val="24"/>
        </w:rPr>
      </w:pPr>
    </w:p>
    <w:p w:rsidR="00ED0F93" w:rsidRPr="00B71C8B" w:rsidRDefault="00ED0F93" w:rsidP="00ED0F93">
      <w:pPr>
        <w:pStyle w:val="Prrafodelista"/>
        <w:numPr>
          <w:ilvl w:val="0"/>
          <w:numId w:val="27"/>
        </w:numPr>
        <w:spacing w:line="240" w:lineRule="auto"/>
        <w:jc w:val="both"/>
        <w:rPr>
          <w:sz w:val="24"/>
          <w:szCs w:val="24"/>
        </w:rPr>
      </w:pPr>
      <w:r>
        <w:rPr>
          <w:sz w:val="24"/>
          <w:szCs w:val="24"/>
        </w:rPr>
        <w:t>Fueron revisados y coordinados</w:t>
      </w:r>
      <w:r w:rsidRPr="00B71C8B">
        <w:rPr>
          <w:sz w:val="24"/>
          <w:szCs w:val="24"/>
        </w:rPr>
        <w:t xml:space="preserve"> los trabajos de instalación de equipos para la realización de videoconferencias en el Salón de reuniones de la </w:t>
      </w:r>
      <w:r>
        <w:rPr>
          <w:sz w:val="24"/>
          <w:szCs w:val="24"/>
        </w:rPr>
        <w:t>sexta</w:t>
      </w:r>
      <w:r w:rsidRPr="00B71C8B">
        <w:rPr>
          <w:sz w:val="24"/>
          <w:szCs w:val="24"/>
        </w:rPr>
        <w:t xml:space="preserve"> planta.</w:t>
      </w:r>
    </w:p>
    <w:p w:rsidR="00ED0F93" w:rsidRPr="00B71C8B" w:rsidRDefault="00ED0F93" w:rsidP="00DD661F">
      <w:pPr>
        <w:pStyle w:val="Prrafodelista"/>
        <w:spacing w:after="0" w:line="240" w:lineRule="auto"/>
        <w:ind w:left="360"/>
        <w:jc w:val="both"/>
        <w:rPr>
          <w:sz w:val="24"/>
          <w:szCs w:val="24"/>
        </w:rPr>
      </w:pPr>
    </w:p>
    <w:p w:rsidR="00463B68" w:rsidRDefault="00463B68" w:rsidP="00ED0F93">
      <w:pPr>
        <w:spacing w:line="240" w:lineRule="auto"/>
        <w:jc w:val="both"/>
        <w:rPr>
          <w:b/>
          <w:sz w:val="24"/>
          <w:szCs w:val="24"/>
        </w:rPr>
      </w:pPr>
    </w:p>
    <w:p w:rsidR="00ED0F93" w:rsidRPr="00DD661F" w:rsidRDefault="00ED0F93" w:rsidP="00ED0F93">
      <w:pPr>
        <w:spacing w:line="240" w:lineRule="auto"/>
        <w:jc w:val="both"/>
        <w:rPr>
          <w:b/>
          <w:sz w:val="24"/>
          <w:szCs w:val="24"/>
        </w:rPr>
      </w:pPr>
      <w:r w:rsidRPr="00DD661F">
        <w:rPr>
          <w:b/>
          <w:sz w:val="24"/>
          <w:szCs w:val="24"/>
        </w:rPr>
        <w:t xml:space="preserve">Participación en las siguientes reuniones: </w:t>
      </w:r>
    </w:p>
    <w:p w:rsidR="00ED0F93" w:rsidRDefault="00ED0F93" w:rsidP="00ED0F93">
      <w:pPr>
        <w:pStyle w:val="Prrafodelista"/>
        <w:numPr>
          <w:ilvl w:val="0"/>
          <w:numId w:val="32"/>
        </w:numPr>
        <w:spacing w:line="240" w:lineRule="auto"/>
        <w:jc w:val="both"/>
        <w:rPr>
          <w:sz w:val="24"/>
          <w:szCs w:val="24"/>
        </w:rPr>
      </w:pPr>
      <w:r w:rsidRPr="00616CD1">
        <w:rPr>
          <w:sz w:val="24"/>
          <w:szCs w:val="24"/>
        </w:rPr>
        <w:t xml:space="preserve">Reunión en con el </w:t>
      </w:r>
      <w:r>
        <w:rPr>
          <w:sz w:val="24"/>
          <w:szCs w:val="24"/>
        </w:rPr>
        <w:t>Ing</w:t>
      </w:r>
      <w:r w:rsidRPr="00616CD1">
        <w:rPr>
          <w:sz w:val="24"/>
          <w:szCs w:val="24"/>
        </w:rPr>
        <w:t xml:space="preserve">. </w:t>
      </w:r>
      <w:r>
        <w:rPr>
          <w:sz w:val="24"/>
          <w:szCs w:val="24"/>
        </w:rPr>
        <w:t xml:space="preserve">Jean Carlos Jiménez, </w:t>
      </w:r>
      <w:r w:rsidRPr="00616CD1">
        <w:rPr>
          <w:sz w:val="24"/>
          <w:szCs w:val="24"/>
        </w:rPr>
        <w:t>Director de Tecnología de PROSOLI para revisar expedientes de Consultoría y selección de desarrolladores a contratar con recursos del BID</w:t>
      </w:r>
      <w:r>
        <w:rPr>
          <w:sz w:val="24"/>
          <w:szCs w:val="24"/>
        </w:rPr>
        <w:t>.</w:t>
      </w:r>
      <w:r w:rsidRPr="00616CD1">
        <w:rPr>
          <w:sz w:val="24"/>
          <w:szCs w:val="24"/>
        </w:rPr>
        <w:t xml:space="preserve"> </w:t>
      </w:r>
    </w:p>
    <w:p w:rsidR="00ED0F93" w:rsidRDefault="00ED0F93" w:rsidP="00ED0F93">
      <w:pPr>
        <w:pStyle w:val="Prrafodelista"/>
        <w:spacing w:line="240" w:lineRule="auto"/>
        <w:jc w:val="both"/>
        <w:rPr>
          <w:sz w:val="24"/>
          <w:szCs w:val="24"/>
        </w:rPr>
      </w:pPr>
    </w:p>
    <w:p w:rsidR="00ED0F93" w:rsidRDefault="00ED0F93" w:rsidP="00ED0F93">
      <w:pPr>
        <w:pStyle w:val="Prrafodelista"/>
        <w:numPr>
          <w:ilvl w:val="0"/>
          <w:numId w:val="32"/>
        </w:numPr>
        <w:jc w:val="both"/>
        <w:rPr>
          <w:sz w:val="24"/>
          <w:szCs w:val="24"/>
        </w:rPr>
      </w:pPr>
      <w:r>
        <w:rPr>
          <w:sz w:val="24"/>
          <w:szCs w:val="24"/>
        </w:rPr>
        <w:t>Re</w:t>
      </w:r>
      <w:r w:rsidRPr="00616CD1">
        <w:rPr>
          <w:sz w:val="24"/>
          <w:szCs w:val="24"/>
        </w:rPr>
        <w:t>unión con el coordinador de la Agencia de Cooperación Andalu</w:t>
      </w:r>
      <w:r>
        <w:rPr>
          <w:sz w:val="24"/>
          <w:szCs w:val="24"/>
        </w:rPr>
        <w:t>za para el Desarrollo (AACID), S</w:t>
      </w:r>
      <w:r w:rsidRPr="00616CD1">
        <w:rPr>
          <w:sz w:val="24"/>
          <w:szCs w:val="24"/>
        </w:rPr>
        <w:t>r</w:t>
      </w:r>
      <w:r>
        <w:rPr>
          <w:sz w:val="24"/>
          <w:szCs w:val="24"/>
        </w:rPr>
        <w:t>.</w:t>
      </w:r>
      <w:r w:rsidRPr="00616CD1">
        <w:rPr>
          <w:sz w:val="24"/>
          <w:szCs w:val="24"/>
        </w:rPr>
        <w:t xml:space="preserve"> Ernesto Prieto. En la misma se trataron temas relacionados a los CCPP de Neyba y Juan Santiago.</w:t>
      </w:r>
    </w:p>
    <w:p w:rsidR="00ED0F93" w:rsidRPr="00865726" w:rsidRDefault="00ED0F93" w:rsidP="00ED0F93">
      <w:pPr>
        <w:pStyle w:val="Prrafodelista"/>
        <w:rPr>
          <w:sz w:val="24"/>
          <w:szCs w:val="24"/>
        </w:rPr>
      </w:pPr>
    </w:p>
    <w:p w:rsidR="00ED0F93" w:rsidRDefault="00ED0F93" w:rsidP="00ED0F93">
      <w:pPr>
        <w:pStyle w:val="Prrafodelista"/>
        <w:numPr>
          <w:ilvl w:val="0"/>
          <w:numId w:val="32"/>
        </w:numPr>
        <w:spacing w:after="0" w:line="240" w:lineRule="auto"/>
        <w:contextualSpacing w:val="0"/>
        <w:jc w:val="both"/>
        <w:rPr>
          <w:sz w:val="24"/>
          <w:szCs w:val="24"/>
        </w:rPr>
      </w:pPr>
      <w:r w:rsidRPr="001B6E19">
        <w:rPr>
          <w:sz w:val="24"/>
          <w:szCs w:val="24"/>
        </w:rPr>
        <w:t>Participación y apoyo a mision</w:t>
      </w:r>
      <w:r>
        <w:rPr>
          <w:sz w:val="24"/>
          <w:szCs w:val="24"/>
        </w:rPr>
        <w:t>es de organismos multilaterales de la</w:t>
      </w:r>
      <w:r w:rsidRPr="00B71C8B">
        <w:rPr>
          <w:sz w:val="24"/>
          <w:szCs w:val="24"/>
        </w:rPr>
        <w:t xml:space="preserve"> Misión del Banco Mundial para el Proyecto Progresando Unidos y Misión del Banco Interamericano de Desarrollo para el Programa Ciudad Mujer.</w:t>
      </w:r>
    </w:p>
    <w:p w:rsidR="00ED0F93" w:rsidRPr="00865726" w:rsidRDefault="00ED0F93" w:rsidP="00ED0F93">
      <w:pPr>
        <w:pStyle w:val="Prrafodelista"/>
        <w:rPr>
          <w:sz w:val="24"/>
          <w:szCs w:val="24"/>
        </w:rPr>
      </w:pPr>
    </w:p>
    <w:p w:rsidR="00ED0F93" w:rsidRDefault="00ED0F93" w:rsidP="00ED0F93">
      <w:pPr>
        <w:pStyle w:val="Prrafodelista"/>
        <w:numPr>
          <w:ilvl w:val="0"/>
          <w:numId w:val="32"/>
        </w:numPr>
        <w:spacing w:after="0" w:line="240" w:lineRule="auto"/>
        <w:contextualSpacing w:val="0"/>
        <w:jc w:val="both"/>
        <w:rPr>
          <w:sz w:val="24"/>
          <w:szCs w:val="24"/>
        </w:rPr>
      </w:pPr>
      <w:r w:rsidRPr="00B71C8B">
        <w:rPr>
          <w:sz w:val="24"/>
          <w:szCs w:val="24"/>
        </w:rPr>
        <w:t>Participación  y redacción de Ayuda Memoria en reuniones de la subcomisión “Personas” para el logro de los cinco primeros Objetivos de Desarrollo Sostenible (ODS).</w:t>
      </w:r>
    </w:p>
    <w:p w:rsidR="00ED0F93" w:rsidRPr="008B5272" w:rsidRDefault="00ED0F93" w:rsidP="00DD661F">
      <w:pPr>
        <w:pStyle w:val="Prrafodelista"/>
        <w:spacing w:after="0"/>
        <w:rPr>
          <w:sz w:val="24"/>
          <w:szCs w:val="24"/>
        </w:rPr>
      </w:pPr>
    </w:p>
    <w:p w:rsidR="00ED0F93" w:rsidRPr="006C7B3E" w:rsidRDefault="00ED0F93" w:rsidP="00ED0F93">
      <w:pPr>
        <w:pStyle w:val="Prrafodelista"/>
        <w:numPr>
          <w:ilvl w:val="0"/>
          <w:numId w:val="32"/>
        </w:numPr>
        <w:spacing w:after="0" w:line="240" w:lineRule="auto"/>
        <w:jc w:val="both"/>
        <w:rPr>
          <w:sz w:val="24"/>
          <w:szCs w:val="24"/>
        </w:rPr>
      </w:pPr>
      <w:r w:rsidRPr="006C7B3E">
        <w:rPr>
          <w:sz w:val="24"/>
          <w:szCs w:val="24"/>
        </w:rPr>
        <w:t>Participación y redacción de Ayuda Memoria de la reunión semanal de directores.</w:t>
      </w:r>
      <w:r w:rsidRPr="006C7B3E">
        <w:t xml:space="preserve"> </w:t>
      </w:r>
      <w:r>
        <w:t>Asimismo, s</w:t>
      </w:r>
      <w:r w:rsidRPr="006C7B3E">
        <w:rPr>
          <w:sz w:val="24"/>
          <w:szCs w:val="24"/>
        </w:rPr>
        <w:t>e automatizaron los acuerdos de la reunión semanal de Directores y Encargados, a través de Outlook.</w:t>
      </w:r>
    </w:p>
    <w:p w:rsidR="00ED0F93" w:rsidRPr="008B5272" w:rsidRDefault="00ED0F93" w:rsidP="00ED0F93">
      <w:pPr>
        <w:pStyle w:val="Prrafodelista"/>
        <w:spacing w:after="0" w:line="240" w:lineRule="auto"/>
        <w:jc w:val="both"/>
        <w:rPr>
          <w:sz w:val="24"/>
          <w:szCs w:val="24"/>
        </w:rPr>
      </w:pPr>
    </w:p>
    <w:p w:rsidR="00ED0F93" w:rsidRDefault="00ED0F93" w:rsidP="00ED0F93">
      <w:pPr>
        <w:pStyle w:val="Prrafodelista"/>
        <w:numPr>
          <w:ilvl w:val="0"/>
          <w:numId w:val="32"/>
        </w:numPr>
        <w:spacing w:after="0" w:line="240" w:lineRule="auto"/>
        <w:jc w:val="both"/>
        <w:rPr>
          <w:sz w:val="24"/>
          <w:szCs w:val="24"/>
        </w:rPr>
      </w:pPr>
      <w:r w:rsidRPr="008B5272">
        <w:rPr>
          <w:sz w:val="24"/>
          <w:szCs w:val="24"/>
        </w:rPr>
        <w:t xml:space="preserve">Redacción de Ayuda Memoria reunión de trabajo del martes de la misión del BID, </w:t>
      </w:r>
      <w:r>
        <w:rPr>
          <w:sz w:val="24"/>
          <w:szCs w:val="24"/>
        </w:rPr>
        <w:t xml:space="preserve">Proyecto </w:t>
      </w:r>
      <w:r w:rsidRPr="008B5272">
        <w:rPr>
          <w:sz w:val="24"/>
          <w:szCs w:val="24"/>
        </w:rPr>
        <w:t>Ciudad Mujer.</w:t>
      </w:r>
    </w:p>
    <w:p w:rsidR="00ED0F93" w:rsidRPr="001F4F47" w:rsidRDefault="00ED0F93" w:rsidP="00ED0F93">
      <w:pPr>
        <w:pStyle w:val="Prrafodelista"/>
        <w:rPr>
          <w:sz w:val="24"/>
          <w:szCs w:val="24"/>
        </w:rPr>
      </w:pPr>
    </w:p>
    <w:p w:rsidR="00ED0F93" w:rsidRPr="001F4F47" w:rsidRDefault="00ED0F93" w:rsidP="00ED0F93">
      <w:pPr>
        <w:pStyle w:val="Prrafodelista"/>
        <w:numPr>
          <w:ilvl w:val="0"/>
          <w:numId w:val="32"/>
        </w:numPr>
        <w:rPr>
          <w:sz w:val="24"/>
          <w:szCs w:val="24"/>
        </w:rPr>
      </w:pPr>
      <w:r w:rsidRPr="001F4F47">
        <w:rPr>
          <w:sz w:val="24"/>
          <w:szCs w:val="24"/>
        </w:rPr>
        <w:t>Intercambio de informaciones con la Especialista de Adquisiciones para préstamo del Banco Interamericano de Desarrollo(BID), de la Unidad técnica de Proyectos (UTP) en relación al seguimiento de acuerdos adoptados en reunión.</w:t>
      </w:r>
    </w:p>
    <w:p w:rsidR="00ED0F93" w:rsidRPr="00131B85" w:rsidRDefault="00ED0F93" w:rsidP="00ED0F93">
      <w:pPr>
        <w:pStyle w:val="Prrafodelista"/>
        <w:spacing w:after="0"/>
        <w:rPr>
          <w:sz w:val="24"/>
          <w:szCs w:val="24"/>
        </w:rPr>
      </w:pPr>
    </w:p>
    <w:p w:rsidR="00ED0F93" w:rsidRPr="00616CD1" w:rsidRDefault="00ED0F93" w:rsidP="00ED0F93">
      <w:pPr>
        <w:spacing w:line="240" w:lineRule="auto"/>
        <w:jc w:val="both"/>
        <w:rPr>
          <w:sz w:val="24"/>
          <w:szCs w:val="24"/>
        </w:rPr>
      </w:pPr>
      <w:r w:rsidRPr="00616CD1">
        <w:rPr>
          <w:sz w:val="24"/>
          <w:szCs w:val="24"/>
        </w:rPr>
        <w:t>Fueron elaborados Diseños, Diagramación y soporte pre-prensa</w:t>
      </w:r>
      <w:r w:rsidR="00221FE4">
        <w:rPr>
          <w:sz w:val="24"/>
          <w:szCs w:val="24"/>
        </w:rPr>
        <w:t xml:space="preserve"> para las siguientes publicaciones</w:t>
      </w:r>
      <w:r w:rsidRPr="00616CD1">
        <w:rPr>
          <w:sz w:val="24"/>
          <w:szCs w:val="24"/>
        </w:rPr>
        <w:t>:</w:t>
      </w:r>
    </w:p>
    <w:p w:rsidR="00ED0F93" w:rsidRPr="00616CD1" w:rsidRDefault="00ED0F93" w:rsidP="00ED0F93">
      <w:pPr>
        <w:pStyle w:val="Prrafodelista"/>
        <w:numPr>
          <w:ilvl w:val="0"/>
          <w:numId w:val="31"/>
        </w:numPr>
        <w:spacing w:line="240" w:lineRule="auto"/>
        <w:jc w:val="both"/>
        <w:rPr>
          <w:sz w:val="24"/>
          <w:szCs w:val="24"/>
        </w:rPr>
      </w:pPr>
      <w:r w:rsidRPr="00616CD1">
        <w:rPr>
          <w:sz w:val="24"/>
          <w:szCs w:val="24"/>
        </w:rPr>
        <w:t>“La Red de Fraternidad”.</w:t>
      </w:r>
    </w:p>
    <w:p w:rsidR="00ED0F93" w:rsidRPr="00616CD1" w:rsidRDefault="00ED0F93" w:rsidP="00ED0F93">
      <w:pPr>
        <w:pStyle w:val="Prrafodelista"/>
        <w:numPr>
          <w:ilvl w:val="0"/>
          <w:numId w:val="31"/>
        </w:numPr>
        <w:spacing w:line="240" w:lineRule="auto"/>
        <w:jc w:val="both"/>
        <w:rPr>
          <w:sz w:val="24"/>
          <w:szCs w:val="24"/>
        </w:rPr>
      </w:pPr>
      <w:r w:rsidRPr="00616CD1">
        <w:rPr>
          <w:sz w:val="24"/>
          <w:szCs w:val="24"/>
        </w:rPr>
        <w:t>“Caracterización Niños, Niñas y Adolescentes Huérfanos por Feminicidios y Avances de Respuesta Institucionales”.</w:t>
      </w:r>
    </w:p>
    <w:p w:rsidR="00ED0F93" w:rsidRDefault="00ED0F93" w:rsidP="00ED0F93">
      <w:pPr>
        <w:pStyle w:val="Prrafodelista"/>
        <w:numPr>
          <w:ilvl w:val="0"/>
          <w:numId w:val="31"/>
        </w:numPr>
        <w:spacing w:line="240" w:lineRule="auto"/>
        <w:jc w:val="both"/>
        <w:rPr>
          <w:sz w:val="24"/>
          <w:szCs w:val="24"/>
        </w:rPr>
      </w:pPr>
      <w:r w:rsidRPr="00616CD1">
        <w:rPr>
          <w:sz w:val="24"/>
          <w:szCs w:val="24"/>
        </w:rPr>
        <w:t>“Boletín Estadístico de septiembre 2017”.</w:t>
      </w:r>
    </w:p>
    <w:p w:rsidR="00ED0F93" w:rsidRPr="00616CD1" w:rsidRDefault="00ED0F93" w:rsidP="00ED0F93">
      <w:pPr>
        <w:pStyle w:val="Prrafodelista"/>
        <w:spacing w:line="240" w:lineRule="auto"/>
        <w:jc w:val="both"/>
        <w:rPr>
          <w:sz w:val="24"/>
          <w:szCs w:val="24"/>
        </w:rPr>
      </w:pPr>
    </w:p>
    <w:p w:rsidR="00ED0F93" w:rsidRPr="00B71C8B" w:rsidRDefault="00ED0F93" w:rsidP="00ED0F93">
      <w:pPr>
        <w:pBdr>
          <w:bottom w:val="single" w:sz="4" w:space="0" w:color="auto"/>
        </w:pBdr>
        <w:shd w:val="clear" w:color="auto" w:fill="548DD4" w:themeFill="text2" w:themeFillTint="99"/>
        <w:spacing w:after="0" w:line="240" w:lineRule="auto"/>
        <w:jc w:val="both"/>
        <w:rPr>
          <w:b/>
          <w:sz w:val="24"/>
          <w:szCs w:val="24"/>
        </w:rPr>
      </w:pPr>
      <w:r w:rsidRPr="00B71C8B">
        <w:rPr>
          <w:rStyle w:val="ListLabel1"/>
          <w:sz w:val="24"/>
          <w:szCs w:val="24"/>
        </w:rPr>
        <w:t>Dirección Financiera</w:t>
      </w:r>
    </w:p>
    <w:p w:rsidR="00ED0F93" w:rsidRPr="00B71C8B" w:rsidRDefault="00ED0F93" w:rsidP="00ED0F93">
      <w:pPr>
        <w:spacing w:after="0" w:line="240" w:lineRule="auto"/>
        <w:jc w:val="both"/>
        <w:rPr>
          <w:rFonts w:cs="Arial"/>
          <w:sz w:val="24"/>
          <w:szCs w:val="24"/>
          <w:highlight w:val="yellow"/>
        </w:rPr>
      </w:pPr>
    </w:p>
    <w:p w:rsidR="00ED0F93" w:rsidRPr="00B71C8B" w:rsidRDefault="00ED0F93" w:rsidP="00ED0F93">
      <w:pPr>
        <w:pStyle w:val="Prrafodelista"/>
        <w:numPr>
          <w:ilvl w:val="0"/>
          <w:numId w:val="11"/>
        </w:numPr>
        <w:spacing w:after="0" w:line="240" w:lineRule="auto"/>
        <w:jc w:val="both"/>
        <w:rPr>
          <w:rFonts w:cs="Arial"/>
          <w:sz w:val="24"/>
          <w:szCs w:val="24"/>
        </w:rPr>
      </w:pPr>
      <w:r w:rsidRPr="00B71C8B">
        <w:rPr>
          <w:rFonts w:cs="Arial"/>
          <w:sz w:val="24"/>
          <w:szCs w:val="24"/>
        </w:rPr>
        <w:t>Con el propósito de cumplir con lo solicitado por la Dirección General y lo establecido en los convenios interinstitucionales, se continuó dando seguimiento a investigación  nutricional hechas en el 2013, con la MESCYT.</w:t>
      </w:r>
    </w:p>
    <w:p w:rsidR="00ED0F93" w:rsidRPr="00B71C8B" w:rsidRDefault="00ED0F93" w:rsidP="00ED0F93">
      <w:pPr>
        <w:pStyle w:val="Prrafodelista"/>
        <w:spacing w:after="0" w:line="240" w:lineRule="auto"/>
        <w:ind w:left="360"/>
        <w:jc w:val="both"/>
        <w:rPr>
          <w:rFonts w:cs="Arial"/>
          <w:sz w:val="24"/>
          <w:szCs w:val="24"/>
          <w:highlight w:val="yellow"/>
        </w:rPr>
      </w:pPr>
    </w:p>
    <w:p w:rsidR="00ED0F93" w:rsidRPr="00B71C8B" w:rsidRDefault="00ED0F93" w:rsidP="00ED0F93">
      <w:pPr>
        <w:pStyle w:val="Prrafodelista"/>
        <w:numPr>
          <w:ilvl w:val="0"/>
          <w:numId w:val="11"/>
        </w:numPr>
        <w:spacing w:after="0" w:line="240" w:lineRule="auto"/>
        <w:jc w:val="both"/>
        <w:rPr>
          <w:rFonts w:cs="Arial"/>
          <w:sz w:val="24"/>
          <w:szCs w:val="24"/>
        </w:rPr>
      </w:pPr>
      <w:r w:rsidRPr="00B71C8B">
        <w:rPr>
          <w:rFonts w:cs="Arial"/>
          <w:sz w:val="24"/>
          <w:szCs w:val="24"/>
        </w:rPr>
        <w:t>Con la finalidad de generar acuerdos entre el PROSOLI y Fonper, se dio seguimiento a la ejecución presupuestaria del CCPP de Santiago, pagado por Fonper.</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11"/>
        </w:numPr>
        <w:spacing w:after="0" w:line="240" w:lineRule="auto"/>
        <w:jc w:val="both"/>
        <w:rPr>
          <w:rFonts w:cs="Arial"/>
          <w:sz w:val="24"/>
          <w:szCs w:val="24"/>
        </w:rPr>
      </w:pPr>
      <w:r w:rsidRPr="00B71C8B">
        <w:rPr>
          <w:rFonts w:cs="Arial"/>
          <w:sz w:val="24"/>
          <w:szCs w:val="24"/>
        </w:rPr>
        <w:t>Con el objetivo de asegurar que las ejecutorias del programa cumplan con las exigencias de la Contraloría y los procedimientos establecidos, se continuó dando seguimiento a la Asesora NIC para la implementación de la 2da etapa del mismo.</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1"/>
        </w:numPr>
        <w:spacing w:after="0" w:line="240" w:lineRule="auto"/>
        <w:jc w:val="both"/>
        <w:rPr>
          <w:rFonts w:cs="Arial"/>
          <w:sz w:val="24"/>
          <w:szCs w:val="24"/>
        </w:rPr>
      </w:pPr>
      <w:r w:rsidRPr="00B71C8B">
        <w:rPr>
          <w:rFonts w:cs="Arial"/>
          <w:sz w:val="24"/>
          <w:szCs w:val="24"/>
        </w:rPr>
        <w:t>Con la misión de orientar a nuestros colaboradores hacia donde debemos ir con las poblaciones vulnerables, se participó en la charla del BID en el Salón Verde, Palacio Nacional.</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11"/>
        </w:numPr>
        <w:spacing w:after="0" w:line="240" w:lineRule="auto"/>
        <w:jc w:val="both"/>
        <w:rPr>
          <w:rFonts w:cs="Arial"/>
          <w:sz w:val="24"/>
          <w:szCs w:val="24"/>
        </w:rPr>
      </w:pPr>
      <w:r w:rsidRPr="00B71C8B">
        <w:rPr>
          <w:rFonts w:cs="Arial"/>
          <w:sz w:val="24"/>
          <w:szCs w:val="24"/>
        </w:rPr>
        <w:t>Con miras a hacer conciencia de los problemas mentales y emocionales que nos pueden afectar al transcurrir el tiempo, se participó en Conferencia Detención Temprana de los Indicadores de Riesgo en la Salud Mental.</w:t>
      </w:r>
    </w:p>
    <w:p w:rsidR="00ED0F93" w:rsidRPr="00B71C8B" w:rsidRDefault="00ED0F93" w:rsidP="00ED0F93">
      <w:pPr>
        <w:spacing w:after="0" w:line="240" w:lineRule="auto"/>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la intención de hacer de conocimiento del personal de la institución la Ley Envejecientes en versión popular, se participó en la publicación de la misma.</w:t>
      </w:r>
    </w:p>
    <w:p w:rsidR="00ED0F93" w:rsidRPr="00B71C8B" w:rsidRDefault="00ED0F93" w:rsidP="00ED0F93">
      <w:pPr>
        <w:pStyle w:val="Prrafodelista"/>
        <w:spacing w:after="0" w:line="240" w:lineRule="auto"/>
        <w:ind w:left="360"/>
        <w:jc w:val="both"/>
        <w:rPr>
          <w:rFonts w:cs="Arial"/>
          <w:sz w:val="24"/>
          <w:szCs w:val="24"/>
          <w:highlight w:val="yellow"/>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el propósito de tener mayor fluidez en los procesos de pago, se dio seguimiento a las Direcciones: Administrativas, Compras y Contrataciones de por cambios en los tiempos de en entregas de facturas de proveedores.</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la finalidad de transparentar la calidad del gasto en las transferencias que realiza trimestralmente PROSOLI, se sostuvo reunión con representante del Programa Mundial de Alimentos (PMA).</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la misión de cumplir oportunamente con los requerimientos del Departamento de Calidad, fue preparado informe de Indicadores de Calidad, correspondiente a noviembre 2017.</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el objetivo de elegir el mejor software como solución contable para la Dirección Financiera, se sostuvo reunión con el Director de Tecnología para escuchar algunas propuestas.</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la finalidad de asegurar que las ejecutorias del Programa sean realizadas dentro del marco legal y verificando el correcto manejo de los recursos financieros, fueron actualizada las conciliaciones de las cuenta bancaria de gastos operativos, Junta Andaluza y Taiwán noviembre 2017.</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la misión de construir un centro para capacitar a los ciudadanos de los lugares cercanos, desarrollando sus habilidades para que emprendan formas de vida sustentable, fue tramitado el pago a Gattas &amp; Asociados, SRL, ganador de la Licitación CP-0010-2017.</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el objetivo de informar al Comité de Compras y Contrataciones y que puedan tomar las decisiones más convenientes, fue evaluada la capacidad crediticia de los oferentes que participaran en la Licitación LPN-02-2017, para la adquisición de 17 vehículos tipo camionetas</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miras a reducir la cartera de cuentas por pagar y pagar oportunamente a nuestros Suplidores, fueron generadas certificaciones de impuestos DGII y TSS vía sistema SIGEF.</w:t>
      </w:r>
    </w:p>
    <w:p w:rsidR="00ED0F93" w:rsidRPr="00B71C8B" w:rsidRDefault="00ED0F93" w:rsidP="00ED0F93">
      <w:pPr>
        <w:spacing w:after="0" w:line="240" w:lineRule="auto"/>
        <w:jc w:val="both"/>
        <w:rPr>
          <w:rFonts w:cs="Arial"/>
          <w:sz w:val="24"/>
          <w:szCs w:val="24"/>
          <w:highlight w:val="yellow"/>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el propósito de informar los Departamentos, Oficinas y Regionales de la institución, se realizó el envío vía correo electrónico y telefónicamente de todos los pagos efectuados mediante transferencias por Viáticos, horas extras, nóminas de enlace y pagos a Suplidores.</w:t>
      </w:r>
    </w:p>
    <w:p w:rsidR="00ED0F93" w:rsidRPr="00B71C8B" w:rsidRDefault="00ED0F93" w:rsidP="00DD661F">
      <w:pPr>
        <w:pStyle w:val="Prrafodelista"/>
        <w:spacing w:after="0" w:line="240" w:lineRule="auto"/>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la intención de obtener disponibilidad de recursos para iniciar la construcción del CCPP de Juan Santiago, se realizó la gestión de recursos para construcción del mismo.</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miras</w:t>
      </w:r>
      <w:r>
        <w:rPr>
          <w:rFonts w:cs="Arial"/>
          <w:sz w:val="24"/>
          <w:szCs w:val="24"/>
        </w:rPr>
        <w:t xml:space="preserve"> de</w:t>
      </w:r>
      <w:r w:rsidRPr="00B71C8B">
        <w:rPr>
          <w:rFonts w:cs="Arial"/>
          <w:sz w:val="24"/>
          <w:szCs w:val="24"/>
        </w:rPr>
        <w:t xml:space="preserve"> habilitar un espacio adecuado para la fabricación de vino en CCPP, Los Cocos Neyba, se gestionaron los recursos para la construcción de la extensión del edificio.</w:t>
      </w:r>
    </w:p>
    <w:p w:rsidR="00ED0F93" w:rsidRPr="00B71C8B" w:rsidRDefault="00ED0F93" w:rsidP="00ED0F93">
      <w:pPr>
        <w:spacing w:after="0" w:line="240" w:lineRule="auto"/>
        <w:jc w:val="both"/>
        <w:rPr>
          <w:rFonts w:cs="Arial"/>
          <w:b/>
          <w:bCs/>
          <w:sz w:val="24"/>
          <w:szCs w:val="24"/>
          <w:highlight w:val="yellow"/>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el propósito de que los(as) colaboradores dispongan de efectivo antes de irse fuera de la ciudad a realizar las actividades de campo, se realizó pago del fondo especial de Viáticos de los Departamentos de: Dirección de Comunicaciones, Comunicaciones Estratégicas, Eventos, Protocolo y Gabinete Digital según sus requerimientos.</w:t>
      </w:r>
    </w:p>
    <w:p w:rsidR="00ED0F93" w:rsidRPr="00B71C8B" w:rsidRDefault="00ED0F93" w:rsidP="00DD661F">
      <w:pPr>
        <w:pStyle w:val="Prrafodelista"/>
        <w:spacing w:after="0" w:line="240" w:lineRule="auto"/>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el objetivo de cumplir con los procedimientos establecidos y que los contratos puedan ser registrados en la Contraloría General de la Republica, se dio seguimiento a los contratos de Alquiler de los locales donde se alojan la oficinas y Regionales del Programa.</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la finalidad de cumplir con los procedimientos establecidos y que los contratos puedan ser registrados en la Contraloría General de la Republica, se dio seguimiento a los contratos de alquiler de locales donde se alojan las oficinas y regionales del programa.</w:t>
      </w:r>
    </w:p>
    <w:p w:rsidR="00ED0F93" w:rsidRPr="00B71C8B" w:rsidRDefault="00ED0F93" w:rsidP="00ED0F93">
      <w:pPr>
        <w:spacing w:after="0" w:line="240" w:lineRule="auto"/>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 xml:space="preserve">Con la finalidad de garantizar que cada beneficiario pueda realizar sus declaraciones al fisco correctamente, en el Área de Revisión </w:t>
      </w:r>
      <w:r>
        <w:rPr>
          <w:rFonts w:cs="Arial"/>
          <w:sz w:val="24"/>
          <w:szCs w:val="24"/>
        </w:rPr>
        <w:t>y</w:t>
      </w:r>
      <w:r w:rsidRPr="00B71C8B">
        <w:rPr>
          <w:rFonts w:cs="Arial"/>
          <w:sz w:val="24"/>
          <w:szCs w:val="24"/>
        </w:rPr>
        <w:t xml:space="preserve"> Análisis se realizaron las siguientes actividades:</w:t>
      </w:r>
    </w:p>
    <w:p w:rsidR="00ED0F93" w:rsidRPr="00B71C8B" w:rsidRDefault="00ED0F93" w:rsidP="00ED0F93">
      <w:pPr>
        <w:pStyle w:val="Prrafodelista"/>
        <w:spacing w:line="240" w:lineRule="auto"/>
        <w:jc w:val="both"/>
        <w:rPr>
          <w:rFonts w:cs="Arial"/>
          <w:b/>
          <w:bCs/>
          <w:sz w:val="24"/>
          <w:szCs w:val="24"/>
        </w:rPr>
      </w:pPr>
    </w:p>
    <w:p w:rsidR="00ED0F93" w:rsidRPr="00B71C8B" w:rsidRDefault="00ED0F93" w:rsidP="00ED0F93">
      <w:pPr>
        <w:pStyle w:val="Prrafodelista"/>
        <w:numPr>
          <w:ilvl w:val="0"/>
          <w:numId w:val="12"/>
        </w:numPr>
        <w:spacing w:after="160" w:line="240" w:lineRule="auto"/>
        <w:jc w:val="both"/>
        <w:rPr>
          <w:rFonts w:cs="Arial"/>
          <w:sz w:val="24"/>
          <w:szCs w:val="24"/>
        </w:rPr>
      </w:pPr>
      <w:r w:rsidRPr="00B71C8B">
        <w:rPr>
          <w:rFonts w:cs="Arial"/>
          <w:sz w:val="24"/>
          <w:szCs w:val="24"/>
        </w:rPr>
        <w:t>323  Solicitudes diversas para revisión.</w:t>
      </w:r>
    </w:p>
    <w:p w:rsidR="00ED0F93" w:rsidRPr="00B71C8B" w:rsidRDefault="00ED0F93" w:rsidP="00ED0F93">
      <w:pPr>
        <w:pStyle w:val="Prrafodelista"/>
        <w:numPr>
          <w:ilvl w:val="0"/>
          <w:numId w:val="12"/>
        </w:numPr>
        <w:spacing w:after="160" w:line="240" w:lineRule="auto"/>
        <w:jc w:val="both"/>
        <w:rPr>
          <w:rFonts w:cs="Arial"/>
          <w:sz w:val="24"/>
          <w:szCs w:val="24"/>
        </w:rPr>
      </w:pPr>
      <w:r w:rsidRPr="00B71C8B">
        <w:rPr>
          <w:rFonts w:cs="Arial"/>
          <w:sz w:val="24"/>
          <w:szCs w:val="24"/>
        </w:rPr>
        <w:t>293  Órdenes de compra revisadas y tramitadas.</w:t>
      </w:r>
    </w:p>
    <w:p w:rsidR="00ED0F93" w:rsidRPr="00B71C8B" w:rsidRDefault="00ED0F93" w:rsidP="00ED0F93">
      <w:pPr>
        <w:pStyle w:val="Prrafodelista"/>
        <w:numPr>
          <w:ilvl w:val="0"/>
          <w:numId w:val="12"/>
        </w:numPr>
        <w:spacing w:after="160" w:line="240" w:lineRule="auto"/>
        <w:jc w:val="both"/>
        <w:rPr>
          <w:rFonts w:cs="Arial"/>
          <w:sz w:val="24"/>
          <w:szCs w:val="24"/>
        </w:rPr>
      </w:pPr>
      <w:r w:rsidRPr="00B71C8B">
        <w:rPr>
          <w:rFonts w:cs="Arial"/>
          <w:sz w:val="24"/>
          <w:szCs w:val="24"/>
        </w:rPr>
        <w:t>81  Devoluciones de documentos por errores e inconsistencias</w:t>
      </w:r>
    </w:p>
    <w:p w:rsidR="00ED0F93" w:rsidRPr="00B71C8B" w:rsidRDefault="00ED0F93" w:rsidP="00ED0F93">
      <w:pPr>
        <w:pStyle w:val="Prrafodelista"/>
        <w:numPr>
          <w:ilvl w:val="0"/>
          <w:numId w:val="12"/>
        </w:numPr>
        <w:spacing w:after="160" w:line="240" w:lineRule="auto"/>
        <w:jc w:val="both"/>
        <w:rPr>
          <w:rFonts w:cs="Arial"/>
          <w:sz w:val="24"/>
          <w:szCs w:val="24"/>
        </w:rPr>
      </w:pPr>
      <w:r w:rsidRPr="00B71C8B">
        <w:rPr>
          <w:rFonts w:cs="Arial"/>
          <w:sz w:val="24"/>
          <w:szCs w:val="24"/>
        </w:rPr>
        <w:t>40  Documentos recibidos corregidos de los solicitantes.</w:t>
      </w:r>
    </w:p>
    <w:p w:rsidR="00ED0F93" w:rsidRPr="00B71C8B" w:rsidRDefault="00ED0F93" w:rsidP="00ED0F93">
      <w:pPr>
        <w:pStyle w:val="Prrafodelista"/>
        <w:numPr>
          <w:ilvl w:val="0"/>
          <w:numId w:val="12"/>
        </w:numPr>
        <w:spacing w:after="160" w:line="240" w:lineRule="auto"/>
        <w:jc w:val="both"/>
        <w:rPr>
          <w:rFonts w:cs="Arial"/>
          <w:sz w:val="24"/>
          <w:szCs w:val="24"/>
        </w:rPr>
      </w:pPr>
      <w:r w:rsidRPr="00B71C8B">
        <w:rPr>
          <w:rFonts w:cs="Arial"/>
          <w:sz w:val="24"/>
          <w:szCs w:val="24"/>
        </w:rPr>
        <w:t>129  Transferencias revisadas y tramitadas.</w:t>
      </w:r>
    </w:p>
    <w:p w:rsidR="00ED0F93" w:rsidRPr="00B71C8B" w:rsidRDefault="00ED0F93" w:rsidP="00ED0F93">
      <w:pPr>
        <w:pStyle w:val="Prrafodelista"/>
        <w:numPr>
          <w:ilvl w:val="0"/>
          <w:numId w:val="12"/>
        </w:numPr>
        <w:spacing w:after="160" w:line="240" w:lineRule="auto"/>
        <w:jc w:val="both"/>
        <w:rPr>
          <w:rFonts w:cs="Arial"/>
          <w:sz w:val="24"/>
          <w:szCs w:val="24"/>
        </w:rPr>
      </w:pPr>
      <w:r w:rsidRPr="00B71C8B">
        <w:rPr>
          <w:rFonts w:cs="Arial"/>
          <w:sz w:val="24"/>
          <w:szCs w:val="24"/>
        </w:rPr>
        <w:t>32  Nominas de transporte.</w:t>
      </w:r>
    </w:p>
    <w:p w:rsidR="00ED0F93" w:rsidRPr="00B71C8B" w:rsidRDefault="00ED0F93" w:rsidP="00ED0F93">
      <w:pPr>
        <w:pStyle w:val="Prrafodelista"/>
        <w:numPr>
          <w:ilvl w:val="0"/>
          <w:numId w:val="12"/>
        </w:numPr>
        <w:spacing w:after="160" w:line="240" w:lineRule="auto"/>
        <w:jc w:val="both"/>
        <w:rPr>
          <w:rFonts w:cs="Arial"/>
          <w:sz w:val="24"/>
          <w:szCs w:val="24"/>
        </w:rPr>
      </w:pPr>
      <w:r w:rsidRPr="00B71C8B">
        <w:rPr>
          <w:rFonts w:cs="Arial"/>
          <w:sz w:val="24"/>
          <w:szCs w:val="24"/>
        </w:rPr>
        <w:t>06  Fondo Especial de Choferes y Servicios Generales</w:t>
      </w:r>
    </w:p>
    <w:p w:rsidR="00ED0F93" w:rsidRPr="00B71C8B" w:rsidRDefault="00ED0F93" w:rsidP="00ED0F93">
      <w:pPr>
        <w:pStyle w:val="Prrafodelista"/>
        <w:numPr>
          <w:ilvl w:val="0"/>
          <w:numId w:val="12"/>
        </w:numPr>
        <w:spacing w:after="160" w:line="240" w:lineRule="auto"/>
        <w:jc w:val="both"/>
        <w:rPr>
          <w:rFonts w:cs="Arial"/>
          <w:sz w:val="24"/>
          <w:szCs w:val="24"/>
        </w:rPr>
      </w:pPr>
      <w:r w:rsidRPr="00B71C8B">
        <w:rPr>
          <w:rFonts w:cs="Arial"/>
          <w:sz w:val="24"/>
          <w:szCs w:val="24"/>
        </w:rPr>
        <w:t>08  Pagos Impuestos IR-3 y TSS.</w:t>
      </w:r>
    </w:p>
    <w:p w:rsidR="00ED0F93" w:rsidRPr="00B71C8B" w:rsidRDefault="00ED0F93" w:rsidP="00ED0F93">
      <w:pPr>
        <w:pStyle w:val="Prrafodelista"/>
        <w:numPr>
          <w:ilvl w:val="0"/>
          <w:numId w:val="12"/>
        </w:numPr>
        <w:spacing w:after="160" w:line="240" w:lineRule="auto"/>
        <w:jc w:val="both"/>
        <w:rPr>
          <w:rFonts w:cs="Arial"/>
          <w:sz w:val="24"/>
          <w:szCs w:val="24"/>
        </w:rPr>
      </w:pPr>
      <w:r w:rsidRPr="00B71C8B">
        <w:rPr>
          <w:rFonts w:cs="Arial"/>
          <w:sz w:val="24"/>
          <w:szCs w:val="24"/>
        </w:rPr>
        <w:t>72  Horas Extras</w:t>
      </w:r>
    </w:p>
    <w:p w:rsidR="00ED0F93" w:rsidRPr="00B71C8B" w:rsidRDefault="00ED0F93" w:rsidP="00ED0F93">
      <w:pPr>
        <w:pStyle w:val="Prrafodelista"/>
        <w:numPr>
          <w:ilvl w:val="0"/>
          <w:numId w:val="12"/>
        </w:numPr>
        <w:spacing w:after="160" w:line="240" w:lineRule="auto"/>
        <w:jc w:val="both"/>
        <w:rPr>
          <w:rFonts w:cs="Arial"/>
          <w:sz w:val="24"/>
          <w:szCs w:val="24"/>
        </w:rPr>
      </w:pPr>
      <w:r w:rsidRPr="00B71C8B">
        <w:rPr>
          <w:rFonts w:cs="Arial"/>
          <w:sz w:val="24"/>
          <w:szCs w:val="24"/>
        </w:rPr>
        <w:t>34  Expedientes Proyecto VIH</w:t>
      </w:r>
    </w:p>
    <w:p w:rsidR="00ED0F93" w:rsidRPr="00B71C8B" w:rsidRDefault="00ED0F93" w:rsidP="00ED0F93">
      <w:pPr>
        <w:pStyle w:val="Prrafodelista"/>
        <w:numPr>
          <w:ilvl w:val="0"/>
          <w:numId w:val="12"/>
        </w:numPr>
        <w:spacing w:after="160" w:line="240" w:lineRule="auto"/>
        <w:jc w:val="both"/>
        <w:rPr>
          <w:rFonts w:cs="Arial"/>
          <w:sz w:val="24"/>
          <w:szCs w:val="24"/>
        </w:rPr>
      </w:pPr>
      <w:r w:rsidRPr="00B71C8B">
        <w:rPr>
          <w:rFonts w:cs="Arial"/>
          <w:sz w:val="24"/>
          <w:szCs w:val="24"/>
        </w:rPr>
        <w:t>08  Nomina digitadores.</w:t>
      </w:r>
    </w:p>
    <w:p w:rsidR="00ED0F93" w:rsidRPr="00B71C8B" w:rsidRDefault="00ED0F93" w:rsidP="00ED0F93">
      <w:pPr>
        <w:pStyle w:val="Prrafodelista"/>
        <w:numPr>
          <w:ilvl w:val="0"/>
          <w:numId w:val="12"/>
        </w:numPr>
        <w:spacing w:after="160" w:line="240" w:lineRule="auto"/>
        <w:jc w:val="both"/>
        <w:rPr>
          <w:rFonts w:cs="Arial"/>
          <w:sz w:val="24"/>
          <w:szCs w:val="24"/>
        </w:rPr>
      </w:pPr>
      <w:r w:rsidRPr="00B71C8B">
        <w:rPr>
          <w:rFonts w:cs="Arial"/>
          <w:sz w:val="24"/>
          <w:szCs w:val="24"/>
        </w:rPr>
        <w:t>09  Revisión de Cajas Chica.</w:t>
      </w:r>
    </w:p>
    <w:p w:rsidR="00ED0F93" w:rsidRPr="00B71C8B" w:rsidRDefault="00ED0F93" w:rsidP="00ED0F93">
      <w:pPr>
        <w:pStyle w:val="Prrafodelista"/>
        <w:numPr>
          <w:ilvl w:val="0"/>
          <w:numId w:val="12"/>
        </w:numPr>
        <w:spacing w:after="160" w:line="240" w:lineRule="auto"/>
        <w:jc w:val="both"/>
        <w:rPr>
          <w:rFonts w:cs="Arial"/>
          <w:sz w:val="24"/>
          <w:szCs w:val="24"/>
        </w:rPr>
      </w:pPr>
      <w:r w:rsidRPr="00B71C8B">
        <w:rPr>
          <w:rFonts w:cs="Arial"/>
          <w:sz w:val="24"/>
          <w:szCs w:val="24"/>
        </w:rPr>
        <w:t xml:space="preserve">06  Cubicaciones p/ Licitaciones </w:t>
      </w:r>
    </w:p>
    <w:p w:rsidR="00ED0F93" w:rsidRPr="00B71C8B" w:rsidRDefault="00ED0F93" w:rsidP="00DD661F">
      <w:pPr>
        <w:pStyle w:val="Prrafodelista"/>
        <w:numPr>
          <w:ilvl w:val="0"/>
          <w:numId w:val="12"/>
        </w:numPr>
        <w:spacing w:after="0" w:line="240" w:lineRule="auto"/>
        <w:jc w:val="both"/>
        <w:rPr>
          <w:rFonts w:cs="Arial"/>
          <w:sz w:val="24"/>
          <w:szCs w:val="24"/>
        </w:rPr>
      </w:pPr>
      <w:r w:rsidRPr="00B71C8B">
        <w:rPr>
          <w:rFonts w:cs="Arial"/>
          <w:sz w:val="24"/>
          <w:szCs w:val="24"/>
        </w:rPr>
        <w:t>08  Expedientes pagos de Servicios.</w:t>
      </w:r>
    </w:p>
    <w:p w:rsidR="00ED0F93" w:rsidRPr="00B71C8B" w:rsidRDefault="00ED0F93" w:rsidP="00ED0F93">
      <w:pPr>
        <w:spacing w:after="0" w:line="240" w:lineRule="auto"/>
        <w:jc w:val="both"/>
        <w:rPr>
          <w:rFonts w:cs="Arial"/>
          <w:b/>
          <w:bCs/>
          <w:sz w:val="24"/>
          <w:szCs w:val="24"/>
          <w:highlight w:val="yellow"/>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la intención de entregar los cheques a la mayor brevedad posible y asegurar que se paguen las obligaciones a tiempo y además que los cheques no expiren en manos del Programa, en el área general de caja se realizó la entrega de 369 cheques.</w:t>
      </w:r>
    </w:p>
    <w:p w:rsidR="00ED0F93" w:rsidRPr="00B71C8B" w:rsidRDefault="00ED0F93" w:rsidP="00ED0F93">
      <w:pPr>
        <w:pStyle w:val="Prrafodelista"/>
        <w:spacing w:line="240" w:lineRule="auto"/>
        <w:jc w:val="both"/>
        <w:rPr>
          <w:rFonts w:cs="Arial"/>
          <w:sz w:val="24"/>
          <w:szCs w:val="24"/>
        </w:rPr>
      </w:pPr>
    </w:p>
    <w:p w:rsidR="00ED0F93"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la finalidad de garantizar y transparentar ante los organismos internacionales el uso de los recursos que nos han donado como programa, fue elaborado y enviado informe de ejecución presupuestaria a la Agencia Andaluza de Cooperación Internacional.</w:t>
      </w:r>
    </w:p>
    <w:p w:rsidR="00ED0F93" w:rsidRPr="00C9221D" w:rsidRDefault="00ED0F93" w:rsidP="00ED0F93">
      <w:pPr>
        <w:pStyle w:val="Prrafodelista"/>
        <w:rPr>
          <w:rFonts w:cs="Arial"/>
          <w:sz w:val="24"/>
          <w:szCs w:val="24"/>
        </w:rPr>
      </w:pPr>
    </w:p>
    <w:p w:rsidR="00ED0F93" w:rsidRPr="00B71C8B" w:rsidRDefault="00ED0F93" w:rsidP="00ED0F93">
      <w:pPr>
        <w:pBdr>
          <w:bottom w:val="single" w:sz="4" w:space="1" w:color="auto"/>
        </w:pBdr>
        <w:shd w:val="clear" w:color="auto" w:fill="548DD4" w:themeFill="text2" w:themeFillTint="99"/>
        <w:spacing w:after="0" w:line="240" w:lineRule="auto"/>
        <w:jc w:val="both"/>
        <w:rPr>
          <w:sz w:val="24"/>
          <w:szCs w:val="24"/>
        </w:rPr>
      </w:pPr>
      <w:r w:rsidRPr="00B71C8B">
        <w:rPr>
          <w:b/>
          <w:sz w:val="24"/>
          <w:szCs w:val="24"/>
        </w:rPr>
        <w:t>Capacitación y Desarrollo</w:t>
      </w:r>
    </w:p>
    <w:p w:rsidR="00ED0F93" w:rsidRPr="00B71C8B" w:rsidRDefault="00ED0F93" w:rsidP="00ED0F93">
      <w:pPr>
        <w:spacing w:after="0" w:line="240" w:lineRule="auto"/>
        <w:jc w:val="both"/>
        <w:rPr>
          <w:rFonts w:cs="Arial"/>
          <w:sz w:val="24"/>
          <w:szCs w:val="24"/>
        </w:rPr>
      </w:pPr>
    </w:p>
    <w:p w:rsidR="00ED0F93" w:rsidRDefault="00ED0F93" w:rsidP="00ED0F93">
      <w:pPr>
        <w:pStyle w:val="Prrafodelista"/>
        <w:numPr>
          <w:ilvl w:val="0"/>
          <w:numId w:val="28"/>
        </w:numPr>
        <w:spacing w:after="0" w:line="240" w:lineRule="auto"/>
        <w:jc w:val="both"/>
        <w:rPr>
          <w:rFonts w:cs="Arial"/>
          <w:sz w:val="24"/>
          <w:szCs w:val="24"/>
        </w:rPr>
      </w:pPr>
      <w:r w:rsidRPr="00B71C8B">
        <w:rPr>
          <w:rFonts w:cs="Arial"/>
          <w:sz w:val="24"/>
          <w:szCs w:val="24"/>
        </w:rPr>
        <w:t>Con el objetivo de dar seguimiento a la ejecución de las capacitaciones impartidas en los diferentes CCPP, fueron supervisadas las acciones formativas en: Masaje Corporal, peluquería, Auxiliar de Repostería, Plomería, Contabilidad, Secretariado, Confección de Manteles del Hogar, Belleza, Primeros Auxilios, Cuidado de Niños, Manteles y Covers, en los CCPP Villa Juana y Cristo Rey Distrito Nacional, CCPP los Botados, CCPP la Casona, CCPP La Bombita, en Azua, CCPP y Los Cartones.</w:t>
      </w:r>
    </w:p>
    <w:p w:rsidR="00ED0F93" w:rsidRPr="00B71C8B" w:rsidRDefault="00ED0F93" w:rsidP="00ED0F93">
      <w:pPr>
        <w:pStyle w:val="Prrafodelista"/>
        <w:spacing w:after="0" w:line="240" w:lineRule="auto"/>
        <w:ind w:left="360"/>
        <w:jc w:val="both"/>
        <w:rPr>
          <w:rFonts w:cs="Arial"/>
          <w:sz w:val="24"/>
          <w:szCs w:val="24"/>
        </w:rPr>
      </w:pPr>
    </w:p>
    <w:p w:rsidR="00ED0F93" w:rsidRPr="00343713" w:rsidRDefault="00ED0F93" w:rsidP="00ED0F93">
      <w:pPr>
        <w:pBdr>
          <w:bottom w:val="single" w:sz="4" w:space="1" w:color="auto"/>
        </w:pBdr>
        <w:shd w:val="clear" w:color="auto" w:fill="548DD4" w:themeFill="text2" w:themeFillTint="99"/>
        <w:spacing w:after="0" w:line="240" w:lineRule="auto"/>
        <w:jc w:val="both"/>
        <w:rPr>
          <w:b/>
          <w:sz w:val="24"/>
          <w:szCs w:val="24"/>
        </w:rPr>
      </w:pPr>
      <w:r w:rsidRPr="00343713">
        <w:rPr>
          <w:rFonts w:cs="Arial"/>
          <w:b/>
          <w:sz w:val="24"/>
          <w:szCs w:val="24"/>
        </w:rPr>
        <w:t>División de Jóvenes Progresando  Con Solidaridad</w:t>
      </w:r>
    </w:p>
    <w:p w:rsidR="00ED0F93" w:rsidRPr="00B71C8B" w:rsidRDefault="00ED0F93" w:rsidP="00ED0F93">
      <w:pPr>
        <w:spacing w:after="0" w:line="240" w:lineRule="auto"/>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la finalidad de concienciar a los adolescentes sobre “Embarazo en adolescentes e ITS” se impartió Charla sobre estos tópicos a 243 jóvenes estudiantes de los centros educativos: Liceo Luis Muñoz Rivera, D.N, Liceo el Corozo, Moca</w:t>
      </w:r>
      <w:r>
        <w:rPr>
          <w:rFonts w:cs="Arial"/>
          <w:sz w:val="24"/>
          <w:szCs w:val="24"/>
        </w:rPr>
        <w:t>.</w:t>
      </w:r>
      <w:r w:rsidRPr="00B71C8B">
        <w:rPr>
          <w:rFonts w:cs="Arial"/>
          <w:sz w:val="24"/>
          <w:szCs w:val="24"/>
        </w:rPr>
        <w:t xml:space="preserve"> </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el objetivo de saber las condiciones actuales que se encuentran las adolescentes, fueron levantadas las información de las madres adolescentes, que fueron vistas cuando estaban embarazadas en las comunidades de Santa Cruz, Barrio Casandra, Enriquillo, Santa Cruz, Don Bosco (Barahona).</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el propósito de capacitar a los jóvenes miembros de hogares participantes sobre la “Igualdad de Género” fueron impartidas charlas sobre “Nueva masculinidad” a 46 jóvenes miembros de familias participantes de la comunidad de Barahona.</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el objetivo de aumentar la participación juvenil en los espacios de toma de decisiones en sus respectivas comunidades, fue impartido talleres de “Jóvenes Líderes por el Progreso y la Paz” a 402 jóvenes de 18 a 29 años de las comunidades de: Pedro Brand, Nigua, Villa Altagracia, Girasoles y Sabana Perdida.</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el propósito de capacitar a los jóvenes miembros de familias participantes en “Prevención de Embarazo en la Adolescencia y Las ITS”, fueron capacitados sobre este tópico 51 jóvenes de la Provincia Barahona.</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la finalidad de orientar a los miembros de las asociaciones de ambientalistas juveniles, hijos de las familias participantes PROSOLI con edades comprendidas entre los 14 y 29 años en materia de reducir, reutilizar y reciclar los residuos sólidos, se impartió Charla sobre el Uso de las 3R</w:t>
      </w:r>
      <w:r w:rsidR="008D2397">
        <w:rPr>
          <w:rFonts w:cs="Arial"/>
          <w:sz w:val="24"/>
          <w:szCs w:val="24"/>
        </w:rPr>
        <w:t>’s</w:t>
      </w:r>
      <w:r w:rsidRPr="00B71C8B">
        <w:rPr>
          <w:rFonts w:cs="Arial"/>
          <w:sz w:val="24"/>
          <w:szCs w:val="24"/>
        </w:rPr>
        <w:t xml:space="preserve"> Ecológicas en la comunidad de El Cercado, San Juan de la Maguana.</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miras a capacitar a los jóvenes beneficiarios sobre la “Igualdad de Género”, se impartió charla sobre este tópico a 74 jóvenes de la Provincia Barahona estudiantes de Diferentes Centros Educativos.</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miras a sensibilizar a los adolescentes sobre aspecto de “Personalidad y Su Proyecto de Vida”, se realizó taller Psicoemocional con la participación de 100 jóvenes del Liceo el Corozo (Moca).</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
        </w:numPr>
        <w:spacing w:after="0" w:line="240" w:lineRule="auto"/>
        <w:jc w:val="both"/>
        <w:rPr>
          <w:rFonts w:cs="Arial"/>
          <w:sz w:val="24"/>
          <w:szCs w:val="24"/>
        </w:rPr>
      </w:pPr>
      <w:r w:rsidRPr="00B71C8B">
        <w:rPr>
          <w:rFonts w:cs="Arial"/>
          <w:sz w:val="24"/>
          <w:szCs w:val="24"/>
        </w:rPr>
        <w:t>Con el objetivo de involucrar a los miembros de las asociaciones de ambientalistas juveniles, hijos de las familias PROSOLI con edades comprendidas entre los 14 y 29 años en acciones ambientales y comunitarias para la prevención de enfermedades como lo son las tropicales: Dengue, Zika, Chikungunya, se dio seguimiento a  la Asociación de Ambientalistas Juveniles de la Provincia de Barahona</w:t>
      </w:r>
      <w:r>
        <w:rPr>
          <w:rFonts w:cs="Arial"/>
          <w:sz w:val="24"/>
          <w:szCs w:val="24"/>
        </w:rPr>
        <w:t>.</w:t>
      </w:r>
    </w:p>
    <w:p w:rsidR="00ED0F93" w:rsidRPr="00B71C8B" w:rsidRDefault="00ED0F93" w:rsidP="00ED0F93">
      <w:pPr>
        <w:pStyle w:val="Encabezado"/>
        <w:shd w:val="clear" w:color="auto" w:fill="FFFFFF" w:themeFill="background1"/>
        <w:ind w:left="360"/>
        <w:jc w:val="both"/>
        <w:rPr>
          <w:bCs/>
          <w:sz w:val="24"/>
          <w:szCs w:val="24"/>
        </w:rPr>
      </w:pPr>
    </w:p>
    <w:p w:rsidR="00ED0F93" w:rsidRPr="00343713" w:rsidRDefault="00ED0F93" w:rsidP="00ED0F93">
      <w:pPr>
        <w:pBdr>
          <w:bottom w:val="single" w:sz="4" w:space="1" w:color="auto"/>
        </w:pBdr>
        <w:shd w:val="clear" w:color="auto" w:fill="548DD4" w:themeFill="text2" w:themeFillTint="99"/>
        <w:spacing w:after="0" w:line="240" w:lineRule="auto"/>
        <w:jc w:val="both"/>
        <w:rPr>
          <w:rFonts w:cs="Arial"/>
          <w:b/>
          <w:sz w:val="24"/>
          <w:szCs w:val="24"/>
        </w:rPr>
      </w:pPr>
      <w:r w:rsidRPr="00343713">
        <w:rPr>
          <w:rFonts w:cs="Arial"/>
          <w:b/>
          <w:sz w:val="24"/>
          <w:szCs w:val="24"/>
        </w:rPr>
        <w:t>Familias en Paz</w:t>
      </w:r>
    </w:p>
    <w:p w:rsidR="00ED0F93" w:rsidRPr="00B71C8B" w:rsidRDefault="00ED0F93" w:rsidP="00ED0F93">
      <w:pPr>
        <w:spacing w:after="0" w:line="240" w:lineRule="auto"/>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el propósito de supervisar y dar seguimiento a Grupos de Hombres Solidarios, se realizó la formación de los mismos en la Provincia Valverde, con la participación de 59 hombres miembros de familias participantes.</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 xml:space="preserve">Con la finalidad de capacitar a las familias sobre la “Resolución de Conflictos con Valores”, fueron impartidas capacitaciones sobre este tópico en las comunidades de: Elías Piña, San Juan, Azua, Barahona, Dajabón y Montecristi con la participación 431 miembros(as) de familias participantes. </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Bdr>
          <w:bottom w:val="single" w:sz="4" w:space="1" w:color="auto"/>
        </w:pBdr>
        <w:shd w:val="clear" w:color="auto" w:fill="548DD4" w:themeFill="text2" w:themeFillTint="99"/>
        <w:spacing w:after="0" w:line="240" w:lineRule="auto"/>
        <w:jc w:val="both"/>
        <w:rPr>
          <w:rFonts w:cs="Arial"/>
          <w:b/>
          <w:bCs/>
          <w:sz w:val="24"/>
          <w:szCs w:val="24"/>
        </w:rPr>
      </w:pPr>
      <w:r w:rsidRPr="00B71C8B">
        <w:rPr>
          <w:rFonts w:cs="Arial"/>
          <w:b/>
          <w:bCs/>
          <w:sz w:val="24"/>
          <w:szCs w:val="24"/>
        </w:rPr>
        <w:t>Departamento de Recursos Humanos</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la finalidad de cubrir cada solicitud realizada en el proceso de reclutamiento y selección de personal, el cual contempla entrevistar al personal referido para ser considerados en posiciones vacantes futuras, fueron emitidas 26 certificaciones de empleo a colaboradores.</w:t>
      </w:r>
    </w:p>
    <w:p w:rsidR="00ED0F93" w:rsidRPr="00B71C8B" w:rsidRDefault="00ED0F93" w:rsidP="00ED0F93">
      <w:pPr>
        <w:pStyle w:val="Encabezado"/>
        <w:ind w:left="360"/>
        <w:jc w:val="both"/>
        <w:rPr>
          <w:rFonts w:cs="Arial"/>
          <w:bCs/>
          <w:sz w:val="24"/>
          <w:szCs w:val="24"/>
          <w:highlight w:val="yellow"/>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la finalidad de seleccionar y contratar el personal idóneo, basándonos en el proceso de entrevista, evaluaciones técnicas y procesos depurativos, se realizó el proceso de reclutamiento y Selección de Personal, el cual contempla entrevistar postulantes para los  puestos vacantes.</w:t>
      </w:r>
    </w:p>
    <w:p w:rsidR="00ED0F93" w:rsidRPr="00B71C8B" w:rsidRDefault="00ED0F93" w:rsidP="00ED0F93">
      <w:pPr>
        <w:pStyle w:val="Prrafodelista"/>
        <w:spacing w:after="0" w:line="240" w:lineRule="auto"/>
        <w:ind w:left="360"/>
        <w:jc w:val="both"/>
        <w:rPr>
          <w:sz w:val="24"/>
          <w:szCs w:val="24"/>
        </w:rPr>
      </w:pPr>
    </w:p>
    <w:p w:rsidR="00ED0F93" w:rsidRPr="00555C03" w:rsidRDefault="00ED0F93" w:rsidP="00ED0F93">
      <w:pPr>
        <w:pStyle w:val="Prrafodelista"/>
        <w:numPr>
          <w:ilvl w:val="0"/>
          <w:numId w:val="24"/>
        </w:numPr>
        <w:jc w:val="both"/>
        <w:rPr>
          <w:sz w:val="24"/>
          <w:szCs w:val="24"/>
        </w:rPr>
      </w:pPr>
      <w:r w:rsidRPr="00555C03">
        <w:rPr>
          <w:sz w:val="24"/>
          <w:szCs w:val="24"/>
        </w:rPr>
        <w:t>Se efectuó el proceso de pago al personal de digitación en las regionales, para cumplir con el compromiso mensual de pago al personal contratado.</w:t>
      </w:r>
      <w:r w:rsidRPr="00555C03">
        <w:t xml:space="preserve"> </w:t>
      </w:r>
      <w:r>
        <w:rPr>
          <w:sz w:val="24"/>
          <w:szCs w:val="24"/>
        </w:rPr>
        <w:t>Asimismo</w:t>
      </w:r>
      <w:r w:rsidRPr="00555C03">
        <w:rPr>
          <w:sz w:val="24"/>
          <w:szCs w:val="24"/>
        </w:rPr>
        <w:t>, se ejecutó el pago de Nómina.</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la finalidad de cumplir con las normas que establece la Ley de acuerdo al Pago de Indemnización y Vacaciones Laborales de ex Colaboradores, se realizó solicitud de pago de prestaciones laborales y vacaciones del personal desvinculado.</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el propósito de capacitar a los colaboradores para reforzar actitudes, conocimientos y habilidades, se dio seguimiento de los pagos de los cursos y entrenamientos individuales.</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el objetivo de cumplir con los requerimientos establecidos para pago de horas extras, se realizaron pagos por la realización de las horas extras a colaboradores del PROSOLI.</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miras capacitar de manera efectiva a nuestros colaboradores, se realizó taller de Inducción Institucional a los empleados de nuevo ingreso.</w:t>
      </w:r>
    </w:p>
    <w:p w:rsidR="00ED0F93" w:rsidRPr="00B71C8B" w:rsidRDefault="00ED0F93" w:rsidP="00ED0F93">
      <w:pPr>
        <w:spacing w:after="0" w:line="240" w:lineRule="auto"/>
        <w:jc w:val="both"/>
        <w:rPr>
          <w:rFonts w:cs="Arial"/>
          <w:sz w:val="24"/>
          <w:szCs w:val="24"/>
        </w:rPr>
      </w:pPr>
    </w:p>
    <w:p w:rsidR="00ED0F93" w:rsidRPr="00B71C8B" w:rsidRDefault="00ED0F93" w:rsidP="00ED0F93">
      <w:pPr>
        <w:pBdr>
          <w:bottom w:val="single" w:sz="4" w:space="1" w:color="auto"/>
        </w:pBdr>
        <w:shd w:val="clear" w:color="auto" w:fill="548DD4" w:themeFill="text2" w:themeFillTint="99"/>
        <w:spacing w:after="0" w:line="240" w:lineRule="auto"/>
        <w:jc w:val="both"/>
        <w:rPr>
          <w:rFonts w:cs="Calibri"/>
          <w:b/>
          <w:sz w:val="24"/>
          <w:szCs w:val="24"/>
        </w:rPr>
      </w:pPr>
      <w:r w:rsidRPr="00B71C8B">
        <w:rPr>
          <w:rFonts w:cs="Calibri"/>
          <w:b/>
          <w:sz w:val="24"/>
          <w:szCs w:val="24"/>
        </w:rPr>
        <w:t>Unidad Sociocultural</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la finalidad de orientar a los menores de 15 años sobre sus derechos y lo relativo al Trabajo Infantil como aspecto negativo para su desarrollo y su salud, fueron orientados 542 NNA sobre “Derechos Infancia y Trabajo Infantil” en la comunidades de Valverde, Cienfuegos, Duarte y La Isabelita.</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miras a orientas a las familias participantes sobre la resolución pacífica de conflictos, fueron orientados 326 miembros de familias participantes sobre “Nueva Masculinidad y Nueva Feminidad” dentro de la estrategia AVJ en las comunidades de Valverde, Cienfuegos, Duarte y La Isabelita.</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la misión de fomentar el amor por la lectura, fueron realizadas actividades de Lectura de cuentos y otras actividades lúdicas, con la participación de 507 NNA de las comunidades de Valverde, Cienfuegos, Duarte y La Isabelita.</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el objetivo de orientar a los NNA sobre sus derechos y lo relativo al Trabajo Infantil como aspecto negativo para su desarrollo y su salud, fueron orientados 2,221 NNA sobre estos tópicos en las comunidades de Azua, La Altagracia, Villa Agrícola y Monseñor Nouel.</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la finalidad</w:t>
      </w:r>
      <w:r>
        <w:rPr>
          <w:sz w:val="24"/>
          <w:szCs w:val="24"/>
        </w:rPr>
        <w:t xml:space="preserve"> de</w:t>
      </w:r>
      <w:r w:rsidRPr="00B71C8B">
        <w:rPr>
          <w:sz w:val="24"/>
          <w:szCs w:val="24"/>
        </w:rPr>
        <w:t xml:space="preserve"> promover en los niños(as) la valoración de la familia desde la infancia, fue realizada Campaña Infantil “Pinto mi familia” con</w:t>
      </w:r>
      <w:r>
        <w:rPr>
          <w:sz w:val="24"/>
          <w:szCs w:val="24"/>
        </w:rPr>
        <w:t xml:space="preserve"> la participación de </w:t>
      </w:r>
      <w:r w:rsidRPr="00B71C8B">
        <w:rPr>
          <w:sz w:val="24"/>
          <w:szCs w:val="24"/>
        </w:rPr>
        <w:t>103 niños(as) de las comunidades de La Altagracia y Villas Agrícolas.</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el propósito de que los NNA puedan identificar los roles del hombre y la mujer en la sociedad y cuál es el comportamientos más idóneos en sus relaciones sociales, fue impartida charla sobre “Nueva Masculinidad y Nueva Feminidad” a 300 NNA de las comunidades de Villas agrícolas, Azua y Santiago de los Caballeros.</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el objetivo de motivar un mejor aprovechamiento del estudio y la lectura como base para un desarrollo infantil y humano en los niños(as), fue realizado</w:t>
      </w:r>
      <w:r>
        <w:rPr>
          <w:sz w:val="24"/>
          <w:szCs w:val="24"/>
        </w:rPr>
        <w:t xml:space="preserve"> el</w:t>
      </w:r>
      <w:r w:rsidRPr="00B71C8B">
        <w:rPr>
          <w:sz w:val="24"/>
          <w:szCs w:val="24"/>
        </w:rPr>
        <w:t xml:space="preserve"> taller de “Refuerzo Escolar” con la participación de 797 niños(as) de Villas Agrícolas, Villa Tapia, La Vega, Cienfuegos, Duarte , La Isabelita. y Bani.</w:t>
      </w:r>
    </w:p>
    <w:p w:rsidR="00ED0F93" w:rsidRPr="00B71C8B" w:rsidRDefault="00ED0F93" w:rsidP="00ED0F93">
      <w:pPr>
        <w:pStyle w:val="Prrafodelista"/>
        <w:spacing w:after="0" w:line="240" w:lineRule="auto"/>
        <w:ind w:left="360"/>
        <w:jc w:val="both"/>
        <w:rPr>
          <w:sz w:val="24"/>
          <w:szCs w:val="24"/>
        </w:rPr>
      </w:pPr>
    </w:p>
    <w:p w:rsidR="00ED0F93" w:rsidRDefault="00ED0F93" w:rsidP="00ED0F93">
      <w:pPr>
        <w:pStyle w:val="Prrafodelista"/>
        <w:numPr>
          <w:ilvl w:val="0"/>
          <w:numId w:val="24"/>
        </w:numPr>
        <w:spacing w:after="0" w:line="240" w:lineRule="auto"/>
        <w:jc w:val="both"/>
        <w:rPr>
          <w:sz w:val="24"/>
          <w:szCs w:val="24"/>
        </w:rPr>
      </w:pPr>
      <w:r w:rsidRPr="00B71C8B">
        <w:rPr>
          <w:sz w:val="24"/>
          <w:szCs w:val="24"/>
        </w:rPr>
        <w:t>Con miras a que los NNA puedan reconocer la importancia de las fechas históricas y reforzar conocimientos y valores patrios, fue realizada actividad de conmemoración  s y Efemérides en las comunidades de Villa Tapia, Villa Vásquez, La Vega, Cristo Rey.</w:t>
      </w:r>
    </w:p>
    <w:p w:rsidR="00ED0F93" w:rsidRPr="00D1316D" w:rsidRDefault="00ED0F93" w:rsidP="00DD661F">
      <w:pPr>
        <w:pStyle w:val="Prrafodelista"/>
        <w:spacing w:after="0"/>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el propósito de reconocer la importancia de las fechas históricas y reforzar conocimientos y valores patrios, se realizó charla sobre “Efemérides y Conmemoraciones” con la participación de 507 NNA de las comunidades de Valverde, Cienfuegos, Duarte y La Isabelita.</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Bdr>
          <w:bottom w:val="single" w:sz="4" w:space="1" w:color="auto"/>
        </w:pBdr>
        <w:shd w:val="clear" w:color="auto" w:fill="548DD4" w:themeFill="text2" w:themeFillTint="99"/>
        <w:spacing w:after="0" w:line="240" w:lineRule="auto"/>
        <w:jc w:val="both"/>
        <w:rPr>
          <w:rFonts w:cs="Arial"/>
          <w:b/>
          <w:bCs/>
          <w:sz w:val="24"/>
          <w:szCs w:val="24"/>
        </w:rPr>
      </w:pPr>
      <w:r w:rsidRPr="00B71C8B">
        <w:rPr>
          <w:rFonts w:cs="Arial"/>
          <w:b/>
          <w:bCs/>
          <w:sz w:val="24"/>
          <w:szCs w:val="24"/>
        </w:rPr>
        <w:t>Dirección de Agricultura Familiar</w:t>
      </w:r>
    </w:p>
    <w:p w:rsidR="00ED0F93" w:rsidRPr="00B71C8B" w:rsidRDefault="00ED0F93" w:rsidP="00ED0F93">
      <w:pPr>
        <w:spacing w:after="0" w:line="240" w:lineRule="auto"/>
        <w:jc w:val="both"/>
        <w:rPr>
          <w:rFonts w:cs="Arial"/>
          <w:sz w:val="24"/>
          <w:szCs w:val="24"/>
          <w:highlight w:val="yellow"/>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el objetivo de capacitar a las familias, para establecer unidades productivas de generación de ingreso, mayor calidad en su seguridad alimentaria y nutricional, fueron capacitados sobre “Manejo, Siembra y Cultivo de Leguminosa, Frutales y Hortalizas” con la participación de 209 familias de las comunidades de Rio San Juan, Provincia María Trinidad Sánchez, Municipio El Cercado, Provincia San Juan.</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la finalidad de capacitar a las familias en la producción de rubros mejorando así su calidad de vida, fue impartido taller de capacitación en “Cultivo de Orégano” con la participación de 50 familias participantes del Municipio Cabral Provincia Barahona.</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 xml:space="preserve">Con miras a orientar a las familias sobre el valor nutritivo que contienen las musáceas, fue impartida capacitación sobre el cultivo de las mismas 92 familias participantes de la comunidad de Ramón Santana, Provincia  San Pedro de Macorís. </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el objetivo de que las familias participantes conozcan la importancia de las sembrar de cereal y los minerales, proteínas, y vitaminas que este aporta en su dieta diaria, fue impartida capacitación sobre el “Cultivo de Maíz” a 56 familias participantes de la comunidad de Ramón Santana, Provincia  San Pedro de Macorís.</w:t>
      </w:r>
    </w:p>
    <w:p w:rsidR="00ED0F93" w:rsidRPr="00B71C8B" w:rsidRDefault="00ED0F93" w:rsidP="00ED0F93">
      <w:pPr>
        <w:spacing w:after="0" w:line="240" w:lineRule="auto"/>
        <w:jc w:val="both"/>
        <w:rPr>
          <w:rFonts w:cs="Arial"/>
          <w:sz w:val="24"/>
          <w:szCs w:val="24"/>
          <w:highlight w:val="yellow"/>
        </w:rPr>
      </w:pPr>
    </w:p>
    <w:p w:rsidR="00ED0F93" w:rsidRPr="00B71C8B" w:rsidRDefault="00ED0F93" w:rsidP="00ED0F93">
      <w:pPr>
        <w:pBdr>
          <w:bottom w:val="single" w:sz="4" w:space="1" w:color="auto"/>
        </w:pBdr>
        <w:shd w:val="clear" w:color="auto" w:fill="548DD4" w:themeFill="text2" w:themeFillTint="99"/>
        <w:spacing w:after="0" w:line="240" w:lineRule="auto"/>
        <w:jc w:val="both"/>
        <w:rPr>
          <w:rStyle w:val="ListLabel1"/>
          <w:sz w:val="24"/>
          <w:szCs w:val="24"/>
        </w:rPr>
      </w:pPr>
      <w:r w:rsidRPr="00B71C8B">
        <w:rPr>
          <w:rStyle w:val="ListLabel1"/>
          <w:sz w:val="24"/>
          <w:szCs w:val="24"/>
        </w:rPr>
        <w:t>Departamento de Relaciones Internacionales</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la finalidad de recibir a la voluntaria de la Agencia de Cooperación Internacional de Corea del Sur (KOICA), fueron realizados todos los preparativos de lugar en el departamento de JOPROSOLI.</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la finalidad de tratar el Proyecto Violencia contra de Género, se sostuvo reunión con funcionarios de Unicef y La Embajada de la Unión Europea para tratar esta problemática que afecta a la Región de América Latina.</w:t>
      </w:r>
    </w:p>
    <w:p w:rsidR="00ED0F93" w:rsidRPr="00B71C8B" w:rsidRDefault="00ED0F93" w:rsidP="00ED0F93">
      <w:pPr>
        <w:pStyle w:val="Prrafodelista"/>
        <w:spacing w:line="240" w:lineRule="auto"/>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la finalidad de hacer una presentación de las instituciones que conforman el Gabinete de Coordinación de Políticas Sociales, fue realizado Tour de presentación de instituciones que conforman el Gabinete de Coordinación de Políticas Sociales (GCPS) a los representantes de diferentes embajadas y organizaciones de Cooperación Internacional.</w:t>
      </w:r>
    </w:p>
    <w:p w:rsidR="00ED0F93" w:rsidRPr="00B71C8B" w:rsidRDefault="00ED0F93" w:rsidP="00ED0F93">
      <w:pPr>
        <w:pStyle w:val="Prrafodelista"/>
        <w:spacing w:after="0" w:line="240" w:lineRule="auto"/>
        <w:ind w:left="360"/>
        <w:jc w:val="both"/>
        <w:rPr>
          <w:sz w:val="24"/>
          <w:szCs w:val="24"/>
        </w:rPr>
      </w:pPr>
    </w:p>
    <w:p w:rsidR="00ED0F93" w:rsidRDefault="00ED0F93" w:rsidP="00ED0F93">
      <w:pPr>
        <w:pStyle w:val="Prrafodelista"/>
        <w:numPr>
          <w:ilvl w:val="0"/>
          <w:numId w:val="24"/>
        </w:numPr>
        <w:spacing w:after="0" w:line="240" w:lineRule="auto"/>
        <w:jc w:val="both"/>
        <w:rPr>
          <w:sz w:val="24"/>
          <w:szCs w:val="24"/>
        </w:rPr>
      </w:pPr>
      <w:r w:rsidRPr="00B71C8B">
        <w:rPr>
          <w:sz w:val="24"/>
          <w:szCs w:val="24"/>
        </w:rPr>
        <w:t>Con objetivo de presentar funciones que realiza el PROSOLI y otros proyectos, se sostuvo reunión con representantes la Embajada de Canadá.</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Bdr>
          <w:bottom w:val="single" w:sz="4" w:space="1" w:color="auto"/>
        </w:pBdr>
        <w:shd w:val="clear" w:color="auto" w:fill="548DD4" w:themeFill="text2" w:themeFillTint="99"/>
        <w:spacing w:after="0" w:line="240" w:lineRule="auto"/>
        <w:jc w:val="both"/>
        <w:rPr>
          <w:rFonts w:cs="Calibri"/>
          <w:b/>
          <w:sz w:val="24"/>
          <w:szCs w:val="24"/>
        </w:rPr>
      </w:pPr>
      <w:r w:rsidRPr="00B71C8B">
        <w:rPr>
          <w:rFonts w:cs="Calibri"/>
          <w:b/>
          <w:sz w:val="24"/>
          <w:szCs w:val="24"/>
        </w:rPr>
        <w:t>Unidad de Apoyo y Seguimiento a NNA Huérfanos por Feminicidio</w:t>
      </w:r>
    </w:p>
    <w:p w:rsidR="00ED0F93" w:rsidRPr="00B71C8B" w:rsidRDefault="00ED0F93" w:rsidP="00ED0F93">
      <w:pPr>
        <w:spacing w:after="0" w:line="240" w:lineRule="auto"/>
        <w:jc w:val="both"/>
        <w:rPr>
          <w:rFonts w:cs="Arial"/>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 xml:space="preserve">Con la finalidad de canalizar apoyo psicológico de NNA huérfanos por Feminicidios, se </w:t>
      </w:r>
      <w:r w:rsidR="00DD661F" w:rsidRPr="00B71C8B">
        <w:rPr>
          <w:sz w:val="24"/>
          <w:szCs w:val="24"/>
        </w:rPr>
        <w:t>coordinó</w:t>
      </w:r>
      <w:r w:rsidRPr="00B71C8B">
        <w:rPr>
          <w:sz w:val="24"/>
          <w:szCs w:val="24"/>
        </w:rPr>
        <w:t xml:space="preserve"> con el departamento de comunicación para entrevistar con familias acogedoras de las comunidades de Padre las Casas,</w:t>
      </w:r>
      <w:r w:rsidRPr="00B71C8B">
        <w:rPr>
          <w:rFonts w:cs="Arial"/>
          <w:sz w:val="24"/>
          <w:szCs w:val="24"/>
        </w:rPr>
        <w:t xml:space="preserve"> Villa Mella</w:t>
      </w:r>
      <w:r w:rsidRPr="00B71C8B">
        <w:rPr>
          <w:sz w:val="24"/>
          <w:szCs w:val="24"/>
        </w:rPr>
        <w:t xml:space="preserve"> y San Cristóbal.</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 xml:space="preserve">Con el objetivo de conocer el estatus de los NNA y las informaciones de lo sucedido para programar apoyo logístico de abordaje a la familia, se realizó levantamiento de información de caso nuevo de feminicidio en la comunidad de </w:t>
      </w:r>
      <w:r w:rsidR="00DD661F" w:rsidRPr="00B71C8B">
        <w:rPr>
          <w:sz w:val="24"/>
          <w:szCs w:val="24"/>
        </w:rPr>
        <w:t>Duvergé</w:t>
      </w:r>
      <w:r w:rsidRPr="00B71C8B">
        <w:rPr>
          <w:sz w:val="24"/>
          <w:szCs w:val="24"/>
        </w:rPr>
        <w:t xml:space="preserve"> Provincia Independencia, </w:t>
      </w:r>
      <w:r w:rsidR="008D2397" w:rsidRPr="00B71C8B">
        <w:rPr>
          <w:sz w:val="24"/>
          <w:szCs w:val="24"/>
        </w:rPr>
        <w:t>Cotui</w:t>
      </w:r>
      <w:r w:rsidRPr="00B71C8B">
        <w:rPr>
          <w:sz w:val="24"/>
          <w:szCs w:val="24"/>
        </w:rPr>
        <w:t>,</w:t>
      </w:r>
      <w:r w:rsidRPr="00B71C8B">
        <w:rPr>
          <w:rFonts w:cs="Arial"/>
          <w:sz w:val="24"/>
          <w:szCs w:val="24"/>
        </w:rPr>
        <w:t xml:space="preserve"> Yamasá</w:t>
      </w:r>
      <w:r w:rsidRPr="00B71C8B">
        <w:rPr>
          <w:sz w:val="24"/>
          <w:szCs w:val="24"/>
        </w:rPr>
        <w:t xml:space="preserve"> y Santiago.</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el propósito de saber cómo están los NNA si están asistiendo a la escuela y como van en sus terapias psicológicas, se dio seguimiento a las familias acogedoras de NNA huérfanos por Feminicidios en las comunidades de San Pedro de Macorís, Boca Chica y Juan Dolio.</w:t>
      </w:r>
    </w:p>
    <w:p w:rsidR="00ED0F93" w:rsidRPr="00B71C8B" w:rsidRDefault="00ED0F93" w:rsidP="00ED0F93">
      <w:pPr>
        <w:spacing w:after="0" w:line="240" w:lineRule="auto"/>
        <w:jc w:val="both"/>
        <w:rPr>
          <w:rFonts w:cs="Arial"/>
          <w:sz w:val="24"/>
          <w:szCs w:val="24"/>
        </w:rPr>
      </w:pPr>
    </w:p>
    <w:p w:rsidR="00ED0F93" w:rsidRPr="00B71C8B" w:rsidRDefault="00ED0F93" w:rsidP="00ED0F93">
      <w:pPr>
        <w:pBdr>
          <w:bottom w:val="single" w:sz="4" w:space="1" w:color="auto"/>
        </w:pBdr>
        <w:shd w:val="clear" w:color="auto" w:fill="548DD4" w:themeFill="text2" w:themeFillTint="99"/>
        <w:spacing w:line="240" w:lineRule="auto"/>
        <w:jc w:val="both"/>
        <w:rPr>
          <w:rFonts w:cs="Arial"/>
          <w:b/>
          <w:bCs/>
          <w:sz w:val="24"/>
          <w:szCs w:val="24"/>
        </w:rPr>
      </w:pPr>
      <w:r w:rsidRPr="00B71C8B">
        <w:rPr>
          <w:rFonts w:cs="Arial"/>
          <w:b/>
          <w:bCs/>
          <w:sz w:val="24"/>
          <w:szCs w:val="24"/>
        </w:rPr>
        <w:t>Educación y Prevención en Salud</w:t>
      </w: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el objetivo de impartir charlas de “Prevención de Depresión y Demencia” a beneficiarios de PROSOLI., fueron orientados sobre estos tópicos 110 miembros de familias participantes PROSOLI de la Provincia San Pedro de Macorís (Capilla Sagrado Corazón de Jesús).</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A94764" w:rsidP="00ED0F93">
      <w:pPr>
        <w:pBdr>
          <w:bottom w:val="single" w:sz="4" w:space="1" w:color="auto"/>
        </w:pBdr>
        <w:shd w:val="clear" w:color="auto" w:fill="548DD4" w:themeFill="text2" w:themeFillTint="99"/>
        <w:spacing w:after="0" w:line="240" w:lineRule="auto"/>
        <w:jc w:val="both"/>
        <w:rPr>
          <w:b/>
          <w:sz w:val="24"/>
          <w:szCs w:val="24"/>
        </w:rPr>
      </w:pPr>
      <w:hyperlink r:id="rId14" w:history="1">
        <w:r w:rsidR="00ED0F93" w:rsidRPr="00B71C8B">
          <w:rPr>
            <w:rStyle w:val="ListLabel1"/>
            <w:sz w:val="24"/>
            <w:szCs w:val="24"/>
          </w:rPr>
          <w:t>Biblioteca Infantil y Juvenil República Dominicana (BIJRD</w:t>
        </w:r>
      </w:hyperlink>
      <w:r w:rsidR="00ED0F93" w:rsidRPr="00B71C8B">
        <w:rPr>
          <w:rStyle w:val="ListLabel1"/>
          <w:sz w:val="24"/>
          <w:szCs w:val="24"/>
        </w:rPr>
        <w:t>)</w:t>
      </w:r>
    </w:p>
    <w:p w:rsidR="00ED0F93" w:rsidRPr="00B71C8B" w:rsidRDefault="00ED0F93" w:rsidP="00ED0F93">
      <w:pPr>
        <w:spacing w:after="0" w:line="240" w:lineRule="auto"/>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el propósito de promover el intercambio de ideas, comprensión, socialización de textos literarios, fueron realizados clubes de lectura con la participación de 616 niños(as) usuarios de la Biblioteca Infantil y Juvenil Rep</w:t>
      </w:r>
      <w:r>
        <w:rPr>
          <w:sz w:val="24"/>
          <w:szCs w:val="24"/>
        </w:rPr>
        <w:t>ú</w:t>
      </w:r>
      <w:r w:rsidRPr="00B71C8B">
        <w:rPr>
          <w:sz w:val="24"/>
          <w:szCs w:val="24"/>
        </w:rPr>
        <w:t>blica Dominicana (BIJRD).</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el propósito de estimular la unión familia a través de la lectura, fue realizada “Tarde de Cuentos en Familia” con la participación de 26 niños(as) usuarios de la Biblioteca Infantil y Juvenil Republica Dominicana (BIJRD).</w:t>
      </w:r>
    </w:p>
    <w:p w:rsidR="00ED0F93" w:rsidRPr="00B71C8B" w:rsidRDefault="00ED0F93" w:rsidP="00ED0F93">
      <w:pPr>
        <w:pStyle w:val="Prrafodelista"/>
        <w:spacing w:line="240" w:lineRule="auto"/>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el objetivo de promover los “Valores Familiares” en los niños(as) usuarios de la Biblioteca Infantil y Juvenil Republica Dominicana (BIJRD), fue impartida charla por los valores con la participación de 28 niños(as).</w:t>
      </w:r>
    </w:p>
    <w:p w:rsidR="00ED0F93" w:rsidRPr="00B71C8B" w:rsidRDefault="00ED0F93" w:rsidP="00ED0F93">
      <w:pPr>
        <w:spacing w:after="0" w:line="240" w:lineRule="auto"/>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miras a que los niños(as) conozcan las instalaciones y los servicios de la BIJRD, se realizaron visitas guiadas por las instalaciones; con la participación de 871 niños(as) estudiantes de los Centros Educativos: Cetro Educativo Valle de la Felicidad, King Christian School, Distrito Educativo 17-01, Colegio Hidekel, Centro Educativo República de Colombia, Colegio Santo Domingo, Colegio Santo Domingo, Centro educativo, El mundo de los niños y La Escuela Madre Mazzarello.</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el objetivo de que los niños(as) aprendan a jugar y desarrollen habilidades, se realizó “Taller de Ajedrez” con la participación de 43 niños(as) usuarios de la BIJRD.</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el propósito de desarrollar habilidades para el dibujo y estimular la creatividad de los NNA, se realizó “Taller de Comic” con la participación de 22 NNA usuarios de la BIJRD.</w:t>
      </w:r>
    </w:p>
    <w:p w:rsidR="00ED0F93" w:rsidRPr="00B71C8B" w:rsidRDefault="00ED0F93" w:rsidP="00ED0F93">
      <w:pPr>
        <w:pStyle w:val="Prrafodelista"/>
        <w:spacing w:line="240" w:lineRule="auto"/>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miras a desarrollar capacidades relacionadas con la industria de la cinematográfica, fue impartida charla “Yo sé de Cine” por Fiona Cruz con la participación de 25 NNA Usuarios de la BIJRD.</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el objetivo de motivar la apreciación y actuación en el teatro, fue impartido “Taller de Teatro” a 136 niños(as) usuarios de la Biblioteca Infantil y Juvenil Republica Dominicana (BIJRD).</w:t>
      </w:r>
    </w:p>
    <w:p w:rsidR="00ED0F93" w:rsidRPr="00B71C8B" w:rsidRDefault="00ED0F93" w:rsidP="00ED0F93">
      <w:pPr>
        <w:pStyle w:val="Prrafodelista"/>
        <w:spacing w:line="240" w:lineRule="auto"/>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 xml:space="preserve">Con el propósito de crear un espacio donde los padres y los niños compartan a través de juegos de lectura, se realizó </w:t>
      </w:r>
      <w:r>
        <w:rPr>
          <w:sz w:val="24"/>
          <w:szCs w:val="24"/>
        </w:rPr>
        <w:t xml:space="preserve">una </w:t>
      </w:r>
      <w:r w:rsidRPr="00B71C8B">
        <w:rPr>
          <w:sz w:val="24"/>
          <w:szCs w:val="24"/>
        </w:rPr>
        <w:t>tarde de Juegos en Familia con la participación de 51 niños(as) y sus padres.</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la finalidad de motivar en los jóvenes a la lectura comprensiva, fue realizada la Final del concurso “La Batalla de los Cuentos” con la participación de 418 jóvenes de diferentes Instituciones Educativas.</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Con la finalidad de desarrollar habilidades artísticas en los niños(as), fue realizado “Taller de Pintura” con la participación de 39 niños(as) Usuarios de la BIJRD.</w:t>
      </w:r>
    </w:p>
    <w:p w:rsidR="00ED0F93" w:rsidRPr="00B71C8B" w:rsidRDefault="00ED0F93" w:rsidP="00ED0F93">
      <w:pPr>
        <w:pStyle w:val="Encabezado"/>
        <w:jc w:val="both"/>
        <w:rPr>
          <w:rFonts w:cs="Arial"/>
          <w:sz w:val="24"/>
          <w:szCs w:val="24"/>
        </w:rPr>
      </w:pPr>
    </w:p>
    <w:p w:rsidR="00ED0F93" w:rsidRPr="00B71C8B" w:rsidRDefault="00ED0F93" w:rsidP="00ED0F93">
      <w:pPr>
        <w:pBdr>
          <w:bottom w:val="single" w:sz="4" w:space="1" w:color="auto"/>
        </w:pBdr>
        <w:shd w:val="clear" w:color="auto" w:fill="548DD4" w:themeFill="text2" w:themeFillTint="99"/>
        <w:spacing w:after="0" w:line="240" w:lineRule="auto"/>
        <w:jc w:val="both"/>
        <w:rPr>
          <w:rFonts w:cs="Arial"/>
          <w:b/>
          <w:sz w:val="24"/>
          <w:szCs w:val="24"/>
        </w:rPr>
      </w:pPr>
      <w:r w:rsidRPr="00B71C8B">
        <w:rPr>
          <w:rFonts w:cs="Arial"/>
          <w:b/>
          <w:sz w:val="24"/>
          <w:szCs w:val="24"/>
        </w:rPr>
        <w:t>Dirección De Tecnología</w:t>
      </w:r>
    </w:p>
    <w:p w:rsidR="00ED0F93" w:rsidRPr="00B71C8B" w:rsidRDefault="00ED0F93" w:rsidP="00ED0F93">
      <w:pPr>
        <w:pStyle w:val="Encabezado"/>
        <w:jc w:val="both"/>
        <w:rPr>
          <w:rFonts w:cs="Arial"/>
          <w:sz w:val="24"/>
          <w:szCs w:val="24"/>
        </w:rPr>
      </w:pPr>
    </w:p>
    <w:p w:rsidR="00ED0F93" w:rsidRPr="00B71C8B" w:rsidRDefault="00ED0F93" w:rsidP="00ED0F93">
      <w:pPr>
        <w:pStyle w:val="Prrafodelista"/>
        <w:numPr>
          <w:ilvl w:val="0"/>
          <w:numId w:val="22"/>
        </w:numPr>
        <w:spacing w:after="0" w:line="240" w:lineRule="auto"/>
        <w:jc w:val="both"/>
        <w:rPr>
          <w:sz w:val="24"/>
          <w:szCs w:val="24"/>
        </w:rPr>
      </w:pPr>
      <w:r w:rsidRPr="00B71C8B">
        <w:rPr>
          <w:sz w:val="24"/>
          <w:szCs w:val="24"/>
        </w:rPr>
        <w:t>Con la finalidad de generar un listado de las posiciones de la estructura operativa por Regional, fue ejecutado un script de base de datos para generar los datos, luego pasarlos a Excel y crear una tabla dinámica con los mismos.</w:t>
      </w:r>
    </w:p>
    <w:p w:rsidR="00ED0F93" w:rsidRPr="00B71C8B" w:rsidRDefault="00ED0F93" w:rsidP="00ED0F93">
      <w:pPr>
        <w:pStyle w:val="Encabezado"/>
        <w:jc w:val="both"/>
        <w:rPr>
          <w:rFonts w:cs="Arial"/>
          <w:sz w:val="24"/>
          <w:szCs w:val="24"/>
        </w:rPr>
      </w:pPr>
    </w:p>
    <w:p w:rsidR="00ED0F93" w:rsidRPr="00B71C8B" w:rsidRDefault="00ED0F93" w:rsidP="00ED0F93">
      <w:pPr>
        <w:pStyle w:val="Prrafodelista"/>
        <w:numPr>
          <w:ilvl w:val="0"/>
          <w:numId w:val="21"/>
        </w:numPr>
        <w:spacing w:line="240" w:lineRule="auto"/>
        <w:jc w:val="both"/>
        <w:rPr>
          <w:color w:val="000000"/>
          <w:sz w:val="24"/>
          <w:szCs w:val="24"/>
        </w:rPr>
      </w:pPr>
      <w:r w:rsidRPr="00B71C8B">
        <w:rPr>
          <w:rFonts w:cs="Arial"/>
          <w:sz w:val="24"/>
          <w:szCs w:val="24"/>
        </w:rPr>
        <w:t xml:space="preserve">Con la finalidad de que </w:t>
      </w:r>
      <w:r w:rsidRPr="00B71C8B">
        <w:rPr>
          <w:color w:val="000000"/>
          <w:sz w:val="24"/>
          <w:szCs w:val="24"/>
        </w:rPr>
        <w:t>puedan ser generadas las nóminas mensuales, se realizó el procesamiento de las retro de nóminas beneficiarios enviados por ADESS.</w:t>
      </w:r>
    </w:p>
    <w:p w:rsidR="00ED0F93" w:rsidRPr="00B71C8B" w:rsidRDefault="00ED0F93" w:rsidP="00ED0F93">
      <w:pPr>
        <w:pStyle w:val="Prrafodelista"/>
        <w:spacing w:line="240" w:lineRule="auto"/>
        <w:ind w:left="360"/>
        <w:jc w:val="both"/>
        <w:rPr>
          <w:color w:val="000000"/>
          <w:sz w:val="24"/>
          <w:szCs w:val="24"/>
        </w:rPr>
      </w:pPr>
    </w:p>
    <w:p w:rsidR="00ED0F93" w:rsidRPr="00B71C8B" w:rsidRDefault="00ED0F93" w:rsidP="00ED0F93">
      <w:pPr>
        <w:pStyle w:val="Prrafodelista"/>
        <w:numPr>
          <w:ilvl w:val="0"/>
          <w:numId w:val="21"/>
        </w:numPr>
        <w:spacing w:after="0" w:line="240" w:lineRule="auto"/>
        <w:jc w:val="both"/>
        <w:rPr>
          <w:color w:val="000000"/>
          <w:sz w:val="24"/>
          <w:szCs w:val="24"/>
        </w:rPr>
      </w:pPr>
      <w:r w:rsidRPr="00B71C8B">
        <w:rPr>
          <w:color w:val="000000"/>
          <w:sz w:val="24"/>
          <w:szCs w:val="24"/>
        </w:rPr>
        <w:t>Con el propósito de  entregar datos al equipo que trabaja en Grupos de Ahorros, fueron generados los datos de las cantidades de grupos de ahorros por ubicación geográfica y supervisor.</w:t>
      </w:r>
    </w:p>
    <w:p w:rsidR="00ED0F93" w:rsidRPr="00B71C8B" w:rsidRDefault="00ED0F93" w:rsidP="00ED0F93">
      <w:pPr>
        <w:spacing w:after="0" w:line="240" w:lineRule="auto"/>
        <w:jc w:val="both"/>
        <w:rPr>
          <w:color w:val="000000"/>
          <w:sz w:val="24"/>
          <w:szCs w:val="24"/>
        </w:rPr>
      </w:pPr>
    </w:p>
    <w:p w:rsidR="00ED0F93" w:rsidRPr="00B71C8B" w:rsidRDefault="00ED0F93" w:rsidP="00ED0F93">
      <w:pPr>
        <w:pStyle w:val="Prrafodelista"/>
        <w:numPr>
          <w:ilvl w:val="0"/>
          <w:numId w:val="21"/>
        </w:numPr>
        <w:spacing w:after="0" w:line="240" w:lineRule="auto"/>
        <w:jc w:val="both"/>
        <w:rPr>
          <w:color w:val="000000"/>
          <w:sz w:val="24"/>
          <w:szCs w:val="24"/>
        </w:rPr>
      </w:pPr>
      <w:r w:rsidRPr="00B71C8B">
        <w:rPr>
          <w:color w:val="000000"/>
          <w:sz w:val="24"/>
          <w:szCs w:val="24"/>
        </w:rPr>
        <w:t>Con miras a poder visualizar datos cargados previamente de un procesamiento de datos realizados, se realizó el diseño de reporte para realizar el Plan de Acción que corresponde al resultado de las encuestas de los reportes comunitarios.</w:t>
      </w:r>
    </w:p>
    <w:p w:rsidR="00ED0F93" w:rsidRPr="00B71C8B" w:rsidRDefault="00ED0F93" w:rsidP="00DD661F">
      <w:pPr>
        <w:spacing w:after="0" w:line="240" w:lineRule="auto"/>
        <w:jc w:val="both"/>
        <w:rPr>
          <w:sz w:val="24"/>
          <w:szCs w:val="24"/>
        </w:rPr>
      </w:pPr>
    </w:p>
    <w:p w:rsidR="00ED0F93" w:rsidRPr="00B71C8B" w:rsidRDefault="00ED0F93" w:rsidP="00ED0F93">
      <w:pPr>
        <w:pStyle w:val="Prrafodelista"/>
        <w:numPr>
          <w:ilvl w:val="0"/>
          <w:numId w:val="21"/>
        </w:numPr>
        <w:spacing w:after="0" w:line="240" w:lineRule="auto"/>
        <w:jc w:val="both"/>
        <w:rPr>
          <w:color w:val="000000"/>
          <w:sz w:val="24"/>
          <w:szCs w:val="24"/>
        </w:rPr>
      </w:pPr>
      <w:r w:rsidRPr="00B71C8B">
        <w:rPr>
          <w:sz w:val="24"/>
          <w:szCs w:val="24"/>
        </w:rPr>
        <w:t xml:space="preserve">Con el propósito de mantener el buen funcionamiento de la Infraestructura TIC, se realizó la </w:t>
      </w:r>
      <w:r w:rsidRPr="00B71C8B">
        <w:rPr>
          <w:rFonts w:cs="Arial"/>
          <w:sz w:val="24"/>
          <w:szCs w:val="24"/>
        </w:rPr>
        <w:t>revisión y reestructuración del proceso de respaldo de la institución.</w:t>
      </w:r>
    </w:p>
    <w:p w:rsidR="00ED0F93" w:rsidRPr="00B71C8B" w:rsidRDefault="00ED0F93" w:rsidP="00ED0F93">
      <w:pPr>
        <w:spacing w:after="0" w:line="240" w:lineRule="auto"/>
        <w:jc w:val="both"/>
        <w:rPr>
          <w:sz w:val="24"/>
          <w:szCs w:val="24"/>
          <w:highlight w:val="yellow"/>
        </w:rPr>
      </w:pPr>
    </w:p>
    <w:p w:rsidR="00ED0F93" w:rsidRPr="00B71C8B" w:rsidRDefault="00ED0F93" w:rsidP="00ED0F93">
      <w:pPr>
        <w:pStyle w:val="Prrafodelista"/>
        <w:numPr>
          <w:ilvl w:val="0"/>
          <w:numId w:val="22"/>
        </w:numPr>
        <w:spacing w:after="0" w:line="240" w:lineRule="auto"/>
        <w:jc w:val="both"/>
        <w:rPr>
          <w:sz w:val="24"/>
          <w:szCs w:val="24"/>
        </w:rPr>
      </w:pPr>
      <w:r w:rsidRPr="00B71C8B">
        <w:rPr>
          <w:sz w:val="24"/>
          <w:szCs w:val="24"/>
        </w:rPr>
        <w:t>Con el propósito de generar relación de datos en Excel acerca de miembros excluidos registrados en estado de embarazo, fue ejecutado un script de base de datos para generar los mismos.</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2"/>
        </w:numPr>
        <w:spacing w:after="0" w:line="240" w:lineRule="auto"/>
        <w:jc w:val="both"/>
        <w:rPr>
          <w:sz w:val="24"/>
          <w:szCs w:val="24"/>
        </w:rPr>
      </w:pPr>
      <w:r w:rsidRPr="00B71C8B">
        <w:rPr>
          <w:sz w:val="24"/>
          <w:szCs w:val="24"/>
        </w:rPr>
        <w:t>Con la finalidad de realizar cruce de datos para verificar cuales cedulas son beneficiarios de un grupo enviado por ALNAP, fue ejecutado un script de base de datos para realizar la validación de los datos-cedulas enviadas.</w:t>
      </w:r>
    </w:p>
    <w:p w:rsidR="00ED0F93" w:rsidRPr="00B71C8B" w:rsidRDefault="00ED0F93" w:rsidP="00ED0F93">
      <w:pPr>
        <w:pStyle w:val="Prrafodelista"/>
        <w:spacing w:line="240" w:lineRule="auto"/>
        <w:jc w:val="both"/>
        <w:rPr>
          <w:sz w:val="24"/>
          <w:szCs w:val="24"/>
        </w:rPr>
      </w:pPr>
    </w:p>
    <w:p w:rsidR="00ED0F93" w:rsidRPr="00B71C8B" w:rsidRDefault="00ED0F93" w:rsidP="00ED0F93">
      <w:pPr>
        <w:pStyle w:val="Prrafodelista"/>
        <w:numPr>
          <w:ilvl w:val="0"/>
          <w:numId w:val="22"/>
        </w:numPr>
        <w:spacing w:after="0" w:line="240" w:lineRule="auto"/>
        <w:jc w:val="both"/>
        <w:rPr>
          <w:sz w:val="24"/>
          <w:szCs w:val="24"/>
        </w:rPr>
      </w:pPr>
      <w:r w:rsidRPr="00B71C8B">
        <w:rPr>
          <w:sz w:val="24"/>
          <w:szCs w:val="24"/>
        </w:rPr>
        <w:t xml:space="preserve">Con la finalidad de crear el proceso de Visitas Domiciliarias de noviembre-diciembre 2017, para los hogares no nucleados, se </w:t>
      </w:r>
      <w:r w:rsidR="00DD661F" w:rsidRPr="00B71C8B">
        <w:rPr>
          <w:sz w:val="24"/>
          <w:szCs w:val="24"/>
        </w:rPr>
        <w:t>ejecutó</w:t>
      </w:r>
      <w:r w:rsidRPr="00B71C8B">
        <w:rPr>
          <w:sz w:val="24"/>
          <w:szCs w:val="24"/>
        </w:rPr>
        <w:t xml:space="preserve"> el script de base de datos para crear el proceso.</w:t>
      </w:r>
    </w:p>
    <w:p w:rsidR="00ED0F93" w:rsidRPr="00B71C8B" w:rsidRDefault="00ED0F93" w:rsidP="00ED0F93">
      <w:pPr>
        <w:pStyle w:val="Prrafodelista"/>
        <w:spacing w:after="0" w:line="240" w:lineRule="auto"/>
        <w:ind w:left="360"/>
        <w:jc w:val="both"/>
        <w:rPr>
          <w:sz w:val="24"/>
          <w:szCs w:val="24"/>
        </w:rPr>
      </w:pPr>
    </w:p>
    <w:p w:rsidR="00ED0F93" w:rsidRPr="00B71C8B" w:rsidRDefault="00361295" w:rsidP="00ED0F93">
      <w:pPr>
        <w:pStyle w:val="Prrafodelista"/>
        <w:numPr>
          <w:ilvl w:val="0"/>
          <w:numId w:val="22"/>
        </w:numPr>
        <w:spacing w:after="0" w:line="240" w:lineRule="auto"/>
        <w:jc w:val="both"/>
        <w:rPr>
          <w:sz w:val="24"/>
          <w:szCs w:val="24"/>
        </w:rPr>
      </w:pPr>
      <w:r w:rsidRPr="00B71C8B">
        <w:rPr>
          <w:sz w:val="24"/>
          <w:szCs w:val="24"/>
        </w:rPr>
        <w:t>Con el propósito de generar los listado de los hogares que han  ingresados recientemente en la nómina CEP y crear estructura de datos de los datos contenidos, fue ejecutado script de consulta de datos en la base de datos para lo solicitado.</w:t>
      </w:r>
    </w:p>
    <w:p w:rsidR="00ED0F93" w:rsidRPr="00B71C8B" w:rsidRDefault="00ED0F93" w:rsidP="00ED0F93">
      <w:pPr>
        <w:pStyle w:val="Prrafodelista"/>
        <w:spacing w:line="240" w:lineRule="auto"/>
        <w:jc w:val="both"/>
        <w:rPr>
          <w:sz w:val="24"/>
          <w:szCs w:val="24"/>
        </w:rPr>
      </w:pPr>
    </w:p>
    <w:p w:rsidR="00ED0F93" w:rsidRPr="00B71C8B" w:rsidRDefault="00ED0F93" w:rsidP="00ED0F93">
      <w:pPr>
        <w:pStyle w:val="Prrafodelista"/>
        <w:numPr>
          <w:ilvl w:val="0"/>
          <w:numId w:val="22"/>
        </w:numPr>
        <w:spacing w:after="0" w:line="240" w:lineRule="auto"/>
        <w:jc w:val="both"/>
        <w:rPr>
          <w:sz w:val="24"/>
          <w:szCs w:val="24"/>
        </w:rPr>
      </w:pPr>
      <w:r w:rsidRPr="00B71C8B">
        <w:rPr>
          <w:sz w:val="24"/>
          <w:szCs w:val="24"/>
        </w:rPr>
        <w:t>Con la intención de generar listado de Enlaces Familiares sin núcleo asignado, fue ejecutado script de consulta de datos en la base de datos para la generación de los mismos.</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2"/>
        </w:numPr>
        <w:spacing w:after="0" w:line="240" w:lineRule="auto"/>
        <w:jc w:val="both"/>
        <w:rPr>
          <w:sz w:val="24"/>
          <w:szCs w:val="24"/>
        </w:rPr>
      </w:pPr>
      <w:r w:rsidRPr="00B71C8B">
        <w:rPr>
          <w:sz w:val="24"/>
          <w:szCs w:val="24"/>
        </w:rPr>
        <w:t>Con el objetivo de generar los listados de los hogares con habilitación de gavetas CEP-Bonogas, fue ejecutado el script de consulta en la base de datos para generar los datos solicitados.</w:t>
      </w:r>
    </w:p>
    <w:p w:rsidR="00ED0F93" w:rsidRPr="00B71C8B" w:rsidRDefault="00ED0F93" w:rsidP="00ED0F93">
      <w:pPr>
        <w:pStyle w:val="Prrafodelista"/>
        <w:spacing w:line="240" w:lineRule="auto"/>
        <w:jc w:val="both"/>
        <w:rPr>
          <w:sz w:val="24"/>
          <w:szCs w:val="24"/>
        </w:rPr>
      </w:pPr>
    </w:p>
    <w:p w:rsidR="00ED0F93" w:rsidRPr="00B71C8B" w:rsidRDefault="00ED0F93" w:rsidP="00ED0F93">
      <w:pPr>
        <w:pStyle w:val="Prrafodelista"/>
        <w:numPr>
          <w:ilvl w:val="0"/>
          <w:numId w:val="22"/>
        </w:numPr>
        <w:spacing w:after="0" w:line="240" w:lineRule="auto"/>
        <w:jc w:val="both"/>
        <w:rPr>
          <w:sz w:val="24"/>
          <w:szCs w:val="24"/>
        </w:rPr>
      </w:pPr>
      <w:r w:rsidRPr="00B71C8B">
        <w:rPr>
          <w:sz w:val="24"/>
          <w:szCs w:val="24"/>
        </w:rPr>
        <w:t>Con la finalidad de generar los listados de las Acciones Formativas del proyecto Progresando Unidos, fue ejecutado el script de consulta en la base de datos para generar lo solicitado.</w:t>
      </w:r>
    </w:p>
    <w:p w:rsidR="00ED0F93" w:rsidRPr="00B71C8B" w:rsidRDefault="00ED0F93" w:rsidP="00ED0F93">
      <w:pPr>
        <w:pStyle w:val="Prrafodelista"/>
        <w:spacing w:line="240" w:lineRule="auto"/>
        <w:jc w:val="both"/>
        <w:rPr>
          <w:sz w:val="24"/>
          <w:szCs w:val="24"/>
        </w:rPr>
      </w:pPr>
    </w:p>
    <w:p w:rsidR="00ED0F93" w:rsidRPr="00B71C8B" w:rsidRDefault="00ED0F93" w:rsidP="00ED0F93">
      <w:pPr>
        <w:pStyle w:val="Prrafodelista"/>
        <w:numPr>
          <w:ilvl w:val="0"/>
          <w:numId w:val="22"/>
        </w:numPr>
        <w:spacing w:after="0" w:line="240" w:lineRule="auto"/>
        <w:jc w:val="both"/>
        <w:rPr>
          <w:sz w:val="24"/>
          <w:szCs w:val="24"/>
        </w:rPr>
      </w:pPr>
      <w:r w:rsidRPr="00B71C8B">
        <w:rPr>
          <w:sz w:val="24"/>
          <w:szCs w:val="24"/>
        </w:rPr>
        <w:t>Con miras a generar los listado de los hogares participantes con solicitud de embozado en proceso, fue ejecutado el script de consulta de datos en la base de datos generar la información solicitada.</w:t>
      </w:r>
    </w:p>
    <w:p w:rsidR="00ED0F93" w:rsidRPr="00B71C8B" w:rsidRDefault="00ED0F93" w:rsidP="00ED0F93">
      <w:pPr>
        <w:pStyle w:val="Prrafodelista"/>
        <w:spacing w:line="240" w:lineRule="auto"/>
        <w:jc w:val="both"/>
        <w:rPr>
          <w:sz w:val="24"/>
          <w:szCs w:val="24"/>
        </w:rPr>
      </w:pPr>
    </w:p>
    <w:p w:rsidR="00ED0F93" w:rsidRPr="00B71C8B" w:rsidRDefault="00ED0F93" w:rsidP="00ED0F93">
      <w:pPr>
        <w:pStyle w:val="Prrafodelista"/>
        <w:numPr>
          <w:ilvl w:val="0"/>
          <w:numId w:val="22"/>
        </w:numPr>
        <w:spacing w:after="0" w:line="240" w:lineRule="auto"/>
        <w:jc w:val="both"/>
        <w:rPr>
          <w:sz w:val="24"/>
          <w:szCs w:val="24"/>
        </w:rPr>
      </w:pPr>
      <w:r w:rsidRPr="00B71C8B">
        <w:rPr>
          <w:sz w:val="24"/>
          <w:szCs w:val="24"/>
        </w:rPr>
        <w:t>Con la finalidad de brindar un correcto funcionamiento de la infraestructura TIC, fueron realizados cambios de Audios en la Central Telefónica a través de Telefonía IP, Teleconferencia y Gestión Administrativa TIC.</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Bdr>
          <w:bottom w:val="single" w:sz="4" w:space="1" w:color="auto"/>
        </w:pBdr>
        <w:shd w:val="clear" w:color="auto" w:fill="548DD4" w:themeFill="text2" w:themeFillTint="99"/>
        <w:spacing w:after="0" w:line="240" w:lineRule="auto"/>
        <w:jc w:val="both"/>
        <w:rPr>
          <w:b/>
          <w:sz w:val="24"/>
          <w:szCs w:val="24"/>
        </w:rPr>
      </w:pPr>
      <w:r w:rsidRPr="00B71C8B">
        <w:rPr>
          <w:rFonts w:cs="Arial"/>
          <w:b/>
          <w:sz w:val="24"/>
          <w:szCs w:val="24"/>
        </w:rPr>
        <w:t xml:space="preserve">Departamento de Inclusión </w:t>
      </w:r>
    </w:p>
    <w:p w:rsidR="00ED0F93" w:rsidRPr="00B71C8B" w:rsidRDefault="00ED0F93" w:rsidP="00ED0F93">
      <w:pPr>
        <w:pStyle w:val="Prrafodelista"/>
        <w:spacing w:after="0" w:line="240" w:lineRule="auto"/>
        <w:ind w:left="360"/>
        <w:jc w:val="both"/>
        <w:rPr>
          <w:color w:val="000000"/>
          <w:sz w:val="24"/>
          <w:szCs w:val="24"/>
          <w:lang w:val="es-ES" w:eastAsia="es-ES"/>
        </w:rPr>
      </w:pPr>
    </w:p>
    <w:p w:rsidR="00ED0F93" w:rsidRPr="00B71C8B" w:rsidRDefault="00ED0F93" w:rsidP="00ED0F93">
      <w:pPr>
        <w:pStyle w:val="Prrafodelista"/>
        <w:numPr>
          <w:ilvl w:val="0"/>
          <w:numId w:val="22"/>
        </w:numPr>
        <w:spacing w:after="0" w:line="240" w:lineRule="auto"/>
        <w:jc w:val="both"/>
        <w:rPr>
          <w:sz w:val="24"/>
          <w:szCs w:val="24"/>
        </w:rPr>
      </w:pPr>
      <w:r w:rsidRPr="00B71C8B">
        <w:rPr>
          <w:sz w:val="24"/>
          <w:szCs w:val="24"/>
        </w:rPr>
        <w:t>Con el objeti</w:t>
      </w:r>
      <w:r>
        <w:rPr>
          <w:sz w:val="24"/>
          <w:szCs w:val="24"/>
        </w:rPr>
        <w:t>v</w:t>
      </w:r>
      <w:r w:rsidRPr="00B71C8B">
        <w:rPr>
          <w:sz w:val="24"/>
          <w:szCs w:val="24"/>
        </w:rPr>
        <w:t>o de integrar personas con algún tipo de discapacidad y envejecientes a las actividades realizadas por el programa, fue</w:t>
      </w:r>
      <w:r>
        <w:rPr>
          <w:sz w:val="24"/>
          <w:szCs w:val="24"/>
        </w:rPr>
        <w:t>ron</w:t>
      </w:r>
      <w:r w:rsidRPr="00B71C8B">
        <w:rPr>
          <w:sz w:val="24"/>
          <w:szCs w:val="24"/>
        </w:rPr>
        <w:t xml:space="preserve"> realizada</w:t>
      </w:r>
      <w:r>
        <w:rPr>
          <w:sz w:val="24"/>
          <w:szCs w:val="24"/>
        </w:rPr>
        <w:t>s</w:t>
      </w:r>
      <w:r w:rsidRPr="00B71C8B">
        <w:rPr>
          <w:sz w:val="24"/>
          <w:szCs w:val="24"/>
        </w:rPr>
        <w:t xml:space="preserve"> charlas de integración y taller de Gerontogimnasia con la participación de 98 personas con discapacidad de La Asociación de Ciegos de Santiago,</w:t>
      </w:r>
      <w:r w:rsidRPr="00B71C8B">
        <w:rPr>
          <w:rFonts w:cs="Arial"/>
          <w:sz w:val="24"/>
          <w:szCs w:val="24"/>
        </w:rPr>
        <w:t xml:space="preserve"> CCPP de San Cristóbal</w:t>
      </w:r>
      <w:r w:rsidRPr="00B71C8B">
        <w:rPr>
          <w:sz w:val="24"/>
          <w:szCs w:val="24"/>
        </w:rPr>
        <w:t xml:space="preserve"> y San Francisco de Macorís.</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2"/>
        </w:numPr>
        <w:spacing w:after="0" w:line="240" w:lineRule="auto"/>
        <w:jc w:val="both"/>
        <w:rPr>
          <w:sz w:val="24"/>
          <w:szCs w:val="24"/>
        </w:rPr>
      </w:pPr>
      <w:r w:rsidRPr="00B71C8B">
        <w:rPr>
          <w:sz w:val="24"/>
          <w:szCs w:val="24"/>
        </w:rPr>
        <w:t xml:space="preserve">Con la finalidad de que las personas con discapacidad participen de los cursos técnicos que ofrece el programa, fueron realizados cursos de: decoración de Calipso y tapicería en Seda con 47 jóvenes Autistas de </w:t>
      </w:r>
      <w:r>
        <w:rPr>
          <w:sz w:val="24"/>
          <w:szCs w:val="24"/>
        </w:rPr>
        <w:t xml:space="preserve">las provincias </w:t>
      </w:r>
      <w:r w:rsidRPr="00B71C8B">
        <w:rPr>
          <w:sz w:val="24"/>
          <w:szCs w:val="24"/>
        </w:rPr>
        <w:t>San Cristóbal y Dajab</w:t>
      </w:r>
      <w:r>
        <w:rPr>
          <w:sz w:val="24"/>
          <w:szCs w:val="24"/>
        </w:rPr>
        <w:t>ó</w:t>
      </w:r>
      <w:r w:rsidRPr="00B71C8B">
        <w:rPr>
          <w:sz w:val="24"/>
          <w:szCs w:val="24"/>
        </w:rPr>
        <w:t>n.</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2"/>
        </w:numPr>
        <w:spacing w:after="0" w:line="240" w:lineRule="auto"/>
        <w:jc w:val="both"/>
        <w:rPr>
          <w:sz w:val="24"/>
          <w:szCs w:val="24"/>
        </w:rPr>
      </w:pPr>
      <w:r w:rsidRPr="00B71C8B">
        <w:rPr>
          <w:sz w:val="24"/>
          <w:szCs w:val="24"/>
        </w:rPr>
        <w:t xml:space="preserve">Con miras a identificar beneficiarios para </w:t>
      </w:r>
      <w:r>
        <w:rPr>
          <w:sz w:val="24"/>
          <w:szCs w:val="24"/>
        </w:rPr>
        <w:t xml:space="preserve">la </w:t>
      </w:r>
      <w:r w:rsidRPr="00B71C8B">
        <w:rPr>
          <w:sz w:val="24"/>
          <w:szCs w:val="24"/>
        </w:rPr>
        <w:t>entrega de sillas donadas, fue realizado levantamiento de personas que necesiten silla de ruedas en todas las Regionales.</w:t>
      </w:r>
    </w:p>
    <w:p w:rsidR="00ED0F93" w:rsidRDefault="00ED0F93" w:rsidP="00ED0F93">
      <w:pPr>
        <w:pStyle w:val="Prrafodelista"/>
        <w:spacing w:after="0" w:line="240" w:lineRule="auto"/>
        <w:ind w:left="360"/>
        <w:jc w:val="both"/>
        <w:rPr>
          <w:sz w:val="24"/>
          <w:szCs w:val="24"/>
        </w:rPr>
      </w:pPr>
    </w:p>
    <w:p w:rsidR="00463B68" w:rsidRPr="00B71C8B" w:rsidRDefault="00463B68" w:rsidP="00ED0F93">
      <w:pPr>
        <w:pStyle w:val="Prrafodelista"/>
        <w:spacing w:after="0" w:line="240" w:lineRule="auto"/>
        <w:ind w:left="360"/>
        <w:jc w:val="both"/>
        <w:rPr>
          <w:sz w:val="24"/>
          <w:szCs w:val="24"/>
        </w:rPr>
      </w:pPr>
    </w:p>
    <w:p w:rsidR="00ED0F93" w:rsidRPr="00B71C8B" w:rsidRDefault="00ED0F93" w:rsidP="00ED0F93">
      <w:pPr>
        <w:pBdr>
          <w:bottom w:val="single" w:sz="4" w:space="1" w:color="auto"/>
        </w:pBdr>
        <w:shd w:val="clear" w:color="auto" w:fill="548DD4" w:themeFill="text2" w:themeFillTint="99"/>
        <w:tabs>
          <w:tab w:val="left" w:pos="2564"/>
        </w:tabs>
        <w:spacing w:after="0" w:line="240" w:lineRule="auto"/>
        <w:jc w:val="both"/>
        <w:rPr>
          <w:rFonts w:cs="Arial"/>
          <w:b/>
          <w:sz w:val="24"/>
          <w:szCs w:val="24"/>
        </w:rPr>
      </w:pPr>
      <w:r w:rsidRPr="00B71C8B">
        <w:rPr>
          <w:b/>
          <w:sz w:val="24"/>
          <w:szCs w:val="24"/>
        </w:rPr>
        <w:t>Dirección de Vinculación Interinstitucional</w:t>
      </w:r>
      <w:r w:rsidRPr="00B71C8B">
        <w:rPr>
          <w:rFonts w:cs="Arial"/>
          <w:b/>
          <w:bCs/>
          <w:sz w:val="24"/>
          <w:szCs w:val="24"/>
        </w:rPr>
        <w:t xml:space="preserve"> </w:t>
      </w:r>
    </w:p>
    <w:p w:rsidR="00ED0F93" w:rsidRPr="00B71C8B" w:rsidRDefault="00ED0F93" w:rsidP="00ED0F93">
      <w:pPr>
        <w:spacing w:after="0" w:line="240" w:lineRule="auto"/>
        <w:jc w:val="both"/>
        <w:rPr>
          <w:sz w:val="24"/>
          <w:szCs w:val="24"/>
        </w:rPr>
      </w:pPr>
    </w:p>
    <w:p w:rsidR="00ED0F93" w:rsidRPr="00B71C8B" w:rsidRDefault="00ED0F93" w:rsidP="00ED0F93">
      <w:pPr>
        <w:pStyle w:val="Prrafodelista"/>
        <w:numPr>
          <w:ilvl w:val="0"/>
          <w:numId w:val="23"/>
        </w:numPr>
        <w:spacing w:after="0" w:line="240" w:lineRule="auto"/>
        <w:jc w:val="both"/>
        <w:rPr>
          <w:sz w:val="24"/>
          <w:szCs w:val="24"/>
        </w:rPr>
      </w:pPr>
      <w:r w:rsidRPr="00B71C8B">
        <w:rPr>
          <w:sz w:val="24"/>
          <w:szCs w:val="24"/>
        </w:rPr>
        <w:t>Con el objetivo de definir las acciones que se implementarán el año próximo desde la Dirección de vinculación Interinstitucional (DVI), fueron realizados los trabajos de lugar para la elaboración del POA 2018.</w:t>
      </w:r>
    </w:p>
    <w:p w:rsidR="00ED0F93" w:rsidRPr="00B71C8B" w:rsidRDefault="00ED0F93" w:rsidP="00ED0F93">
      <w:pPr>
        <w:spacing w:after="0" w:line="240" w:lineRule="auto"/>
        <w:jc w:val="both"/>
        <w:rPr>
          <w:sz w:val="24"/>
          <w:szCs w:val="24"/>
        </w:rPr>
      </w:pPr>
    </w:p>
    <w:p w:rsidR="00ED0F93" w:rsidRPr="00B71C8B" w:rsidRDefault="00ED0F93" w:rsidP="00ED0F93">
      <w:pPr>
        <w:pStyle w:val="Prrafodelista"/>
        <w:numPr>
          <w:ilvl w:val="0"/>
          <w:numId w:val="23"/>
        </w:numPr>
        <w:spacing w:after="0" w:line="240" w:lineRule="auto"/>
        <w:jc w:val="both"/>
        <w:rPr>
          <w:sz w:val="24"/>
          <w:szCs w:val="24"/>
        </w:rPr>
      </w:pPr>
      <w:r w:rsidRPr="00B71C8B">
        <w:rPr>
          <w:sz w:val="24"/>
          <w:szCs w:val="24"/>
        </w:rPr>
        <w:t>Con la finalidad de Validar los planes de trabajo, fue realizada la solicitud de información de avance de las acciones enmarcadas en el Plan de Trabajo Convenio GCPS-Medio Ambiente – SOL-ALTICE –PROPAGAS, Fundación Nicolás Guillen</w:t>
      </w:r>
      <w:r>
        <w:rPr>
          <w:sz w:val="24"/>
          <w:szCs w:val="24"/>
        </w:rPr>
        <w:t xml:space="preserve"> y</w:t>
      </w:r>
      <w:r w:rsidRPr="00B71C8B">
        <w:rPr>
          <w:sz w:val="24"/>
          <w:szCs w:val="24"/>
        </w:rPr>
        <w:t xml:space="preserve"> </w:t>
      </w:r>
      <w:r>
        <w:rPr>
          <w:sz w:val="24"/>
          <w:szCs w:val="24"/>
        </w:rPr>
        <w:t>P</w:t>
      </w:r>
      <w:r w:rsidRPr="00B71C8B">
        <w:rPr>
          <w:sz w:val="24"/>
          <w:szCs w:val="24"/>
        </w:rPr>
        <w:t xml:space="preserve">ro- </w:t>
      </w:r>
      <w:r>
        <w:rPr>
          <w:sz w:val="24"/>
          <w:szCs w:val="24"/>
        </w:rPr>
        <w:t>C</w:t>
      </w:r>
      <w:r w:rsidRPr="00B71C8B">
        <w:rPr>
          <w:sz w:val="24"/>
          <w:szCs w:val="24"/>
        </w:rPr>
        <w:t>onsumidor.</w:t>
      </w:r>
    </w:p>
    <w:p w:rsidR="00ED0F93" w:rsidRPr="00B71C8B" w:rsidRDefault="00ED0F93" w:rsidP="00ED0F93">
      <w:pPr>
        <w:spacing w:after="0" w:line="240" w:lineRule="auto"/>
        <w:jc w:val="both"/>
        <w:rPr>
          <w:sz w:val="24"/>
          <w:szCs w:val="24"/>
        </w:rPr>
      </w:pPr>
    </w:p>
    <w:p w:rsidR="00ED0F93" w:rsidRPr="00B71C8B" w:rsidRDefault="00ED0F93" w:rsidP="00ED0F93">
      <w:pPr>
        <w:pStyle w:val="Prrafodelista"/>
        <w:numPr>
          <w:ilvl w:val="0"/>
          <w:numId w:val="23"/>
        </w:numPr>
        <w:spacing w:after="0" w:line="240" w:lineRule="auto"/>
        <w:jc w:val="both"/>
        <w:rPr>
          <w:sz w:val="24"/>
          <w:szCs w:val="24"/>
        </w:rPr>
      </w:pPr>
      <w:r w:rsidRPr="00B71C8B">
        <w:rPr>
          <w:sz w:val="24"/>
          <w:szCs w:val="24"/>
        </w:rPr>
        <w:t>Con el propósito de capacitar las organizaciones de la Red Social de Apoyo al PROSOLI sobre Normativa para la dotación de Documentos, fue realizada convocatoria a la Red Social para la realización de taller de capacitación a la Red Social de Apoyo.</w:t>
      </w:r>
    </w:p>
    <w:p w:rsidR="00ED0F93" w:rsidRPr="00B71C8B" w:rsidRDefault="00ED0F93" w:rsidP="00ED0F93">
      <w:pPr>
        <w:spacing w:after="0" w:line="240" w:lineRule="auto"/>
        <w:jc w:val="both"/>
        <w:rPr>
          <w:sz w:val="24"/>
          <w:szCs w:val="24"/>
        </w:rPr>
      </w:pPr>
    </w:p>
    <w:p w:rsidR="00ED0F93" w:rsidRPr="00B71C8B" w:rsidRDefault="00ED0F93" w:rsidP="00ED0F93">
      <w:pPr>
        <w:pStyle w:val="Prrafodelista"/>
        <w:numPr>
          <w:ilvl w:val="0"/>
          <w:numId w:val="23"/>
        </w:numPr>
        <w:spacing w:after="0" w:line="240" w:lineRule="auto"/>
        <w:jc w:val="both"/>
        <w:rPr>
          <w:sz w:val="24"/>
          <w:szCs w:val="24"/>
        </w:rPr>
      </w:pPr>
      <w:r w:rsidRPr="00B71C8B">
        <w:rPr>
          <w:sz w:val="24"/>
          <w:szCs w:val="24"/>
        </w:rPr>
        <w:t>Con miras a ver la labor que realizan las Organizaciones de la Red Social en las Acciones del Programa, fue realizada visita de Supervisión Cambio de Pisos de Tierra Por Piso de Cemento en la comunidad de Las Matas de Farfán (San Juan).</w:t>
      </w:r>
    </w:p>
    <w:p w:rsidR="00ED0F93" w:rsidRPr="00B71C8B" w:rsidRDefault="00ED0F93" w:rsidP="00ED0F93">
      <w:pPr>
        <w:spacing w:after="0" w:line="240" w:lineRule="auto"/>
        <w:jc w:val="both"/>
        <w:rPr>
          <w:sz w:val="24"/>
          <w:szCs w:val="24"/>
        </w:rPr>
      </w:pPr>
    </w:p>
    <w:p w:rsidR="00ED0F93" w:rsidRPr="00B71C8B" w:rsidRDefault="00ED0F93" w:rsidP="00ED0F93">
      <w:pPr>
        <w:pStyle w:val="Prrafodelista"/>
        <w:numPr>
          <w:ilvl w:val="0"/>
          <w:numId w:val="23"/>
        </w:numPr>
        <w:spacing w:after="0" w:line="240" w:lineRule="auto"/>
        <w:jc w:val="both"/>
        <w:rPr>
          <w:sz w:val="24"/>
          <w:szCs w:val="24"/>
        </w:rPr>
      </w:pPr>
      <w:r w:rsidRPr="00B71C8B">
        <w:rPr>
          <w:sz w:val="24"/>
          <w:szCs w:val="24"/>
        </w:rPr>
        <w:t>Con el objetivo de que tanto el público en general como los participantes del PROSOLI sean parte de las iniciativas de la Vicepresidencia en los tema de “Liderazgo y Emprendimiento Personal y Empresarial” se realizó Convocatoria y seguimiento a conferencia “Por los Cambio del Emprendimiento: Una Analogía de Esfuerzos, Voluntad y Liderazgo”.</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3"/>
        </w:numPr>
        <w:spacing w:line="240" w:lineRule="auto"/>
        <w:jc w:val="both"/>
        <w:rPr>
          <w:sz w:val="24"/>
          <w:szCs w:val="24"/>
        </w:rPr>
      </w:pPr>
      <w:r w:rsidRPr="00B71C8B">
        <w:rPr>
          <w:sz w:val="24"/>
          <w:szCs w:val="24"/>
        </w:rPr>
        <w:t>Con la finalidad de lograr los resultados esperados en la ejecución del Seminario, se realizaron gestiones para el Seminario-Taller de Iniciativas locales con enfoque de equidad social metodologías y herramientas.</w:t>
      </w:r>
    </w:p>
    <w:p w:rsidR="00ED0F93" w:rsidRPr="00B71C8B" w:rsidRDefault="00ED0F93" w:rsidP="00ED0F93">
      <w:pPr>
        <w:pStyle w:val="Prrafodelista"/>
        <w:spacing w:line="240" w:lineRule="auto"/>
        <w:jc w:val="both"/>
        <w:rPr>
          <w:sz w:val="24"/>
          <w:szCs w:val="24"/>
        </w:rPr>
      </w:pPr>
    </w:p>
    <w:p w:rsidR="00ED0F93" w:rsidRPr="00B71C8B" w:rsidRDefault="00ED0F93" w:rsidP="00ED0F93">
      <w:pPr>
        <w:pStyle w:val="Prrafodelista"/>
        <w:numPr>
          <w:ilvl w:val="0"/>
          <w:numId w:val="23"/>
        </w:numPr>
        <w:spacing w:line="240" w:lineRule="auto"/>
        <w:jc w:val="both"/>
        <w:rPr>
          <w:sz w:val="24"/>
          <w:szCs w:val="24"/>
        </w:rPr>
      </w:pPr>
      <w:r w:rsidRPr="00B71C8B">
        <w:rPr>
          <w:sz w:val="24"/>
          <w:szCs w:val="24"/>
        </w:rPr>
        <w:t>Con el objetivo de que el m</w:t>
      </w:r>
      <w:r>
        <w:rPr>
          <w:sz w:val="24"/>
          <w:szCs w:val="24"/>
        </w:rPr>
        <w:t>ó</w:t>
      </w:r>
      <w:r w:rsidRPr="00B71C8B">
        <w:rPr>
          <w:sz w:val="24"/>
          <w:szCs w:val="24"/>
        </w:rPr>
        <w:t>dulo est</w:t>
      </w:r>
      <w:r>
        <w:rPr>
          <w:sz w:val="24"/>
          <w:szCs w:val="24"/>
        </w:rPr>
        <w:t>é</w:t>
      </w:r>
      <w:r w:rsidRPr="00B71C8B">
        <w:rPr>
          <w:sz w:val="24"/>
          <w:szCs w:val="24"/>
        </w:rPr>
        <w:t xml:space="preserve"> finalmente habilitado para </w:t>
      </w:r>
      <w:r>
        <w:rPr>
          <w:sz w:val="24"/>
          <w:szCs w:val="24"/>
        </w:rPr>
        <w:t xml:space="preserve">ser </w:t>
      </w:r>
      <w:r w:rsidRPr="00B71C8B">
        <w:rPr>
          <w:sz w:val="24"/>
          <w:szCs w:val="24"/>
        </w:rPr>
        <w:t>usa</w:t>
      </w:r>
      <w:r>
        <w:rPr>
          <w:sz w:val="24"/>
          <w:szCs w:val="24"/>
        </w:rPr>
        <w:t>do</w:t>
      </w:r>
      <w:r w:rsidRPr="00B71C8B">
        <w:rPr>
          <w:sz w:val="24"/>
          <w:szCs w:val="24"/>
        </w:rPr>
        <w:t>, se dio seguimiento a Mejoras y Lanzamiento del Módulo de Gestión de Convenios a través de revisión de los y los cambios realizados.</w:t>
      </w:r>
    </w:p>
    <w:p w:rsidR="00ED0F93" w:rsidRPr="00B71C8B" w:rsidRDefault="00ED0F93" w:rsidP="00ED0F93">
      <w:pPr>
        <w:pStyle w:val="Prrafodelista"/>
        <w:spacing w:line="240" w:lineRule="auto"/>
        <w:ind w:left="360"/>
        <w:jc w:val="both"/>
        <w:rPr>
          <w:sz w:val="24"/>
          <w:szCs w:val="24"/>
        </w:rPr>
      </w:pPr>
    </w:p>
    <w:p w:rsidR="00ED0F93" w:rsidRPr="00B71C8B" w:rsidRDefault="00ED0F93" w:rsidP="00ED0F93">
      <w:pPr>
        <w:pStyle w:val="Prrafodelista"/>
        <w:numPr>
          <w:ilvl w:val="0"/>
          <w:numId w:val="23"/>
        </w:numPr>
        <w:spacing w:line="240" w:lineRule="auto"/>
        <w:jc w:val="both"/>
        <w:rPr>
          <w:sz w:val="24"/>
          <w:szCs w:val="24"/>
        </w:rPr>
      </w:pPr>
      <w:r w:rsidRPr="00B71C8B">
        <w:rPr>
          <w:sz w:val="24"/>
          <w:szCs w:val="24"/>
        </w:rPr>
        <w:t>Con el propósito de cumplir unos de los compromisos que se acordaron en el Plan de Trabajo del Convenio GCPS-CONAVIHSIDA, se realizó la gestión para sostener reunión de seguimiento a la base de datos enviada para la habilitación de la tarjeta a los usuarios/os del Programa Nacional de Atención Integral en VIH.</w:t>
      </w:r>
    </w:p>
    <w:p w:rsidR="00ED0F93" w:rsidRPr="00B71C8B" w:rsidRDefault="00ED0F93" w:rsidP="00ED0F93">
      <w:pPr>
        <w:pStyle w:val="Prrafodelista"/>
        <w:spacing w:line="240" w:lineRule="auto"/>
        <w:jc w:val="both"/>
        <w:rPr>
          <w:sz w:val="24"/>
          <w:szCs w:val="24"/>
        </w:rPr>
      </w:pPr>
    </w:p>
    <w:p w:rsidR="00ED0F93" w:rsidRPr="00B71C8B" w:rsidRDefault="00ED0F93" w:rsidP="00ED0F93">
      <w:pPr>
        <w:pStyle w:val="Prrafodelista"/>
        <w:numPr>
          <w:ilvl w:val="0"/>
          <w:numId w:val="23"/>
        </w:numPr>
        <w:spacing w:line="240" w:lineRule="auto"/>
        <w:jc w:val="both"/>
        <w:rPr>
          <w:sz w:val="24"/>
          <w:szCs w:val="24"/>
        </w:rPr>
      </w:pPr>
      <w:r w:rsidRPr="00B71C8B">
        <w:rPr>
          <w:sz w:val="24"/>
          <w:szCs w:val="24"/>
        </w:rPr>
        <w:t>Con el propósito de visualizar el estatus de los Convenios y sus Compromisos y/o Objetivos, fueron revisados los artículos de los Convenios -Alianzas Publico Privadas.</w:t>
      </w:r>
    </w:p>
    <w:p w:rsidR="00ED0F93" w:rsidRPr="00B71C8B" w:rsidRDefault="00ED0F93" w:rsidP="00ED0F93">
      <w:pPr>
        <w:pStyle w:val="Prrafodelista"/>
        <w:spacing w:line="240" w:lineRule="auto"/>
        <w:ind w:left="360"/>
        <w:jc w:val="both"/>
        <w:rPr>
          <w:sz w:val="24"/>
          <w:szCs w:val="24"/>
        </w:rPr>
      </w:pPr>
    </w:p>
    <w:p w:rsidR="00ED0F93" w:rsidRPr="00B71C8B" w:rsidRDefault="00ED0F93" w:rsidP="00ED0F93">
      <w:pPr>
        <w:pStyle w:val="Prrafodelista"/>
        <w:numPr>
          <w:ilvl w:val="0"/>
          <w:numId w:val="23"/>
        </w:numPr>
        <w:spacing w:line="240" w:lineRule="auto"/>
        <w:jc w:val="both"/>
        <w:rPr>
          <w:sz w:val="24"/>
          <w:szCs w:val="24"/>
        </w:rPr>
      </w:pPr>
      <w:r w:rsidRPr="00B71C8B">
        <w:rPr>
          <w:sz w:val="24"/>
          <w:szCs w:val="24"/>
        </w:rPr>
        <w:t>Con la finalidad de validar los Planes de Trabajo de los Convenios, fueron actualizados los Planes de Trabajo del Gabinete de Coordinación de Políticas Sociales (GCPS)-PRO CONSUMIDOR y Sistema Nacional de Salud.</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Bdr>
          <w:bottom w:val="single" w:sz="4" w:space="1" w:color="auto"/>
        </w:pBdr>
        <w:shd w:val="clear" w:color="auto" w:fill="548DD4" w:themeFill="text2" w:themeFillTint="99"/>
        <w:spacing w:after="0" w:line="240" w:lineRule="auto"/>
        <w:jc w:val="both"/>
        <w:rPr>
          <w:rFonts w:cs="Arial"/>
          <w:b/>
          <w:bCs/>
          <w:sz w:val="24"/>
          <w:szCs w:val="24"/>
        </w:rPr>
      </w:pPr>
      <w:r w:rsidRPr="00B71C8B">
        <w:rPr>
          <w:rFonts w:cs="Arial"/>
          <w:b/>
          <w:bCs/>
          <w:sz w:val="24"/>
          <w:szCs w:val="24"/>
        </w:rPr>
        <w:t xml:space="preserve">Proyectos Sociales </w:t>
      </w:r>
    </w:p>
    <w:p w:rsidR="00ED0F93" w:rsidRPr="00B71C8B" w:rsidRDefault="00ED0F93" w:rsidP="00ED0F93">
      <w:pPr>
        <w:spacing w:after="0" w:line="240" w:lineRule="auto"/>
        <w:jc w:val="both"/>
        <w:rPr>
          <w:rFonts w:cs="Arial"/>
          <w:sz w:val="24"/>
          <w:szCs w:val="24"/>
        </w:rPr>
      </w:pPr>
    </w:p>
    <w:p w:rsidR="00ED0F93" w:rsidRPr="00B71C8B" w:rsidRDefault="00ED0F93" w:rsidP="00ED0F93">
      <w:pPr>
        <w:pStyle w:val="Prrafodelista"/>
        <w:numPr>
          <w:ilvl w:val="0"/>
          <w:numId w:val="23"/>
        </w:numPr>
        <w:spacing w:after="0" w:line="240" w:lineRule="auto"/>
        <w:jc w:val="both"/>
        <w:rPr>
          <w:sz w:val="24"/>
          <w:szCs w:val="24"/>
        </w:rPr>
      </w:pPr>
      <w:r w:rsidRPr="00B71C8B">
        <w:rPr>
          <w:sz w:val="24"/>
          <w:szCs w:val="24"/>
        </w:rPr>
        <w:t>Con el objetivo de comercializar artesanías en los cruceros de fin de semana del Puerto San Souci, se participó en Feria Cruceros de Santo Domingo D.N.</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3"/>
        </w:numPr>
        <w:spacing w:after="0" w:line="240" w:lineRule="auto"/>
        <w:jc w:val="both"/>
        <w:rPr>
          <w:sz w:val="24"/>
          <w:szCs w:val="24"/>
        </w:rPr>
      </w:pPr>
      <w:r w:rsidRPr="00B71C8B">
        <w:rPr>
          <w:sz w:val="24"/>
          <w:szCs w:val="24"/>
        </w:rPr>
        <w:t xml:space="preserve">Con el propósito de comercializar en punto de venta de Manos Dominicanas, fue realizada la entrega de mercancía para su comercialización en: Hermanas Mirabal, Tienda Boca Chica, Aeropuerto Internacional de las Américas (AILA) y Tienda Atarazana </w:t>
      </w:r>
      <w:r>
        <w:rPr>
          <w:sz w:val="24"/>
          <w:szCs w:val="24"/>
        </w:rPr>
        <w:t xml:space="preserve">en el </w:t>
      </w:r>
      <w:r w:rsidRPr="00B71C8B">
        <w:rPr>
          <w:sz w:val="24"/>
          <w:szCs w:val="24"/>
        </w:rPr>
        <w:t xml:space="preserve">Distrito Nacional. </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3"/>
        </w:numPr>
        <w:spacing w:after="0" w:line="240" w:lineRule="auto"/>
        <w:jc w:val="both"/>
        <w:rPr>
          <w:sz w:val="24"/>
          <w:szCs w:val="24"/>
        </w:rPr>
      </w:pPr>
      <w:r w:rsidRPr="00B71C8B">
        <w:rPr>
          <w:sz w:val="24"/>
          <w:szCs w:val="24"/>
        </w:rPr>
        <w:t>Con la finalidad de entregar mercancía</w:t>
      </w:r>
      <w:r>
        <w:rPr>
          <w:sz w:val="24"/>
          <w:szCs w:val="24"/>
        </w:rPr>
        <w:t>s</w:t>
      </w:r>
      <w:r w:rsidRPr="00B71C8B">
        <w:rPr>
          <w:sz w:val="24"/>
          <w:szCs w:val="24"/>
        </w:rPr>
        <w:t xml:space="preserve"> para su comercialización, fueron entregadas mercancías en</w:t>
      </w:r>
      <w:r>
        <w:rPr>
          <w:sz w:val="24"/>
          <w:szCs w:val="24"/>
        </w:rPr>
        <w:t xml:space="preserve"> las tiendas</w:t>
      </w:r>
      <w:r w:rsidRPr="00B71C8B">
        <w:rPr>
          <w:sz w:val="24"/>
          <w:szCs w:val="24"/>
        </w:rPr>
        <w:t>: La Casona, AILA, Boca Chica, Atarazana, mercadito Ágora Mall</w:t>
      </w:r>
      <w:r>
        <w:rPr>
          <w:sz w:val="24"/>
          <w:szCs w:val="24"/>
        </w:rPr>
        <w:t xml:space="preserve"> y en los</w:t>
      </w:r>
      <w:r w:rsidRPr="00B71C8B">
        <w:rPr>
          <w:sz w:val="24"/>
          <w:szCs w:val="24"/>
        </w:rPr>
        <w:t xml:space="preserve"> evento</w:t>
      </w:r>
      <w:r>
        <w:rPr>
          <w:sz w:val="24"/>
          <w:szCs w:val="24"/>
        </w:rPr>
        <w:t>s:</w:t>
      </w:r>
      <w:r w:rsidRPr="00B71C8B">
        <w:rPr>
          <w:sz w:val="24"/>
          <w:szCs w:val="24"/>
        </w:rPr>
        <w:t xml:space="preserve"> Puerto San Souci </w:t>
      </w:r>
      <w:r>
        <w:rPr>
          <w:sz w:val="24"/>
          <w:szCs w:val="24"/>
        </w:rPr>
        <w:t>y</w:t>
      </w:r>
      <w:r w:rsidRPr="00B71C8B">
        <w:rPr>
          <w:sz w:val="24"/>
          <w:szCs w:val="24"/>
        </w:rPr>
        <w:t xml:space="preserve"> </w:t>
      </w:r>
      <w:r>
        <w:rPr>
          <w:sz w:val="24"/>
          <w:szCs w:val="24"/>
        </w:rPr>
        <w:t xml:space="preserve">de </w:t>
      </w:r>
      <w:r w:rsidRPr="00B71C8B">
        <w:rPr>
          <w:sz w:val="24"/>
          <w:szCs w:val="24"/>
        </w:rPr>
        <w:t>Damas Diplomáticas.</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3"/>
        </w:numPr>
        <w:spacing w:after="0" w:line="240" w:lineRule="auto"/>
        <w:jc w:val="both"/>
        <w:rPr>
          <w:sz w:val="24"/>
          <w:szCs w:val="24"/>
        </w:rPr>
      </w:pPr>
      <w:r w:rsidRPr="00B71C8B">
        <w:rPr>
          <w:sz w:val="24"/>
          <w:szCs w:val="24"/>
        </w:rPr>
        <w:t xml:space="preserve">Con el propósito de realizar la revisión de las actividades semanal y cumplimiento de los pedidos nuevos de la semana, se sostuvo reunión con </w:t>
      </w:r>
      <w:r>
        <w:rPr>
          <w:sz w:val="24"/>
          <w:szCs w:val="24"/>
        </w:rPr>
        <w:t xml:space="preserve">el </w:t>
      </w:r>
      <w:r w:rsidRPr="00B71C8B">
        <w:rPr>
          <w:sz w:val="24"/>
          <w:szCs w:val="24"/>
        </w:rPr>
        <w:t>equipo</w:t>
      </w:r>
      <w:r>
        <w:rPr>
          <w:sz w:val="24"/>
          <w:szCs w:val="24"/>
        </w:rPr>
        <w:t xml:space="preserve"> de</w:t>
      </w:r>
      <w:r w:rsidRPr="00B71C8B">
        <w:rPr>
          <w:sz w:val="24"/>
          <w:szCs w:val="24"/>
        </w:rPr>
        <w:t xml:space="preserve"> Comercio Solidario.</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3"/>
        </w:numPr>
        <w:spacing w:after="0" w:line="240" w:lineRule="auto"/>
        <w:jc w:val="both"/>
        <w:rPr>
          <w:sz w:val="24"/>
          <w:szCs w:val="24"/>
        </w:rPr>
      </w:pPr>
      <w:r w:rsidRPr="00B71C8B">
        <w:rPr>
          <w:sz w:val="24"/>
          <w:szCs w:val="24"/>
        </w:rPr>
        <w:t>Con el objetivo de presentar los avances en las metas por departamentos, se sostuvo reunión con Directores del PROSOLI.</w:t>
      </w:r>
    </w:p>
    <w:p w:rsidR="00ED0F93" w:rsidRPr="00B71C8B" w:rsidRDefault="00ED0F93" w:rsidP="00ED0F93">
      <w:pPr>
        <w:pStyle w:val="Prrafodelista"/>
        <w:spacing w:line="240" w:lineRule="auto"/>
        <w:jc w:val="both"/>
        <w:rPr>
          <w:sz w:val="24"/>
          <w:szCs w:val="24"/>
        </w:rPr>
      </w:pPr>
    </w:p>
    <w:p w:rsidR="00ED0F93" w:rsidRPr="00B71C8B" w:rsidRDefault="00ED0F93" w:rsidP="00ED0F93">
      <w:pPr>
        <w:pStyle w:val="Prrafodelista"/>
        <w:numPr>
          <w:ilvl w:val="0"/>
          <w:numId w:val="20"/>
        </w:numPr>
        <w:spacing w:after="0" w:line="240" w:lineRule="auto"/>
        <w:jc w:val="both"/>
        <w:rPr>
          <w:rFonts w:cs="Arial"/>
          <w:sz w:val="24"/>
          <w:szCs w:val="24"/>
        </w:rPr>
      </w:pPr>
      <w:r w:rsidRPr="00B71C8B">
        <w:rPr>
          <w:rFonts w:cs="Arial"/>
          <w:sz w:val="24"/>
          <w:szCs w:val="24"/>
        </w:rPr>
        <w:t xml:space="preserve">Con miras a formular Plan de Trabajo del Convenios GCPS-MINC, se sostuvo reunión con </w:t>
      </w:r>
      <w:r>
        <w:rPr>
          <w:rFonts w:cs="Arial"/>
          <w:sz w:val="24"/>
          <w:szCs w:val="24"/>
        </w:rPr>
        <w:t xml:space="preserve">representantes del </w:t>
      </w:r>
      <w:r w:rsidRPr="00B71C8B">
        <w:rPr>
          <w:rFonts w:cs="Arial"/>
          <w:sz w:val="24"/>
          <w:szCs w:val="24"/>
        </w:rPr>
        <w:t>Ministerio de Cultura.</w:t>
      </w:r>
    </w:p>
    <w:p w:rsidR="00ED0F93" w:rsidRPr="00B71C8B" w:rsidRDefault="00ED0F93" w:rsidP="00ED0F93">
      <w:pPr>
        <w:spacing w:after="0" w:line="240" w:lineRule="auto"/>
        <w:jc w:val="both"/>
        <w:rPr>
          <w:sz w:val="24"/>
          <w:szCs w:val="24"/>
        </w:rPr>
      </w:pPr>
    </w:p>
    <w:p w:rsidR="00ED0F93" w:rsidRPr="00DD661F" w:rsidRDefault="00ED0F93" w:rsidP="00ED0F93">
      <w:pPr>
        <w:pStyle w:val="Prrafodelista"/>
        <w:numPr>
          <w:ilvl w:val="0"/>
          <w:numId w:val="23"/>
        </w:numPr>
        <w:spacing w:after="0" w:line="240" w:lineRule="auto"/>
        <w:jc w:val="both"/>
        <w:rPr>
          <w:rFonts w:cs="Arial"/>
          <w:sz w:val="24"/>
          <w:szCs w:val="24"/>
        </w:rPr>
      </w:pPr>
      <w:r w:rsidRPr="00DD661F">
        <w:rPr>
          <w:rFonts w:cs="Arial"/>
          <w:sz w:val="24"/>
          <w:szCs w:val="24"/>
        </w:rPr>
        <w:t>Con el objetivo de promover la comercialización de los productos fabricados por los niños autistas, se realizó una visita al Colegio San George D.N.</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Bdr>
          <w:bottom w:val="single" w:sz="4" w:space="1" w:color="auto"/>
        </w:pBdr>
        <w:shd w:val="clear" w:color="auto" w:fill="548DD4" w:themeFill="text2" w:themeFillTint="99"/>
        <w:spacing w:after="0" w:line="240" w:lineRule="auto"/>
        <w:jc w:val="both"/>
        <w:rPr>
          <w:rFonts w:cs="Arial"/>
          <w:b/>
          <w:sz w:val="24"/>
          <w:szCs w:val="24"/>
        </w:rPr>
      </w:pPr>
      <w:r w:rsidRPr="00B71C8B">
        <w:rPr>
          <w:rFonts w:cs="Arial"/>
          <w:b/>
          <w:bCs/>
          <w:sz w:val="24"/>
          <w:szCs w:val="24"/>
        </w:rPr>
        <w:t>Proyecto Vuelvo a Empezar</w:t>
      </w:r>
    </w:p>
    <w:p w:rsidR="00ED0F93" w:rsidRPr="00B71C8B" w:rsidRDefault="00ED0F93" w:rsidP="00ED0F93">
      <w:pPr>
        <w:spacing w:after="0" w:line="240" w:lineRule="auto"/>
        <w:jc w:val="both"/>
        <w:rPr>
          <w:rFonts w:cs="Arial"/>
          <w:sz w:val="24"/>
          <w:szCs w:val="24"/>
        </w:rPr>
      </w:pPr>
    </w:p>
    <w:p w:rsidR="00ED0F93" w:rsidRPr="00B71C8B" w:rsidRDefault="00ED0F93" w:rsidP="00ED0F93">
      <w:pPr>
        <w:pStyle w:val="Prrafodelista"/>
        <w:numPr>
          <w:ilvl w:val="0"/>
          <w:numId w:val="22"/>
        </w:numPr>
        <w:spacing w:after="0" w:line="240" w:lineRule="auto"/>
        <w:jc w:val="both"/>
        <w:rPr>
          <w:sz w:val="24"/>
          <w:szCs w:val="24"/>
        </w:rPr>
      </w:pPr>
      <w:r w:rsidRPr="00B71C8B">
        <w:rPr>
          <w:sz w:val="24"/>
          <w:szCs w:val="24"/>
        </w:rPr>
        <w:t>Con la finalidad de que  los jóvenes en conflicto con la ley de la Ciudad del Niño aprendan un oficio ocupacional, fueron iniciados los cursos de: agricultura e informática con la participación de 205 jóvenes internos.</w:t>
      </w:r>
    </w:p>
    <w:p w:rsidR="00ED0F93" w:rsidRPr="00B71C8B" w:rsidRDefault="00ED0F93" w:rsidP="00ED0F93">
      <w:pPr>
        <w:spacing w:after="0" w:line="240" w:lineRule="auto"/>
        <w:jc w:val="both"/>
        <w:rPr>
          <w:sz w:val="24"/>
          <w:szCs w:val="24"/>
          <w:highlight w:val="yellow"/>
        </w:rPr>
      </w:pPr>
    </w:p>
    <w:p w:rsidR="00ED0F93" w:rsidRPr="00B71C8B" w:rsidRDefault="00ED0F93" w:rsidP="00ED0F93">
      <w:pPr>
        <w:pStyle w:val="Prrafodelista"/>
        <w:numPr>
          <w:ilvl w:val="0"/>
          <w:numId w:val="22"/>
        </w:numPr>
        <w:spacing w:after="0" w:line="240" w:lineRule="auto"/>
        <w:jc w:val="both"/>
        <w:rPr>
          <w:sz w:val="24"/>
          <w:szCs w:val="24"/>
        </w:rPr>
      </w:pPr>
      <w:r w:rsidRPr="00B71C8B">
        <w:rPr>
          <w:sz w:val="24"/>
          <w:szCs w:val="24"/>
        </w:rPr>
        <w:t>Con el objetivo de fortalecer la vida espiritual de los jóvenes internos, fue realizado encuentro bíblico con 50 jóvenes en conflicto con la ley de la Ciudad del Niño Manoguayabo.</w:t>
      </w:r>
    </w:p>
    <w:p w:rsidR="00ED0F93" w:rsidRPr="00B71C8B" w:rsidRDefault="00ED0F93" w:rsidP="00ED0F93">
      <w:pPr>
        <w:pStyle w:val="Prrafodelista"/>
        <w:spacing w:line="240" w:lineRule="auto"/>
        <w:jc w:val="both"/>
        <w:rPr>
          <w:sz w:val="24"/>
          <w:szCs w:val="24"/>
        </w:rPr>
      </w:pPr>
    </w:p>
    <w:p w:rsidR="00ED0F93" w:rsidRPr="00B71C8B" w:rsidRDefault="00ED0F93" w:rsidP="00ED0F93">
      <w:pPr>
        <w:pStyle w:val="Prrafodelista"/>
        <w:numPr>
          <w:ilvl w:val="0"/>
          <w:numId w:val="22"/>
        </w:numPr>
        <w:spacing w:after="0" w:line="240" w:lineRule="auto"/>
        <w:jc w:val="both"/>
        <w:rPr>
          <w:sz w:val="24"/>
          <w:szCs w:val="24"/>
        </w:rPr>
      </w:pPr>
      <w:r w:rsidRPr="00B71C8B">
        <w:rPr>
          <w:sz w:val="24"/>
          <w:szCs w:val="24"/>
        </w:rPr>
        <w:t>Con el objetivo de orientar a los jóvenes sobre ley 136-03 a modo prevención de sus “Artículos 236,</w:t>
      </w:r>
      <w:r w:rsidRPr="00B71C8B">
        <w:rPr>
          <w:rFonts w:cs="Arial"/>
          <w:sz w:val="24"/>
          <w:szCs w:val="24"/>
        </w:rPr>
        <w:t xml:space="preserve"> </w:t>
      </w:r>
      <w:r w:rsidRPr="00B71C8B">
        <w:rPr>
          <w:sz w:val="24"/>
          <w:szCs w:val="24"/>
        </w:rPr>
        <w:t>y Prevención de Drogas”,  fue impartido un taller sobre este tópico con la participación de 70 jóvenes del liceo Corazón de Jesús de Villa Juana D.N.</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Style w:val="Prrafodelista"/>
        <w:numPr>
          <w:ilvl w:val="0"/>
          <w:numId w:val="22"/>
        </w:numPr>
        <w:spacing w:after="0" w:line="240" w:lineRule="auto"/>
        <w:jc w:val="both"/>
        <w:rPr>
          <w:sz w:val="24"/>
          <w:szCs w:val="24"/>
        </w:rPr>
      </w:pPr>
      <w:r w:rsidRPr="00B71C8B">
        <w:rPr>
          <w:sz w:val="24"/>
          <w:szCs w:val="24"/>
        </w:rPr>
        <w:t xml:space="preserve">Con miras a que los jóvenes cuenten con modelos de éxito y que puedan cambiar sus conductas, fue realizado “Taller Sigue Mi Ejemplo” con la participación de </w:t>
      </w:r>
      <w:r w:rsidRPr="00B71C8B">
        <w:rPr>
          <w:rFonts w:cs="Arial"/>
          <w:sz w:val="24"/>
          <w:szCs w:val="24"/>
        </w:rPr>
        <w:t>celebridades que cuentan su historia de éxito y experiencia de vida para servir como ejemplo de superación.</w:t>
      </w:r>
    </w:p>
    <w:p w:rsidR="00ED0F93" w:rsidRPr="00B71C8B" w:rsidRDefault="00ED0F93" w:rsidP="00ED0F93">
      <w:pPr>
        <w:spacing w:after="0" w:line="240" w:lineRule="auto"/>
        <w:jc w:val="both"/>
        <w:rPr>
          <w:sz w:val="24"/>
          <w:szCs w:val="24"/>
          <w:highlight w:val="yellow"/>
        </w:rPr>
      </w:pPr>
    </w:p>
    <w:p w:rsidR="00ED0F93" w:rsidRPr="00B71C8B" w:rsidRDefault="00ED0F93" w:rsidP="00ED0F93">
      <w:pPr>
        <w:pStyle w:val="Prrafodelista"/>
        <w:numPr>
          <w:ilvl w:val="0"/>
          <w:numId w:val="22"/>
        </w:numPr>
        <w:spacing w:after="0" w:line="240" w:lineRule="auto"/>
        <w:jc w:val="both"/>
        <w:rPr>
          <w:sz w:val="24"/>
          <w:szCs w:val="24"/>
        </w:rPr>
      </w:pPr>
      <w:r w:rsidRPr="00B71C8B">
        <w:rPr>
          <w:sz w:val="24"/>
          <w:szCs w:val="24"/>
        </w:rPr>
        <w:t>Con el propósito de que las jóvenes del Instituto de Señoritas Villa Consuelo, desarrollen habilidades de comunicación interpersonales, fue realizado taller sobre “Oratoria” con la participación de 35 jóvenes internas.</w:t>
      </w:r>
    </w:p>
    <w:p w:rsidR="00ED0F93" w:rsidRPr="00B71C8B" w:rsidRDefault="00ED0F93" w:rsidP="00ED0F93">
      <w:pPr>
        <w:pStyle w:val="Prrafodelista"/>
        <w:spacing w:line="240" w:lineRule="auto"/>
        <w:jc w:val="both"/>
        <w:rPr>
          <w:sz w:val="24"/>
          <w:szCs w:val="24"/>
        </w:rPr>
      </w:pPr>
    </w:p>
    <w:p w:rsidR="00ED0F93" w:rsidRPr="00B71C8B" w:rsidRDefault="00ED0F93" w:rsidP="00ED0F93">
      <w:pPr>
        <w:pStyle w:val="Prrafodelista"/>
        <w:numPr>
          <w:ilvl w:val="0"/>
          <w:numId w:val="22"/>
        </w:numPr>
        <w:spacing w:after="0" w:line="240" w:lineRule="auto"/>
        <w:jc w:val="both"/>
        <w:rPr>
          <w:sz w:val="24"/>
          <w:szCs w:val="24"/>
        </w:rPr>
      </w:pPr>
      <w:r w:rsidRPr="00B71C8B">
        <w:rPr>
          <w:sz w:val="24"/>
          <w:szCs w:val="24"/>
        </w:rPr>
        <w:t xml:space="preserve">Con la misión de fortalecer el núcleo familiar de los jóvenes internos que viven en conflicto, se sostuvo encuentro familiar. </w:t>
      </w:r>
    </w:p>
    <w:p w:rsidR="00ED0F93" w:rsidRPr="00B71C8B" w:rsidRDefault="00ED0F93" w:rsidP="00ED0F93">
      <w:pPr>
        <w:pStyle w:val="Prrafodelista"/>
        <w:spacing w:line="240" w:lineRule="auto"/>
        <w:jc w:val="both"/>
        <w:rPr>
          <w:sz w:val="24"/>
          <w:szCs w:val="24"/>
        </w:rPr>
      </w:pPr>
    </w:p>
    <w:p w:rsidR="00ED0F93" w:rsidRPr="00B71C8B" w:rsidRDefault="00ED0F93" w:rsidP="00ED0F93">
      <w:pPr>
        <w:pStyle w:val="Prrafodelista"/>
        <w:numPr>
          <w:ilvl w:val="0"/>
          <w:numId w:val="22"/>
        </w:numPr>
        <w:spacing w:after="0" w:line="240" w:lineRule="auto"/>
        <w:jc w:val="both"/>
        <w:rPr>
          <w:sz w:val="24"/>
          <w:szCs w:val="24"/>
        </w:rPr>
      </w:pPr>
      <w:r w:rsidRPr="00B71C8B">
        <w:rPr>
          <w:sz w:val="24"/>
          <w:szCs w:val="24"/>
        </w:rPr>
        <w:t>Con miras a prevenir a los jóvenes sobre las consecuencias de las prácticas de antivalores, se recibió visita del liceo Mauricio Báez al CAIPACIL Ciudad del Niño Manoguayabo.</w:t>
      </w:r>
    </w:p>
    <w:p w:rsidR="00ED0F93" w:rsidRPr="00B71C8B" w:rsidRDefault="00ED0F93" w:rsidP="00ED0F93">
      <w:pPr>
        <w:pStyle w:val="Prrafodelista"/>
        <w:spacing w:line="240" w:lineRule="auto"/>
        <w:jc w:val="both"/>
        <w:rPr>
          <w:sz w:val="24"/>
          <w:szCs w:val="24"/>
        </w:rPr>
      </w:pPr>
    </w:p>
    <w:p w:rsidR="00ED0F93" w:rsidRPr="00B71C8B" w:rsidRDefault="00ED0F93" w:rsidP="00ED0F93">
      <w:pPr>
        <w:pStyle w:val="Prrafodelista"/>
        <w:numPr>
          <w:ilvl w:val="0"/>
          <w:numId w:val="22"/>
        </w:numPr>
        <w:spacing w:after="0" w:line="240" w:lineRule="auto"/>
        <w:jc w:val="both"/>
        <w:rPr>
          <w:sz w:val="24"/>
          <w:szCs w:val="24"/>
        </w:rPr>
      </w:pPr>
      <w:r w:rsidRPr="00B71C8B">
        <w:rPr>
          <w:sz w:val="24"/>
          <w:szCs w:val="24"/>
        </w:rPr>
        <w:t>Con la finalidad de orientar a los jóvenes sobre cómo convertir  sus experiencias negativas en positivas,  fue realizado taller sobre “Resiliencia” con la participación de 25 jóvenes internos en Ciudad del Niño Manoguayabo.</w:t>
      </w:r>
    </w:p>
    <w:p w:rsidR="00ED0F93" w:rsidRPr="00B71C8B" w:rsidRDefault="00ED0F93" w:rsidP="00ED0F93">
      <w:pPr>
        <w:pStyle w:val="Prrafodelista"/>
        <w:spacing w:line="240" w:lineRule="auto"/>
        <w:jc w:val="both"/>
        <w:rPr>
          <w:sz w:val="24"/>
          <w:szCs w:val="24"/>
        </w:rPr>
      </w:pPr>
    </w:p>
    <w:p w:rsidR="00ED0F93" w:rsidRPr="00B71C8B" w:rsidRDefault="00ED0F93" w:rsidP="00ED0F93">
      <w:pPr>
        <w:pStyle w:val="Prrafodelista"/>
        <w:numPr>
          <w:ilvl w:val="0"/>
          <w:numId w:val="22"/>
        </w:numPr>
        <w:spacing w:after="0" w:line="240" w:lineRule="auto"/>
        <w:jc w:val="both"/>
        <w:rPr>
          <w:sz w:val="24"/>
          <w:szCs w:val="24"/>
        </w:rPr>
      </w:pPr>
      <w:r w:rsidRPr="00B71C8B">
        <w:rPr>
          <w:sz w:val="24"/>
          <w:szCs w:val="24"/>
        </w:rPr>
        <w:t xml:space="preserve">Con el propósito de concienciar a jóvenes beneficios de tener actitud positiva ante cualquier circunstancia, se impartió </w:t>
      </w:r>
      <w:r>
        <w:rPr>
          <w:sz w:val="24"/>
          <w:szCs w:val="24"/>
        </w:rPr>
        <w:t xml:space="preserve">el </w:t>
      </w:r>
      <w:r w:rsidRPr="00B71C8B">
        <w:rPr>
          <w:sz w:val="24"/>
          <w:szCs w:val="24"/>
        </w:rPr>
        <w:t>taller sobre “Actitudes y Emociones Positivas” a 30 jóvenes internos que viven en conflicto con la ley de la Ciudad del Niño.</w:t>
      </w:r>
    </w:p>
    <w:p w:rsidR="00ED0F93" w:rsidRPr="00B71C8B" w:rsidRDefault="00ED0F93" w:rsidP="00ED0F93">
      <w:pPr>
        <w:pStyle w:val="Prrafodelista"/>
        <w:spacing w:after="0" w:line="240" w:lineRule="auto"/>
        <w:ind w:left="360"/>
        <w:jc w:val="both"/>
        <w:rPr>
          <w:sz w:val="24"/>
          <w:szCs w:val="24"/>
        </w:rPr>
      </w:pPr>
    </w:p>
    <w:p w:rsidR="00ED0F93" w:rsidRPr="00B71C8B" w:rsidRDefault="00ED0F93" w:rsidP="00ED0F93">
      <w:pPr>
        <w:pBdr>
          <w:bottom w:val="single" w:sz="4" w:space="1" w:color="auto"/>
        </w:pBdr>
        <w:shd w:val="clear" w:color="auto" w:fill="548DD4" w:themeFill="text2" w:themeFillTint="99"/>
        <w:spacing w:after="0" w:line="240" w:lineRule="auto"/>
        <w:jc w:val="both"/>
        <w:rPr>
          <w:rFonts w:eastAsia="Batang"/>
          <w:b/>
          <w:sz w:val="24"/>
          <w:szCs w:val="24"/>
        </w:rPr>
      </w:pPr>
      <w:r w:rsidRPr="00B71C8B">
        <w:rPr>
          <w:rFonts w:eastAsia="Batang"/>
          <w:b/>
          <w:sz w:val="24"/>
          <w:szCs w:val="24"/>
        </w:rPr>
        <w:t>Proyecto Crecer en valores</w:t>
      </w:r>
    </w:p>
    <w:p w:rsidR="00ED0F93" w:rsidRPr="00B71C8B" w:rsidRDefault="00ED0F93" w:rsidP="00ED0F93">
      <w:pPr>
        <w:spacing w:after="0" w:line="240" w:lineRule="auto"/>
        <w:jc w:val="both"/>
        <w:rPr>
          <w:rFonts w:cs="Arial"/>
          <w:sz w:val="24"/>
          <w:szCs w:val="24"/>
        </w:rPr>
      </w:pPr>
    </w:p>
    <w:p w:rsidR="00ED0F93" w:rsidRDefault="00ED0F93" w:rsidP="00ED0F93">
      <w:pPr>
        <w:pStyle w:val="Prrafodelista"/>
        <w:numPr>
          <w:ilvl w:val="0"/>
          <w:numId w:val="2"/>
        </w:numPr>
        <w:spacing w:after="0" w:line="240" w:lineRule="auto"/>
        <w:jc w:val="both"/>
        <w:rPr>
          <w:rFonts w:cs="Arial"/>
          <w:sz w:val="24"/>
          <w:szCs w:val="24"/>
        </w:rPr>
      </w:pPr>
      <w:r w:rsidRPr="00B71C8B">
        <w:rPr>
          <w:rFonts w:cs="Arial"/>
          <w:sz w:val="24"/>
          <w:szCs w:val="24"/>
        </w:rPr>
        <w:t>Con el objetivo de integrar las familias, sensibilizar y concienciar sobre la cultura de vida en Valores, fueron realizadas charlas convivencias en Familias por los Valores con la participación de 118 familias participantes de las comunidades de San Francisco de Macorís y Nagua.</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Bdr>
          <w:bottom w:val="single" w:sz="4" w:space="1" w:color="auto"/>
        </w:pBdr>
        <w:shd w:val="clear" w:color="auto" w:fill="548DD4" w:themeFill="text2" w:themeFillTint="99"/>
        <w:spacing w:after="0" w:line="240" w:lineRule="auto"/>
        <w:jc w:val="both"/>
        <w:rPr>
          <w:rFonts w:eastAsia="Batang"/>
          <w:b/>
          <w:sz w:val="24"/>
          <w:szCs w:val="24"/>
        </w:rPr>
      </w:pPr>
      <w:r w:rsidRPr="00B71C8B">
        <w:rPr>
          <w:rFonts w:eastAsia="Batang"/>
          <w:b/>
          <w:sz w:val="24"/>
          <w:szCs w:val="24"/>
        </w:rPr>
        <w:t xml:space="preserve">Dirección de Operaciones </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20"/>
        </w:numPr>
        <w:spacing w:after="0" w:line="240" w:lineRule="auto"/>
        <w:jc w:val="both"/>
        <w:rPr>
          <w:rFonts w:cs="Arial"/>
          <w:sz w:val="24"/>
          <w:szCs w:val="24"/>
        </w:rPr>
      </w:pPr>
      <w:r w:rsidRPr="00B71C8B">
        <w:rPr>
          <w:rFonts w:cs="Arial"/>
          <w:sz w:val="24"/>
          <w:szCs w:val="24"/>
        </w:rPr>
        <w:t>Con el propósito de completar y mejorar nuestros procesos de mejora del personal voluntario, se realizaron acciones de reclutamiento en la Dirección de Operaciones.</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20"/>
        </w:numPr>
        <w:spacing w:after="0" w:line="240" w:lineRule="auto"/>
        <w:jc w:val="both"/>
        <w:rPr>
          <w:sz w:val="24"/>
          <w:szCs w:val="24"/>
        </w:rPr>
      </w:pPr>
      <w:r w:rsidRPr="00B71C8B">
        <w:rPr>
          <w:sz w:val="24"/>
          <w:szCs w:val="24"/>
        </w:rPr>
        <w:t xml:space="preserve">Con el propósito de promover en las familias la capacidad para ejercer derechos básicos, </w:t>
      </w:r>
      <w:r>
        <w:rPr>
          <w:sz w:val="24"/>
          <w:szCs w:val="24"/>
        </w:rPr>
        <w:t xml:space="preserve">se </w:t>
      </w:r>
      <w:r w:rsidRPr="00B71C8B">
        <w:rPr>
          <w:sz w:val="24"/>
          <w:szCs w:val="24"/>
        </w:rPr>
        <w:t>apoya la identificación o registro de los niños, niñas, adolescentes y personas adultas que estén sin declarar o sin cédula,</w:t>
      </w:r>
      <w:r>
        <w:rPr>
          <w:sz w:val="24"/>
          <w:szCs w:val="24"/>
        </w:rPr>
        <w:t xml:space="preserve"> para este fin</w:t>
      </w:r>
      <w:r w:rsidRPr="00B71C8B">
        <w:rPr>
          <w:sz w:val="24"/>
          <w:szCs w:val="24"/>
        </w:rPr>
        <w:t xml:space="preserve"> se llev</w:t>
      </w:r>
      <w:r>
        <w:rPr>
          <w:sz w:val="24"/>
          <w:szCs w:val="24"/>
        </w:rPr>
        <w:t>ó</w:t>
      </w:r>
      <w:r w:rsidRPr="00B71C8B">
        <w:rPr>
          <w:sz w:val="24"/>
          <w:szCs w:val="24"/>
        </w:rPr>
        <w:t xml:space="preserve"> a cabo el proceso de indocumentados; mediante la emisión de la población que se tienen en el SIPS identificados como miembro perteneciente a hogar que no poseen documentación.</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20"/>
        </w:numPr>
        <w:spacing w:after="0" w:line="240" w:lineRule="auto"/>
        <w:jc w:val="both"/>
        <w:rPr>
          <w:rFonts w:cs="Arial"/>
          <w:sz w:val="24"/>
          <w:szCs w:val="24"/>
        </w:rPr>
      </w:pPr>
      <w:r w:rsidRPr="00B71C8B">
        <w:rPr>
          <w:rFonts w:cs="Arial"/>
          <w:sz w:val="24"/>
          <w:szCs w:val="24"/>
        </w:rPr>
        <w:t>Con el objetivo de realizar la calendarización de las actividades coordinadas por los diferentes proyectos y/o áreas a nivel nacional facilitando la ejecución del POA, fue llevada a cabo la actualización del Cronograma General de Actividades.</w:t>
      </w:r>
    </w:p>
    <w:p w:rsidR="00ED0F93" w:rsidRPr="00B71C8B" w:rsidRDefault="00ED0F93" w:rsidP="00ED0F93">
      <w:pPr>
        <w:spacing w:after="0" w:line="240" w:lineRule="auto"/>
        <w:jc w:val="both"/>
        <w:rPr>
          <w:rFonts w:cs="Arial"/>
          <w:sz w:val="24"/>
          <w:szCs w:val="24"/>
        </w:rPr>
      </w:pPr>
    </w:p>
    <w:p w:rsidR="00ED0F93" w:rsidRPr="00B71C8B" w:rsidRDefault="00ED0F93" w:rsidP="00ED0F93">
      <w:pPr>
        <w:pStyle w:val="Prrafodelista"/>
        <w:numPr>
          <w:ilvl w:val="0"/>
          <w:numId w:val="20"/>
        </w:numPr>
        <w:spacing w:after="0" w:line="240" w:lineRule="auto"/>
        <w:jc w:val="both"/>
        <w:rPr>
          <w:rFonts w:cs="Arial"/>
          <w:sz w:val="24"/>
          <w:szCs w:val="24"/>
        </w:rPr>
      </w:pPr>
      <w:r w:rsidRPr="00B71C8B">
        <w:rPr>
          <w:rFonts w:cs="Arial"/>
          <w:sz w:val="24"/>
          <w:szCs w:val="24"/>
        </w:rPr>
        <w:t>Con la finalidad de busca, motivar y concientizar a los colaboradores y participante sobre la importancia de asistir y ejecutar las escuelas de familia, se dio seguimiento a la realización de las escuelas de familias en las provincias de San Francisco, El Seibo, Azua, Valverde Mao y San Pedro Macorís.</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20"/>
        </w:numPr>
        <w:spacing w:line="240" w:lineRule="auto"/>
        <w:jc w:val="both"/>
        <w:rPr>
          <w:rFonts w:cs="Arial"/>
          <w:sz w:val="24"/>
          <w:szCs w:val="24"/>
        </w:rPr>
      </w:pPr>
      <w:r w:rsidRPr="00B71C8B">
        <w:rPr>
          <w:rFonts w:cs="Arial"/>
          <w:sz w:val="24"/>
          <w:szCs w:val="24"/>
        </w:rPr>
        <w:t>Con el propósito de garantizar un efectivo pago de las nóminas de transporte del personal voluntario, se realizó revisión de las nóminas del personal operativo de las regionales.</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20"/>
        </w:numPr>
        <w:spacing w:line="240" w:lineRule="auto"/>
        <w:jc w:val="both"/>
        <w:rPr>
          <w:rFonts w:cs="Arial"/>
          <w:sz w:val="24"/>
          <w:szCs w:val="24"/>
        </w:rPr>
      </w:pPr>
      <w:r w:rsidRPr="00B71C8B">
        <w:rPr>
          <w:rFonts w:cs="Arial"/>
          <w:sz w:val="24"/>
          <w:szCs w:val="24"/>
        </w:rPr>
        <w:t>Con el propósito de canalizar a tiempo cualquier inconsistencia que se pueda presentar en los registros antes de enviarse la nómina formalmente, se realizó el procesamiento de archivos de Nómina ILAE Y BEEP.</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20"/>
        </w:numPr>
        <w:spacing w:line="240" w:lineRule="auto"/>
        <w:jc w:val="both"/>
        <w:rPr>
          <w:rFonts w:cs="Arial"/>
          <w:sz w:val="24"/>
          <w:szCs w:val="24"/>
        </w:rPr>
      </w:pPr>
      <w:r w:rsidRPr="00B71C8B">
        <w:rPr>
          <w:rFonts w:cs="Arial"/>
          <w:sz w:val="24"/>
          <w:szCs w:val="24"/>
        </w:rPr>
        <w:t>Con la finalidad de responder solicitud de embozado referido por la UAC, se realizó la desactivación de 19 tarjetas por decomiso, bin bancario y fallecimiento.</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20"/>
        </w:numPr>
        <w:spacing w:after="0" w:line="240" w:lineRule="auto"/>
        <w:jc w:val="both"/>
        <w:rPr>
          <w:rFonts w:cs="Arial"/>
          <w:sz w:val="24"/>
          <w:szCs w:val="24"/>
        </w:rPr>
      </w:pPr>
      <w:r w:rsidRPr="00B71C8B">
        <w:rPr>
          <w:sz w:val="24"/>
          <w:szCs w:val="24"/>
        </w:rPr>
        <w:t>Con la finalidad de realizar la c</w:t>
      </w:r>
      <w:r w:rsidRPr="00B71C8B">
        <w:rPr>
          <w:rFonts w:cs="Arial"/>
          <w:sz w:val="24"/>
          <w:szCs w:val="24"/>
        </w:rPr>
        <w:t>alendarización de las actividades coordinadas por los diferentes proyectos y/o áreas a nivel nacional facilitando la ejecución del POA, se realizó la actualización del Cronograma General de Actividades (Planificación Operativa Anual).</w:t>
      </w:r>
    </w:p>
    <w:p w:rsidR="00ED0F93" w:rsidRPr="00B71C8B" w:rsidRDefault="00ED0F93" w:rsidP="00ED0F93">
      <w:pPr>
        <w:spacing w:after="0" w:line="240" w:lineRule="auto"/>
        <w:jc w:val="both"/>
        <w:rPr>
          <w:rFonts w:cs="Arial"/>
          <w:sz w:val="24"/>
          <w:szCs w:val="24"/>
          <w:highlight w:val="yellow"/>
        </w:rPr>
      </w:pPr>
    </w:p>
    <w:p w:rsidR="00ED0F93" w:rsidRPr="00B71C8B" w:rsidRDefault="00ED0F93" w:rsidP="00ED0F93">
      <w:pPr>
        <w:pStyle w:val="Prrafodelista"/>
        <w:numPr>
          <w:ilvl w:val="0"/>
          <w:numId w:val="20"/>
        </w:numPr>
        <w:spacing w:after="0" w:line="240" w:lineRule="auto"/>
        <w:jc w:val="both"/>
        <w:rPr>
          <w:rFonts w:cs="Arial"/>
          <w:sz w:val="24"/>
          <w:szCs w:val="24"/>
        </w:rPr>
      </w:pPr>
      <w:r w:rsidRPr="00B71C8B">
        <w:rPr>
          <w:rFonts w:cs="Arial"/>
          <w:sz w:val="24"/>
          <w:szCs w:val="24"/>
        </w:rPr>
        <w:t>Con la intención de mantener la nómina actualizada y garantizar que los  beneficiarios reciban las transferencias, fueron realizadas las actualizaciones de tarjetas, estado, inclusión de subsidios y condición del hogar.</w:t>
      </w:r>
    </w:p>
    <w:p w:rsidR="00ED0F93" w:rsidRPr="00B71C8B" w:rsidRDefault="00ED0F93" w:rsidP="00ED0F93">
      <w:pPr>
        <w:pStyle w:val="Prrafodelista"/>
        <w:spacing w:line="240" w:lineRule="auto"/>
        <w:jc w:val="both"/>
        <w:rPr>
          <w:sz w:val="24"/>
          <w:szCs w:val="24"/>
          <w:highlight w:val="yellow"/>
        </w:rPr>
      </w:pPr>
    </w:p>
    <w:p w:rsidR="00ED0F93" w:rsidRPr="00B71C8B" w:rsidRDefault="00ED0F93" w:rsidP="00ED0F93">
      <w:pPr>
        <w:pStyle w:val="Prrafodelista"/>
        <w:numPr>
          <w:ilvl w:val="0"/>
          <w:numId w:val="24"/>
        </w:numPr>
        <w:spacing w:after="0" w:line="240" w:lineRule="auto"/>
        <w:jc w:val="both"/>
        <w:rPr>
          <w:sz w:val="24"/>
          <w:szCs w:val="24"/>
        </w:rPr>
      </w:pPr>
      <w:r w:rsidRPr="00B71C8B">
        <w:rPr>
          <w:sz w:val="24"/>
          <w:szCs w:val="24"/>
        </w:rPr>
        <w:t xml:space="preserve">Con el objetivo de promover la integración y participación comunitaria de las familias en relación con la educación, fueron realizadas Escuela de familia con el tema de “Falcemia y su Prevención”. </w:t>
      </w:r>
    </w:p>
    <w:p w:rsidR="00ED0F93" w:rsidRPr="00B71C8B" w:rsidRDefault="00ED0F93" w:rsidP="00ED0F93">
      <w:pPr>
        <w:pStyle w:val="Prrafodelista"/>
        <w:spacing w:line="240" w:lineRule="auto"/>
        <w:jc w:val="both"/>
        <w:rPr>
          <w:sz w:val="24"/>
          <w:szCs w:val="24"/>
          <w:highlight w:val="yellow"/>
        </w:rPr>
      </w:pPr>
    </w:p>
    <w:p w:rsidR="00ED0F93" w:rsidRDefault="00ED0F93" w:rsidP="00ED0F93">
      <w:pPr>
        <w:pStyle w:val="Prrafodelista"/>
        <w:numPr>
          <w:ilvl w:val="0"/>
          <w:numId w:val="24"/>
        </w:numPr>
        <w:spacing w:after="0" w:line="240" w:lineRule="auto"/>
        <w:jc w:val="both"/>
        <w:rPr>
          <w:sz w:val="24"/>
          <w:szCs w:val="24"/>
        </w:rPr>
      </w:pPr>
      <w:r w:rsidRPr="00B71C8B">
        <w:rPr>
          <w:sz w:val="24"/>
          <w:szCs w:val="24"/>
        </w:rPr>
        <w:t>Con el objetivo de identificar los puntos de mejora y aportar ideas que ayuden a una mejor operatividad, se dio seguimiento a la coordinación de actividades Vía telefónica y por email solicitar retroalimentación de resultados de las actividades programadas y del proceso de montaje de actividades.</w:t>
      </w:r>
    </w:p>
    <w:p w:rsidR="00ED0F93" w:rsidRPr="0008351E" w:rsidRDefault="00ED0F93" w:rsidP="00ED0F93">
      <w:pPr>
        <w:pStyle w:val="Prrafodelista"/>
        <w:rPr>
          <w:sz w:val="24"/>
          <w:szCs w:val="24"/>
        </w:rPr>
      </w:pPr>
    </w:p>
    <w:p w:rsidR="00ED0F93" w:rsidRPr="00B71C8B" w:rsidRDefault="00ED0F93" w:rsidP="00ED0F93">
      <w:pPr>
        <w:pBdr>
          <w:top w:val="single" w:sz="4" w:space="1" w:color="auto"/>
          <w:left w:val="single" w:sz="4" w:space="4" w:color="auto"/>
          <w:bottom w:val="single" w:sz="4" w:space="1" w:color="auto"/>
          <w:right w:val="single" w:sz="4" w:space="4" w:color="auto"/>
        </w:pBdr>
        <w:shd w:val="clear" w:color="auto" w:fill="548DD4" w:themeFill="text2" w:themeFillTint="99"/>
        <w:tabs>
          <w:tab w:val="left" w:pos="2564"/>
        </w:tabs>
        <w:spacing w:after="0" w:line="240" w:lineRule="auto"/>
        <w:jc w:val="both"/>
        <w:rPr>
          <w:rStyle w:val="ListLabel1"/>
          <w:sz w:val="24"/>
          <w:szCs w:val="24"/>
        </w:rPr>
      </w:pPr>
      <w:r w:rsidRPr="00B71C8B">
        <w:rPr>
          <w:rStyle w:val="ListLabel1"/>
          <w:sz w:val="24"/>
          <w:szCs w:val="24"/>
        </w:rPr>
        <w:t>Direcc</w:t>
      </w:r>
      <w:r w:rsidRPr="00B71C8B">
        <w:rPr>
          <w:rStyle w:val="ListLabel1"/>
          <w:i/>
          <w:sz w:val="24"/>
          <w:szCs w:val="24"/>
        </w:rPr>
        <w:t>i</w:t>
      </w:r>
      <w:r w:rsidRPr="00B71C8B">
        <w:rPr>
          <w:rStyle w:val="ListLabel1"/>
          <w:sz w:val="24"/>
          <w:szCs w:val="24"/>
        </w:rPr>
        <w:t>ones Regionales</w:t>
      </w:r>
    </w:p>
    <w:p w:rsidR="00ED0F93" w:rsidRPr="00B71C8B" w:rsidRDefault="00ED0F93" w:rsidP="00ED0F93">
      <w:pPr>
        <w:spacing w:after="0" w:line="240" w:lineRule="auto"/>
        <w:jc w:val="both"/>
        <w:rPr>
          <w:sz w:val="24"/>
          <w:szCs w:val="24"/>
        </w:rPr>
      </w:pPr>
    </w:p>
    <w:p w:rsidR="00ED0F93" w:rsidRPr="00B71C8B" w:rsidRDefault="00ED0F93" w:rsidP="00ED0F93">
      <w:pPr>
        <w:pBdr>
          <w:bottom w:val="single" w:sz="4" w:space="1" w:color="auto"/>
        </w:pBdr>
        <w:shd w:val="clear" w:color="auto" w:fill="548DD4" w:themeFill="text2" w:themeFillTint="99"/>
        <w:spacing w:after="0" w:line="240" w:lineRule="auto"/>
        <w:jc w:val="both"/>
        <w:rPr>
          <w:rFonts w:eastAsia="Batang"/>
          <w:b/>
          <w:sz w:val="24"/>
          <w:szCs w:val="24"/>
        </w:rPr>
      </w:pPr>
      <w:r w:rsidRPr="00B71C8B">
        <w:rPr>
          <w:rFonts w:eastAsia="Batang"/>
          <w:b/>
          <w:sz w:val="24"/>
          <w:szCs w:val="24"/>
        </w:rPr>
        <w:t>Regional El Valle</w:t>
      </w:r>
    </w:p>
    <w:p w:rsidR="00ED0F93" w:rsidRPr="00B71C8B" w:rsidRDefault="00ED0F93" w:rsidP="00ED0F93">
      <w:pPr>
        <w:spacing w:after="0" w:line="240" w:lineRule="auto"/>
        <w:jc w:val="both"/>
        <w:rPr>
          <w:rFonts w:cs="Arial"/>
          <w:sz w:val="24"/>
          <w:szCs w:val="24"/>
        </w:rPr>
      </w:pPr>
    </w:p>
    <w:p w:rsidR="00ED0F93"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la finalidad de que los jóvenes participen en actividades medioambientales y agroalimentarias como: limpieza de costa, jornada de reforestación, visitas a instituciones  agroalimentarias y otros, fueron conformadas 3 Asociación de Mitigación, prevención y respuesta comunitaria en Gestión de Riesgo con  la participación de 90 jóvenes en la Provincia de San Juan.</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el propósito de dotar a nuevas familias participantes de los plásticos (tarjetas) para que puedan recibir las transferencias condicionadas, fueron entregadas 345 tarjetas entregadas a hogares participantes de Azua, San Juan y Elias Piña.</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 xml:space="preserve">Con miras a contribuir con la reforestación y </w:t>
      </w:r>
      <w:r>
        <w:rPr>
          <w:rFonts w:cs="Arial"/>
          <w:sz w:val="24"/>
          <w:szCs w:val="24"/>
        </w:rPr>
        <w:t>al cuidado de</w:t>
      </w:r>
      <w:r w:rsidRPr="00B71C8B">
        <w:rPr>
          <w:rFonts w:cs="Arial"/>
          <w:sz w:val="24"/>
          <w:szCs w:val="24"/>
        </w:rPr>
        <w:t xml:space="preserve">l medio ambiente en el País, así como también incentivar a la ciudadanía para su integración, se realizó </w:t>
      </w:r>
      <w:r>
        <w:rPr>
          <w:rFonts w:cs="Arial"/>
          <w:sz w:val="24"/>
          <w:szCs w:val="24"/>
        </w:rPr>
        <w:t xml:space="preserve">la </w:t>
      </w:r>
      <w:r w:rsidRPr="00B71C8B">
        <w:rPr>
          <w:rFonts w:cs="Arial"/>
          <w:sz w:val="24"/>
          <w:szCs w:val="24"/>
        </w:rPr>
        <w:t>jornada de Reforestación en el Distrito Municipal de Tábara Abajo de Azua con la participación de 80 jóvenes.</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la finalidad de dar seguimiento y respuestas a los casos presentado</w:t>
      </w:r>
      <w:r>
        <w:rPr>
          <w:rFonts w:cs="Arial"/>
          <w:sz w:val="24"/>
          <w:szCs w:val="24"/>
        </w:rPr>
        <w:t>s</w:t>
      </w:r>
      <w:r w:rsidRPr="00B71C8B">
        <w:rPr>
          <w:rFonts w:cs="Arial"/>
          <w:sz w:val="24"/>
          <w:szCs w:val="24"/>
        </w:rPr>
        <w:t xml:space="preserve"> en las familias participantes, fueron realizadas 288 actualizaciones y reportes a hogares a través de los ATB Provinciales de las Provincias de Azua, San Juan, Elias Piña.</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el objetivo de que los niños y niñas de 6 a 59 meses miembros de familias participantes identificados a través de levantamientos previamente realizados para la toma de peso y talla, se realizó 28 jornadas de salud infantil e identificación de 1400 niños(as) de la Provincia San Juan.</w:t>
      </w:r>
    </w:p>
    <w:p w:rsidR="00ED0F93" w:rsidRPr="00B71C8B" w:rsidRDefault="00ED0F93" w:rsidP="00ED0F93">
      <w:pPr>
        <w:pStyle w:val="Prrafodelista"/>
        <w:spacing w:line="240" w:lineRule="auto"/>
        <w:jc w:val="both"/>
        <w:rPr>
          <w:rFonts w:cs="Arial"/>
          <w:sz w:val="24"/>
          <w:szCs w:val="24"/>
        </w:rPr>
      </w:pPr>
    </w:p>
    <w:p w:rsidR="00ED0F93"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el propósito de informar  a los hogares pertenecientes al Proyecto Progresando Unidos  sobre el aumento del Subsidio, fueron impresas y entregadas 256 cartas de aumento de subsidio a hogares PU  de las Provincias: Azua, San Juan y Elias Piña.</w:t>
      </w:r>
    </w:p>
    <w:p w:rsidR="00ED0F93" w:rsidRPr="00B71C8B" w:rsidRDefault="00ED0F93" w:rsidP="00ED0F93">
      <w:pPr>
        <w:spacing w:after="0" w:line="240" w:lineRule="auto"/>
        <w:jc w:val="both"/>
        <w:rPr>
          <w:rFonts w:cs="Arial"/>
          <w:sz w:val="24"/>
          <w:szCs w:val="24"/>
        </w:rPr>
      </w:pPr>
    </w:p>
    <w:p w:rsidR="00ED0F93" w:rsidRPr="00B71C8B" w:rsidRDefault="00ED0F93" w:rsidP="00ED0F93">
      <w:pPr>
        <w:pBdr>
          <w:bottom w:val="single" w:sz="4" w:space="1" w:color="auto"/>
        </w:pBdr>
        <w:shd w:val="clear" w:color="auto" w:fill="548DD4" w:themeFill="text2" w:themeFillTint="99"/>
        <w:spacing w:after="0" w:line="240" w:lineRule="auto"/>
        <w:jc w:val="both"/>
        <w:rPr>
          <w:rStyle w:val="ListLabel1"/>
          <w:sz w:val="24"/>
          <w:szCs w:val="24"/>
        </w:rPr>
      </w:pPr>
      <w:r w:rsidRPr="00B71C8B">
        <w:rPr>
          <w:rStyle w:val="ListLabel1"/>
          <w:sz w:val="24"/>
          <w:szCs w:val="24"/>
        </w:rPr>
        <w:t>Regional Distrito Nacional</w:t>
      </w:r>
    </w:p>
    <w:p w:rsidR="00ED0F93" w:rsidRPr="00B71C8B" w:rsidRDefault="00ED0F93" w:rsidP="00ED0F93">
      <w:pPr>
        <w:spacing w:after="0" w:line="240" w:lineRule="auto"/>
        <w:jc w:val="both"/>
        <w:rPr>
          <w:rFonts w:cs="Arial"/>
          <w:sz w:val="24"/>
          <w:szCs w:val="24"/>
        </w:rPr>
      </w:pPr>
    </w:p>
    <w:p w:rsidR="00ED0F93" w:rsidRPr="00B71C8B" w:rsidRDefault="00ED0F93" w:rsidP="00ED0F93">
      <w:pPr>
        <w:pStyle w:val="Prrafodelista"/>
        <w:numPr>
          <w:ilvl w:val="0"/>
          <w:numId w:val="25"/>
        </w:numPr>
        <w:spacing w:after="0" w:line="240" w:lineRule="auto"/>
        <w:jc w:val="both"/>
        <w:rPr>
          <w:rFonts w:cs="Arial"/>
          <w:sz w:val="24"/>
          <w:szCs w:val="24"/>
        </w:rPr>
      </w:pPr>
      <w:r w:rsidRPr="00B71C8B">
        <w:rPr>
          <w:rFonts w:cs="Arial"/>
          <w:sz w:val="24"/>
          <w:szCs w:val="24"/>
        </w:rPr>
        <w:t xml:space="preserve">Con la finalidad de que los miembros de familias participantes disfruten de actividades educativas, fue realizado taller de Animación a la Lectura/ Concursos pinto mi familia, enfocado en tema de valores / Actividades recreativas / Derechos de la infancia y orientación sobre  Trabajo infantil a 200 NNA miembros de familias participantes de la comunidad de </w:t>
      </w:r>
      <w:r w:rsidRPr="00B71C8B">
        <w:rPr>
          <w:rFonts w:cs="Arial"/>
          <w:bCs/>
          <w:sz w:val="24"/>
          <w:szCs w:val="24"/>
        </w:rPr>
        <w:t>Villas Agrícolas (D.N).</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25"/>
        </w:numPr>
        <w:spacing w:after="0" w:line="240" w:lineRule="auto"/>
        <w:jc w:val="both"/>
        <w:rPr>
          <w:rFonts w:cs="Arial"/>
          <w:sz w:val="24"/>
          <w:szCs w:val="24"/>
        </w:rPr>
      </w:pPr>
      <w:r w:rsidRPr="00B71C8B">
        <w:rPr>
          <w:rFonts w:cs="Arial"/>
          <w:sz w:val="24"/>
          <w:szCs w:val="24"/>
        </w:rPr>
        <w:t xml:space="preserve">Con el objetivo de que los adolescentes reciban orientación sobre Salud Sexual y Reproductiva, fue realizado </w:t>
      </w:r>
      <w:r>
        <w:rPr>
          <w:rFonts w:cs="Arial"/>
          <w:sz w:val="24"/>
          <w:szCs w:val="24"/>
        </w:rPr>
        <w:t xml:space="preserve">el </w:t>
      </w:r>
      <w:r w:rsidRPr="00B71C8B">
        <w:rPr>
          <w:rFonts w:cs="Arial"/>
          <w:sz w:val="24"/>
          <w:szCs w:val="24"/>
        </w:rPr>
        <w:t>taller sobre estos tópicos a 60 adolescentes miembros de familias participantes en taller de Salud Sexual y Reproductiva.</w:t>
      </w:r>
    </w:p>
    <w:p w:rsidR="00ED0F93" w:rsidRPr="00B71C8B" w:rsidRDefault="00ED0F93" w:rsidP="00ED0F93">
      <w:pPr>
        <w:pStyle w:val="Prrafodelista"/>
        <w:spacing w:after="0" w:line="240" w:lineRule="auto"/>
        <w:jc w:val="both"/>
        <w:rPr>
          <w:rFonts w:cs="Arial"/>
          <w:sz w:val="24"/>
          <w:szCs w:val="24"/>
        </w:rPr>
      </w:pPr>
    </w:p>
    <w:p w:rsidR="00ED0F93" w:rsidRPr="00B71C8B" w:rsidRDefault="00ED0F93" w:rsidP="00ED0F93">
      <w:pPr>
        <w:pStyle w:val="Prrafodelista"/>
        <w:numPr>
          <w:ilvl w:val="0"/>
          <w:numId w:val="25"/>
        </w:numPr>
        <w:spacing w:after="0" w:line="240" w:lineRule="auto"/>
        <w:jc w:val="both"/>
        <w:rPr>
          <w:rFonts w:cs="Arial"/>
          <w:sz w:val="24"/>
          <w:szCs w:val="24"/>
        </w:rPr>
      </w:pPr>
      <w:r w:rsidRPr="00B71C8B">
        <w:rPr>
          <w:rFonts w:cs="Arial"/>
          <w:sz w:val="24"/>
          <w:szCs w:val="24"/>
        </w:rPr>
        <w:t>Con el propósito de que</w:t>
      </w:r>
      <w:r>
        <w:rPr>
          <w:rFonts w:cs="Arial"/>
          <w:sz w:val="24"/>
          <w:szCs w:val="24"/>
        </w:rPr>
        <w:t xml:space="preserve"> las</w:t>
      </w:r>
      <w:r w:rsidRPr="00B71C8B">
        <w:rPr>
          <w:rFonts w:cs="Arial"/>
          <w:sz w:val="24"/>
          <w:szCs w:val="24"/>
        </w:rPr>
        <w:t xml:space="preserve"> mujeres que han sido víctimas de violencia de género reconstruyan su autoestima y puedan empoderarse,  fue realizado </w:t>
      </w:r>
      <w:r>
        <w:rPr>
          <w:rFonts w:cs="Arial"/>
          <w:sz w:val="24"/>
          <w:szCs w:val="24"/>
        </w:rPr>
        <w:t xml:space="preserve">el </w:t>
      </w:r>
      <w:r w:rsidRPr="00B71C8B">
        <w:rPr>
          <w:rFonts w:cs="Arial"/>
          <w:sz w:val="24"/>
          <w:szCs w:val="24"/>
        </w:rPr>
        <w:t>taller de Desarrollo Personal (Empoderamiento, Motivación y Desarrollo de Autoestima), con la participación de 21 mujeres miembros de familias participantes en el CCPP Capotillo.</w:t>
      </w:r>
    </w:p>
    <w:p w:rsidR="00ED0F93" w:rsidRPr="00B71C8B" w:rsidRDefault="00ED0F93" w:rsidP="00ED0F93">
      <w:pPr>
        <w:pStyle w:val="Prrafodelista"/>
        <w:spacing w:line="240" w:lineRule="auto"/>
        <w:jc w:val="both"/>
        <w:rPr>
          <w:rFonts w:cs="Arial"/>
          <w:sz w:val="24"/>
          <w:szCs w:val="24"/>
        </w:rPr>
      </w:pPr>
    </w:p>
    <w:p w:rsidR="00ED0F93" w:rsidRPr="0008351E" w:rsidRDefault="00ED0F93" w:rsidP="00ED0F93">
      <w:pPr>
        <w:pStyle w:val="Prrafodelista"/>
        <w:numPr>
          <w:ilvl w:val="0"/>
          <w:numId w:val="25"/>
        </w:numPr>
        <w:spacing w:after="0" w:line="240" w:lineRule="auto"/>
        <w:jc w:val="both"/>
        <w:rPr>
          <w:rFonts w:cs="Arial"/>
          <w:sz w:val="24"/>
          <w:szCs w:val="24"/>
        </w:rPr>
      </w:pPr>
      <w:r w:rsidRPr="0008351E">
        <w:rPr>
          <w:rFonts w:cs="Arial"/>
          <w:sz w:val="24"/>
          <w:szCs w:val="24"/>
        </w:rPr>
        <w:t>Con el objetivo de que los miembros del personal operativos disfruten de las informaciones brindadas y que puedan fungir como multiplicadores, se participó en</w:t>
      </w:r>
      <w:r>
        <w:rPr>
          <w:rFonts w:cs="Arial"/>
          <w:sz w:val="24"/>
          <w:szCs w:val="24"/>
        </w:rPr>
        <w:t xml:space="preserve"> la</w:t>
      </w:r>
      <w:r w:rsidRPr="0008351E">
        <w:rPr>
          <w:rFonts w:cs="Arial"/>
          <w:sz w:val="24"/>
          <w:szCs w:val="24"/>
        </w:rPr>
        <w:t xml:space="preserve"> Charla titulada: “Por los caminos del emprendimiento” realizada en el </w:t>
      </w:r>
      <w:r w:rsidRPr="0008351E">
        <w:rPr>
          <w:rFonts w:cs="Arial"/>
          <w:bCs/>
          <w:sz w:val="24"/>
          <w:szCs w:val="24"/>
        </w:rPr>
        <w:t>Salón Verde del Palacio Nacional.</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25"/>
        </w:numPr>
        <w:spacing w:after="0" w:line="240" w:lineRule="auto"/>
        <w:jc w:val="both"/>
        <w:rPr>
          <w:rFonts w:cs="Arial"/>
          <w:sz w:val="24"/>
          <w:szCs w:val="24"/>
        </w:rPr>
      </w:pPr>
      <w:r w:rsidRPr="00B71C8B">
        <w:rPr>
          <w:rFonts w:cs="Arial"/>
          <w:sz w:val="24"/>
          <w:szCs w:val="24"/>
        </w:rPr>
        <w:t xml:space="preserve">Con la finalidad de que los </w:t>
      </w:r>
      <w:r w:rsidR="003207F9" w:rsidRPr="00B71C8B">
        <w:rPr>
          <w:rFonts w:cs="Arial"/>
          <w:sz w:val="24"/>
          <w:szCs w:val="24"/>
        </w:rPr>
        <w:t>adolescentes</w:t>
      </w:r>
      <w:r w:rsidRPr="00B71C8B">
        <w:rPr>
          <w:rFonts w:cs="Arial"/>
          <w:sz w:val="24"/>
          <w:szCs w:val="24"/>
        </w:rPr>
        <w:t xml:space="preserve"> conozcan las instalaciones, funciones y la historia de la Cancillería de la Nación, fue realizada una visita a la Cancillería de la Nación con la participación de 20 adolescentes miembros de familias participantes. </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25"/>
        </w:numPr>
        <w:spacing w:after="0" w:line="240" w:lineRule="auto"/>
        <w:jc w:val="both"/>
        <w:rPr>
          <w:rFonts w:cs="Arial"/>
          <w:sz w:val="24"/>
          <w:szCs w:val="24"/>
        </w:rPr>
      </w:pPr>
      <w:r w:rsidRPr="00B71C8B">
        <w:rPr>
          <w:rFonts w:cs="Arial"/>
          <w:sz w:val="24"/>
          <w:szCs w:val="24"/>
        </w:rPr>
        <w:t xml:space="preserve">Con el objetivo de que los </w:t>
      </w:r>
      <w:r w:rsidR="003207F9" w:rsidRPr="00B71C8B">
        <w:rPr>
          <w:rFonts w:cs="Arial"/>
          <w:sz w:val="24"/>
          <w:szCs w:val="24"/>
        </w:rPr>
        <w:t>adolescentes</w:t>
      </w:r>
      <w:r w:rsidRPr="00B71C8B">
        <w:rPr>
          <w:rFonts w:cs="Arial"/>
          <w:sz w:val="24"/>
          <w:szCs w:val="24"/>
        </w:rPr>
        <w:t xml:space="preserve"> entren en debate sobre el tema de las redes sociales y puedan plantear sus puntos de vista con respecto a las oportunidades y amenazas que estos representan, se realizó eliminatoria de “Debate Sobre Las Redes Sociales (Oportunidades y Amenazas)”en FUNGLODE. con la participación de 40 adolescentes miembros de familias participantes.</w:t>
      </w:r>
    </w:p>
    <w:p w:rsidR="00ED0F93" w:rsidRPr="00343713" w:rsidRDefault="00ED0F93" w:rsidP="00ED0F93">
      <w:pPr>
        <w:spacing w:after="0" w:line="240" w:lineRule="auto"/>
        <w:jc w:val="both"/>
        <w:rPr>
          <w:rFonts w:cs="Arial"/>
          <w:sz w:val="24"/>
          <w:szCs w:val="24"/>
          <w:highlight w:val="green"/>
        </w:rPr>
      </w:pPr>
    </w:p>
    <w:p w:rsidR="00ED0F93" w:rsidRPr="00B71C8B" w:rsidRDefault="00ED0F93" w:rsidP="00ED0F93">
      <w:pPr>
        <w:pBdr>
          <w:bottom w:val="single" w:sz="4" w:space="1" w:color="auto"/>
        </w:pBdr>
        <w:shd w:val="clear" w:color="auto" w:fill="548DD4" w:themeFill="text2" w:themeFillTint="99"/>
        <w:spacing w:after="0" w:line="240" w:lineRule="auto"/>
        <w:jc w:val="both"/>
        <w:rPr>
          <w:rStyle w:val="ListLabel1"/>
          <w:sz w:val="24"/>
          <w:szCs w:val="24"/>
        </w:rPr>
      </w:pPr>
      <w:r w:rsidRPr="00B71C8B">
        <w:rPr>
          <w:rStyle w:val="ListLabel1"/>
          <w:sz w:val="24"/>
          <w:szCs w:val="24"/>
        </w:rPr>
        <w:t>Dirección Regional Valdesia</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26"/>
        </w:numPr>
        <w:spacing w:after="0" w:line="240" w:lineRule="auto"/>
        <w:jc w:val="both"/>
        <w:rPr>
          <w:rFonts w:cs="Arial"/>
          <w:sz w:val="24"/>
          <w:szCs w:val="24"/>
        </w:rPr>
      </w:pPr>
      <w:r w:rsidRPr="00B71C8B">
        <w:rPr>
          <w:rFonts w:cs="Arial"/>
          <w:sz w:val="24"/>
          <w:szCs w:val="24"/>
        </w:rPr>
        <w:t>Con el objetivo de dar seguimiento a la realización de los trabajos de campo, fueron contactados los provinciales vía telefónica para que envíen los trabajos pendientes.</w:t>
      </w:r>
    </w:p>
    <w:p w:rsidR="00ED0F93" w:rsidRPr="00B71C8B" w:rsidRDefault="00ED0F93" w:rsidP="00ED0F93">
      <w:pPr>
        <w:pStyle w:val="Prrafodelista"/>
        <w:spacing w:after="0" w:line="240" w:lineRule="auto"/>
        <w:ind w:left="360"/>
        <w:jc w:val="both"/>
        <w:rPr>
          <w:rFonts w:cs="Arial"/>
          <w:sz w:val="24"/>
          <w:szCs w:val="24"/>
          <w:highlight w:val="yellow"/>
        </w:rPr>
      </w:pPr>
    </w:p>
    <w:p w:rsidR="00ED0F93" w:rsidRPr="00B71C8B" w:rsidRDefault="00ED0F93" w:rsidP="00ED0F93">
      <w:pPr>
        <w:pStyle w:val="Prrafodelista"/>
        <w:numPr>
          <w:ilvl w:val="0"/>
          <w:numId w:val="26"/>
        </w:numPr>
        <w:spacing w:after="0" w:line="240" w:lineRule="auto"/>
        <w:jc w:val="both"/>
        <w:rPr>
          <w:rFonts w:cs="Arial"/>
          <w:sz w:val="24"/>
          <w:szCs w:val="24"/>
        </w:rPr>
      </w:pPr>
      <w:r w:rsidRPr="00B71C8B">
        <w:rPr>
          <w:rFonts w:cs="Arial"/>
          <w:sz w:val="24"/>
          <w:szCs w:val="24"/>
        </w:rPr>
        <w:t>Con la finalidad de revisar que las fichas lleguen con calidad a la Oficina Regional y lograr un mejor desempeño en el cumplimiento de las metas, se sostuvo reunión para la recolección de los procesos de campo pendientes con la participación de 390 Supervisores Provinciales, Supervisores de Campo, Supervisores de enlaces y Gestores de las Provincias de San Cristóbal, Peravia, San José de Ocoa y Monte Plata.</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26"/>
        </w:numPr>
        <w:spacing w:after="0" w:line="240" w:lineRule="auto"/>
        <w:jc w:val="both"/>
        <w:rPr>
          <w:rFonts w:cs="Arial"/>
          <w:sz w:val="24"/>
          <w:szCs w:val="24"/>
        </w:rPr>
      </w:pPr>
      <w:r w:rsidRPr="00B71C8B">
        <w:rPr>
          <w:rFonts w:cs="Arial"/>
          <w:sz w:val="24"/>
          <w:szCs w:val="24"/>
        </w:rPr>
        <w:t>Con miras a orientar a los jóvenes sobre las relaciones en parejas, fue impartido</w:t>
      </w:r>
      <w:r>
        <w:rPr>
          <w:rFonts w:cs="Arial"/>
          <w:sz w:val="24"/>
          <w:szCs w:val="24"/>
        </w:rPr>
        <w:t xml:space="preserve"> el</w:t>
      </w:r>
      <w:r w:rsidRPr="00B71C8B">
        <w:rPr>
          <w:rFonts w:cs="Arial"/>
          <w:sz w:val="24"/>
          <w:szCs w:val="24"/>
        </w:rPr>
        <w:t xml:space="preserve"> Diplomado en Liderazgo a 473 jóvenes de las comunidades de San Gregorio de Nigua y Villa Altagracia. </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26"/>
        </w:numPr>
        <w:spacing w:after="0" w:line="240" w:lineRule="auto"/>
        <w:jc w:val="both"/>
        <w:rPr>
          <w:rFonts w:cs="Arial"/>
          <w:sz w:val="24"/>
          <w:szCs w:val="24"/>
        </w:rPr>
      </w:pPr>
      <w:r w:rsidRPr="00B71C8B">
        <w:rPr>
          <w:rFonts w:cs="Arial"/>
          <w:sz w:val="24"/>
          <w:szCs w:val="24"/>
        </w:rPr>
        <w:t xml:space="preserve">Con el propósito de prevenir a los jóvenes y adolescentes sobre las drogas, fue impartido taller a 173 jóvenes miembros participantes sobre este tópico; para que los mismos puedan fungir como multiplicadores </w:t>
      </w:r>
    </w:p>
    <w:p w:rsidR="00ED0F93" w:rsidRPr="00B71C8B" w:rsidRDefault="00ED0F93" w:rsidP="00ED0F93">
      <w:pPr>
        <w:pStyle w:val="Prrafodelista"/>
        <w:spacing w:line="240" w:lineRule="auto"/>
        <w:jc w:val="both"/>
        <w:rPr>
          <w:rFonts w:cs="Arial"/>
          <w:sz w:val="24"/>
          <w:szCs w:val="24"/>
        </w:rPr>
      </w:pPr>
    </w:p>
    <w:p w:rsidR="00ED0F93" w:rsidRDefault="00ED0F93" w:rsidP="00ED0F93">
      <w:pPr>
        <w:pStyle w:val="Prrafodelista"/>
        <w:numPr>
          <w:ilvl w:val="0"/>
          <w:numId w:val="26"/>
        </w:numPr>
        <w:spacing w:after="0" w:line="240" w:lineRule="auto"/>
        <w:jc w:val="both"/>
        <w:rPr>
          <w:rFonts w:cs="Arial"/>
          <w:sz w:val="24"/>
          <w:szCs w:val="24"/>
        </w:rPr>
      </w:pPr>
      <w:r w:rsidRPr="00B71C8B">
        <w:rPr>
          <w:rFonts w:cs="Arial"/>
          <w:sz w:val="24"/>
          <w:szCs w:val="24"/>
        </w:rPr>
        <w:t>Con miras a motivar a los participantes a tomar conciencia y formarse en valores para cambiar la sociedad, fue impartido taller sobre: “Formación en la Estrategia Crecer en Valores para Sensibilizar y Toma de Conciencia en la Provincia de San Cristóbal.</w:t>
      </w:r>
    </w:p>
    <w:p w:rsidR="00ED0F93" w:rsidRPr="00B71C8B" w:rsidRDefault="00ED0F93" w:rsidP="00ED0F93">
      <w:pPr>
        <w:pBdr>
          <w:bottom w:val="single" w:sz="4" w:space="1" w:color="auto"/>
        </w:pBdr>
        <w:shd w:val="clear" w:color="auto" w:fill="548DD4" w:themeFill="text2" w:themeFillTint="99"/>
        <w:spacing w:after="0" w:line="240" w:lineRule="auto"/>
        <w:jc w:val="both"/>
        <w:rPr>
          <w:rStyle w:val="ListLabel1"/>
          <w:sz w:val="24"/>
          <w:szCs w:val="24"/>
        </w:rPr>
      </w:pPr>
      <w:r w:rsidRPr="00B71C8B">
        <w:rPr>
          <w:rStyle w:val="ListLabel1"/>
          <w:sz w:val="24"/>
          <w:szCs w:val="24"/>
        </w:rPr>
        <w:t>Dirección Regional Enriquillo</w:t>
      </w:r>
    </w:p>
    <w:p w:rsidR="00ED0F93" w:rsidRPr="00B71C8B" w:rsidRDefault="00ED0F93" w:rsidP="00ED0F93">
      <w:pPr>
        <w:spacing w:after="0" w:line="240" w:lineRule="auto"/>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 xml:space="preserve">Con la finalidad de evaluar la forma como se imparte las Acciones Formativas, se realizó monitoreo y control de asistencia de los cursos de Peluquero y Piscicultura de en la Provincia Independencia Municipio de </w:t>
      </w:r>
      <w:r w:rsidR="003207F9" w:rsidRPr="00B71C8B">
        <w:rPr>
          <w:rFonts w:cs="Arial"/>
          <w:sz w:val="24"/>
          <w:szCs w:val="24"/>
        </w:rPr>
        <w:t>Duvergé</w:t>
      </w:r>
      <w:r w:rsidRPr="00B71C8B">
        <w:rPr>
          <w:rFonts w:cs="Arial"/>
          <w:sz w:val="24"/>
          <w:szCs w:val="24"/>
        </w:rPr>
        <w:t>.</w:t>
      </w:r>
    </w:p>
    <w:p w:rsidR="00ED0F93" w:rsidRPr="00B71C8B" w:rsidRDefault="00ED0F93" w:rsidP="00ED0F93">
      <w:pPr>
        <w:pStyle w:val="Prrafodelista"/>
        <w:spacing w:after="0" w:line="240" w:lineRule="auto"/>
        <w:ind w:left="360"/>
        <w:jc w:val="both"/>
        <w:rPr>
          <w:rFonts w:cs="Arial"/>
          <w:sz w:val="24"/>
          <w:szCs w:val="24"/>
          <w:highlight w:val="yellow"/>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 xml:space="preserve">Con el objetivo de realizar la recogida de trabajo de matriculación, entregar de las visitas, escuelas de familias, se sostuvo reunión en la oficina Regional del Municipio de </w:t>
      </w:r>
      <w:r w:rsidR="003207F9" w:rsidRPr="00B71C8B">
        <w:rPr>
          <w:rFonts w:cs="Arial"/>
          <w:sz w:val="24"/>
          <w:szCs w:val="24"/>
        </w:rPr>
        <w:t>Duvergé</w:t>
      </w:r>
      <w:r w:rsidRPr="00B71C8B">
        <w:rPr>
          <w:rFonts w:cs="Arial"/>
          <w:sz w:val="24"/>
          <w:szCs w:val="24"/>
        </w:rPr>
        <w:t>.</w:t>
      </w:r>
    </w:p>
    <w:p w:rsidR="00ED0F93" w:rsidRPr="00B71C8B" w:rsidRDefault="00ED0F93" w:rsidP="003207F9">
      <w:pPr>
        <w:pStyle w:val="Prrafodelista"/>
        <w:spacing w:after="0" w:line="240" w:lineRule="auto"/>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el propósito de levantar cualquier eventualidad surgida en los hogares participantes, se realizó reporte de novedades en la Provincia Independencia y todos sus Municipio.</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el propósito de informar a las familias para que retiren sus plásticos (tarjetas), se dio Inicio a la entrega de los nuevos plásticos en la oficina provincial de ADESS.</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el objetivo de orientar a las familias participantes en temas de “Falcemia”, fueron capacitados sobre este tópico colaboradores de campo y oficina de la regional de Neyba quienes fungirán como multiplicadores.</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 xml:space="preserve">Con la finalidad de capacitar a las familias participantes sobre “Educación </w:t>
      </w:r>
      <w:r>
        <w:rPr>
          <w:rFonts w:cs="Arial"/>
          <w:sz w:val="24"/>
          <w:szCs w:val="24"/>
        </w:rPr>
        <w:t>F</w:t>
      </w:r>
      <w:r w:rsidRPr="00B71C8B">
        <w:rPr>
          <w:rFonts w:cs="Arial"/>
          <w:sz w:val="24"/>
          <w:szCs w:val="24"/>
        </w:rPr>
        <w:t>inanciera”, se capacitó a 1,200 miembros de familias participantes en la Provincia Bahoruco.</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Bdr>
          <w:bottom w:val="single" w:sz="4" w:space="1" w:color="auto"/>
        </w:pBdr>
        <w:shd w:val="clear" w:color="auto" w:fill="548DD4" w:themeFill="text2" w:themeFillTint="99"/>
        <w:spacing w:after="0" w:line="240" w:lineRule="auto"/>
        <w:jc w:val="both"/>
        <w:rPr>
          <w:rStyle w:val="ListLabel1"/>
          <w:sz w:val="24"/>
          <w:szCs w:val="24"/>
        </w:rPr>
      </w:pPr>
      <w:r w:rsidRPr="00B71C8B">
        <w:rPr>
          <w:rStyle w:val="ListLabel1"/>
          <w:sz w:val="24"/>
          <w:szCs w:val="24"/>
        </w:rPr>
        <w:t>Dirección Regional Este II</w:t>
      </w:r>
    </w:p>
    <w:p w:rsidR="00ED0F93" w:rsidRPr="00B71C8B" w:rsidRDefault="00ED0F93" w:rsidP="00ED0F93">
      <w:pPr>
        <w:pStyle w:val="Encabezado"/>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la finalidad de socializar el calendario de actividades, tratar cualquier tema importante, dar seguimiento a los procesos, entregar y recibir trabajo, se realizaron reuni</w:t>
      </w:r>
      <w:r>
        <w:rPr>
          <w:rFonts w:cs="Arial"/>
          <w:sz w:val="24"/>
          <w:szCs w:val="24"/>
        </w:rPr>
        <w:t>o</w:t>
      </w:r>
      <w:r w:rsidRPr="00B71C8B">
        <w:rPr>
          <w:rFonts w:cs="Arial"/>
          <w:sz w:val="24"/>
          <w:szCs w:val="24"/>
        </w:rPr>
        <w:t>n</w:t>
      </w:r>
      <w:r>
        <w:rPr>
          <w:rFonts w:cs="Arial"/>
          <w:sz w:val="24"/>
          <w:szCs w:val="24"/>
        </w:rPr>
        <w:t>es</w:t>
      </w:r>
      <w:r w:rsidRPr="00B71C8B">
        <w:rPr>
          <w:rFonts w:cs="Arial"/>
          <w:sz w:val="24"/>
          <w:szCs w:val="24"/>
        </w:rPr>
        <w:t xml:space="preserve"> con Supervisores de Enlaces en</w:t>
      </w:r>
      <w:r>
        <w:rPr>
          <w:rFonts w:cs="Arial"/>
          <w:sz w:val="24"/>
          <w:szCs w:val="24"/>
        </w:rPr>
        <w:t xml:space="preserve"> las provincias:</w:t>
      </w:r>
      <w:r w:rsidRPr="00B71C8B">
        <w:rPr>
          <w:rFonts w:cs="Arial"/>
          <w:sz w:val="24"/>
          <w:szCs w:val="24"/>
        </w:rPr>
        <w:t xml:space="preserve"> La Altagracia, La Romana y El Seibo</w:t>
      </w:r>
      <w:r>
        <w:rPr>
          <w:rFonts w:cs="Arial"/>
          <w:sz w:val="24"/>
          <w:szCs w:val="24"/>
        </w:rPr>
        <w:t>.</w:t>
      </w:r>
    </w:p>
    <w:p w:rsidR="00ED0F93" w:rsidRPr="00B71C8B" w:rsidRDefault="00ED0F93" w:rsidP="00ED0F93">
      <w:pPr>
        <w:spacing w:after="0" w:line="240" w:lineRule="auto"/>
        <w:jc w:val="both"/>
        <w:rPr>
          <w:rFonts w:cs="Arial"/>
          <w:sz w:val="24"/>
          <w:szCs w:val="24"/>
          <w:highlight w:val="yellow"/>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el propósito de dar seguimiento al desarrollo de hogares y mantener actualizados los participantes, fueron levantadas novedades en campo como en oficina en las comunidades de El Seibo, La Romana y La Altagracia.</w:t>
      </w:r>
    </w:p>
    <w:p w:rsidR="00ED0F93" w:rsidRPr="00B71C8B" w:rsidRDefault="00ED0F93" w:rsidP="00ED0F93">
      <w:pPr>
        <w:spacing w:after="0" w:line="240" w:lineRule="auto"/>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la intención de dar seguimiento al desarrollo del embarazo y reducir la tasa de mortalidad materna infantil, se realizó el levantamiento de Niños 0 a 5 años de edad y de nuevas embarazadas. miembros de familias participantes de La Romana.</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la finalidad de verificar el cumplimiento de las familias beneficiarias con corresponsabilidad en salud, fue realizada la Verificación de 427 Niños/as de 0 a 2 años, y embarazadas en cumplimiento de corresponsabilidades de vacunación, control de crecimiento y desarrollo en las Provincias de El Seibo y La Romana.</w:t>
      </w: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miras a dar seguimiento al desarrollo del embarazo y reducir la tasa de mortalidad materna infantil, fue realizado levantamiento de corresponsabilidades de salud en puérperas en El Seibo</w:t>
      </w:r>
    </w:p>
    <w:p w:rsidR="00ED0F93" w:rsidRPr="00B71C8B" w:rsidRDefault="00ED0F93" w:rsidP="003207F9">
      <w:pPr>
        <w:pStyle w:val="Prrafodelista"/>
        <w:spacing w:after="0" w:line="240" w:lineRule="auto"/>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el propósito de confirmar que los Niños estén inscritos en los Centros Educativos, para el pago de ILAE y el BEEP, se realizó la confirmación de Matrícula Escolar 2017-2018, en La Romana, La Altagracia y El Seibo.</w:t>
      </w:r>
    </w:p>
    <w:p w:rsidR="00ED0F93" w:rsidRPr="00B71C8B" w:rsidRDefault="00ED0F93" w:rsidP="00ED0F93">
      <w:pPr>
        <w:pStyle w:val="Prrafodelista"/>
        <w:spacing w:line="240" w:lineRule="auto"/>
        <w:jc w:val="both"/>
        <w:rPr>
          <w:rFonts w:cs="Arial"/>
          <w:sz w:val="24"/>
          <w:szCs w:val="24"/>
        </w:rPr>
      </w:pPr>
    </w:p>
    <w:p w:rsidR="00ED0F93"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miras a monitorear las familias y los trabajos realizados por los Enlaces y Supervisores de Enlaces, se realizó Supervisión y Control de Calidad en La Romana.</w:t>
      </w:r>
    </w:p>
    <w:p w:rsidR="00ED0F93" w:rsidRPr="00DC0906" w:rsidRDefault="00ED0F93" w:rsidP="00ED0F93">
      <w:pPr>
        <w:pStyle w:val="Prrafodelista"/>
        <w:rPr>
          <w:rFonts w:cs="Arial"/>
          <w:sz w:val="24"/>
          <w:szCs w:val="24"/>
        </w:rPr>
      </w:pPr>
    </w:p>
    <w:p w:rsidR="00ED0F93" w:rsidRPr="00B71C8B" w:rsidRDefault="00ED0F93" w:rsidP="00ED0F93">
      <w:pPr>
        <w:pBdr>
          <w:bottom w:val="single" w:sz="4" w:space="1" w:color="auto"/>
        </w:pBdr>
        <w:shd w:val="clear" w:color="auto" w:fill="548DD4" w:themeFill="text2" w:themeFillTint="99"/>
        <w:spacing w:after="0" w:line="240" w:lineRule="auto"/>
        <w:jc w:val="both"/>
        <w:rPr>
          <w:sz w:val="24"/>
          <w:szCs w:val="24"/>
        </w:rPr>
      </w:pPr>
      <w:r w:rsidRPr="00B71C8B">
        <w:rPr>
          <w:rStyle w:val="ListLabel1"/>
          <w:sz w:val="24"/>
          <w:szCs w:val="24"/>
        </w:rPr>
        <w:t>Dirección Regional Nordeste</w:t>
      </w:r>
    </w:p>
    <w:p w:rsidR="00ED0F93" w:rsidRPr="00B71C8B" w:rsidRDefault="00ED0F93" w:rsidP="00ED0F93">
      <w:pPr>
        <w:spacing w:after="0" w:line="240" w:lineRule="auto"/>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la finalidad de coordinar las acciones a seguir, fue realizada reunión ordinaria de coordinación de trabajo con Supervisores, de Campo y Supervisores de Enlace.</w:t>
      </w:r>
    </w:p>
    <w:p w:rsidR="00ED0F93" w:rsidRPr="00B71C8B" w:rsidRDefault="00ED0F93" w:rsidP="00ED0F93">
      <w:pPr>
        <w:pStyle w:val="Prrafodelista"/>
        <w:spacing w:after="0" w:line="240" w:lineRule="auto"/>
        <w:ind w:left="360"/>
        <w:jc w:val="both"/>
        <w:rPr>
          <w:rFonts w:cs="Arial"/>
          <w:sz w:val="24"/>
          <w:szCs w:val="24"/>
          <w:highlight w:val="yellow"/>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el propósito de confirmar los miembros matriculados en los centros educativos, fue realizada la recolección de ficha del proceso de matriculación de 1,980 miembros de familias participantes en edad estudiantil de la comunidad de Duarte.</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miras a registrar la inscripción de miembros de familias participantes en centros educativos, se realizó el levantamiento de Matriculación Escolar 2017-2018, de 1,347 miembros de familia participantes en edad escolar en las comunidades de Nagua, Cabrera, El Factor, Y Rio San Juan.</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 xml:space="preserve">Con la finalidad de prevenir la violencia de género en las comunidades, fueron impartidas charlas sobre “Agentes de Paz” en la Provincia Hermanas Mirabal con la participación de 108 miembros de familias participantes. </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el objetivo de darle seguimiento a la ejecución de las visitas domiciliarias, fue realizado monitoreo de las mismas; con la participación de 323 Supervisores de Enlace y Supervisores de Campo.</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la finalidad de orientar a los jóvenes en los procesos de salud sexual, fue impartido taller sobre estos tópicos en la comunidad de Duarte 194 Adolescentes  Y Jóvenes de la Provincia Duarte.</w:t>
      </w:r>
    </w:p>
    <w:p w:rsidR="00ED0F93" w:rsidRPr="00B71C8B" w:rsidRDefault="00ED0F93" w:rsidP="00ED0F93">
      <w:pPr>
        <w:spacing w:after="0" w:line="240" w:lineRule="auto"/>
        <w:jc w:val="both"/>
        <w:rPr>
          <w:rFonts w:cs="Arial"/>
          <w:sz w:val="24"/>
          <w:szCs w:val="24"/>
          <w:highlight w:val="yellow"/>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miras a actualizar  la base de datos del programa e incluir niños y embarazadas, se realizó levantamiento en la Provincia Hermanas Mirabal a través de visitas a los puntos solidarios.</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el objetivo de dar las informaciones actualizadas: actividades del calendario operativo del mes y recibir formularios de los procesos, se sostuvo reunión con los Supervisores de Campo de las comunidades de Nagua y Rio San Juan.</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la finalidad de que las familias participantes acudan al médico al cumplimiento de las corresponsabilidades de salud, fue realizado aviso de suspensión de pago por incumplimiento a través de cartas de incumplimiento de salud a 36 familias participantes de la Provincia Hermanas Mirabal.</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miras a orientar a las familias participantes sobre los tema de interés y beneficio de los miembros de sus hogares, fue realizada escuela de familia con el tema de “Prevención de Falcemia” con la participación de 283 miembros participantes de las comunidades de Nagua, y Rio San Juan.</w:t>
      </w:r>
    </w:p>
    <w:p w:rsidR="00ED0F93" w:rsidRPr="00B71C8B" w:rsidRDefault="00ED0F93" w:rsidP="00ED0F93">
      <w:pPr>
        <w:pStyle w:val="Prrafodelista"/>
        <w:spacing w:line="240" w:lineRule="auto"/>
        <w:jc w:val="both"/>
        <w:rPr>
          <w:rFonts w:cs="Arial"/>
          <w:sz w:val="24"/>
          <w:szCs w:val="24"/>
        </w:rPr>
      </w:pPr>
    </w:p>
    <w:p w:rsidR="00ED0F93"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 xml:space="preserve">Con la finalidad de orientar a los NNA sobre los temas de los talleres correspondientes, fueron impartido los temas de “Prevención Y Erradicación Del Trabajo Infantil” con la participación de 88 miembros participantes de la comunidad de Nagua </w:t>
      </w:r>
      <w:r>
        <w:rPr>
          <w:rFonts w:cs="Arial"/>
          <w:sz w:val="24"/>
          <w:szCs w:val="24"/>
        </w:rPr>
        <w:t>y</w:t>
      </w:r>
      <w:r w:rsidRPr="00B71C8B">
        <w:rPr>
          <w:rFonts w:cs="Arial"/>
          <w:sz w:val="24"/>
          <w:szCs w:val="24"/>
        </w:rPr>
        <w:t xml:space="preserve"> El Factor.</w:t>
      </w:r>
    </w:p>
    <w:p w:rsidR="00ED0F93" w:rsidRPr="00DC0906" w:rsidRDefault="00ED0F93" w:rsidP="00ED0F93">
      <w:pPr>
        <w:pStyle w:val="Prrafodelista"/>
        <w:rPr>
          <w:rFonts w:cs="Arial"/>
          <w:sz w:val="24"/>
          <w:szCs w:val="24"/>
        </w:rPr>
      </w:pPr>
    </w:p>
    <w:p w:rsidR="00ED0F93" w:rsidRPr="00B71C8B" w:rsidRDefault="00ED0F93" w:rsidP="00ED0F93">
      <w:pPr>
        <w:pBdr>
          <w:bottom w:val="single" w:sz="4" w:space="1" w:color="auto"/>
        </w:pBdr>
        <w:shd w:val="clear" w:color="auto" w:fill="548DD4" w:themeFill="text2" w:themeFillTint="99"/>
        <w:spacing w:after="0" w:line="240" w:lineRule="auto"/>
        <w:jc w:val="both"/>
        <w:rPr>
          <w:rStyle w:val="ListLabel1"/>
          <w:sz w:val="24"/>
          <w:szCs w:val="24"/>
        </w:rPr>
      </w:pPr>
      <w:r w:rsidRPr="00B71C8B">
        <w:rPr>
          <w:rStyle w:val="ListLabel1"/>
          <w:sz w:val="24"/>
          <w:szCs w:val="24"/>
        </w:rPr>
        <w:t>Dirección Regional El Valle</w:t>
      </w:r>
    </w:p>
    <w:p w:rsidR="00ED0F93" w:rsidRPr="00B71C8B" w:rsidRDefault="00ED0F93" w:rsidP="00ED0F93">
      <w:pPr>
        <w:spacing w:after="0" w:line="240" w:lineRule="auto"/>
        <w:jc w:val="both"/>
        <w:rPr>
          <w:rStyle w:val="ListLabel1"/>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la finalidad de que los jóvenes participen en actividades medioambientales y agroalimentarias como: limpieza de costa, jornada de reforestación, visitas a instituciones  agroalimentarias y otros, fueron conformadas 3 Asociación de Mitigación, prevención y respuesta comunitaria en Gestión de Riesgo con  la participación de 90 jóvenes en la Provincia de San Juan.</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el propósito de dotar a nuevas familias participantes de los plásticos (tarjetas) para que puedan recibir las transferencias condicionadas, fueron entregadas 345 tarjetas a hogares participantes de Azua, San Juan y Elias Piña.</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miras a contribuir con la reforestación y el medio ambiente en el País, así como también incentivar a la ciudadanía para su integración, se realizó jornada de Reforestación en el Distrito Municipal de Tábara Abajo de Azua con la participación de 80 jóvenes.</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la finalidad de dar seguimiento y respuestas a los casos presentado en las familias participantes, fueron realizadas 288 actualizaciones y reportes a hogares a través de los ATB Provinciales de las Provincias de Azua, San Juan, Elias Piña.</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el objetivo de que los niños y niñas de 6 a 59 meses miembros de familias participantes identificados a través de levantamientos previamente realizados para la toma de peso y talla, se realizó 28 jornadas de salud infantil e identificación de 1400 niños(as) de la Provincia San Juan.</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14"/>
        </w:numPr>
        <w:spacing w:after="0" w:line="240" w:lineRule="auto"/>
        <w:jc w:val="both"/>
        <w:rPr>
          <w:rFonts w:cs="Arial"/>
          <w:sz w:val="24"/>
          <w:szCs w:val="24"/>
        </w:rPr>
      </w:pPr>
      <w:r w:rsidRPr="00B71C8B">
        <w:rPr>
          <w:rFonts w:cs="Arial"/>
          <w:sz w:val="24"/>
          <w:szCs w:val="24"/>
        </w:rPr>
        <w:t>Con el propósito de informar  a los hogares pertenecientes al Proyecto Progresando Unidos  sobre el aumento del Subsidio, fueron impresas y entregadas 256 cartas de aumento de subsidio a hogares PU  de las Provincias: Azua, San Juan y Elias Piña.</w:t>
      </w:r>
    </w:p>
    <w:p w:rsidR="00ED0F93" w:rsidRPr="00B71C8B" w:rsidRDefault="00ED0F93" w:rsidP="00ED0F93">
      <w:pPr>
        <w:spacing w:after="0" w:line="240" w:lineRule="auto"/>
        <w:jc w:val="both"/>
        <w:rPr>
          <w:rStyle w:val="ListLabel1"/>
          <w:sz w:val="24"/>
          <w:szCs w:val="24"/>
        </w:rPr>
      </w:pPr>
    </w:p>
    <w:p w:rsidR="00ED0F93" w:rsidRPr="00B71C8B" w:rsidRDefault="00ED0F93" w:rsidP="00ED0F93">
      <w:pPr>
        <w:pStyle w:val="Prrafodelista"/>
        <w:numPr>
          <w:ilvl w:val="0"/>
          <w:numId w:val="26"/>
        </w:numPr>
        <w:spacing w:after="0" w:line="240" w:lineRule="auto"/>
        <w:jc w:val="both"/>
        <w:rPr>
          <w:rFonts w:cs="Arial"/>
          <w:sz w:val="24"/>
          <w:szCs w:val="24"/>
        </w:rPr>
      </w:pPr>
      <w:r w:rsidRPr="00B71C8B">
        <w:rPr>
          <w:rFonts w:cs="Arial"/>
          <w:sz w:val="24"/>
          <w:szCs w:val="24"/>
        </w:rPr>
        <w:t>Con la finalidad de que las familias participantes en edades de 18 a 75 años aprendan a manejar el crédito de una forma efectiva, fueron realizadas 30 Charlas de Acceso a créditos con la participación de 2,643 Miembros participantes de las comunidades de Azua, San Juan y Elías Piña.</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26"/>
        </w:numPr>
        <w:spacing w:after="0" w:line="240" w:lineRule="auto"/>
        <w:jc w:val="both"/>
        <w:rPr>
          <w:rFonts w:cs="Arial"/>
          <w:sz w:val="24"/>
          <w:szCs w:val="24"/>
        </w:rPr>
      </w:pPr>
      <w:r w:rsidRPr="00B71C8B">
        <w:rPr>
          <w:rFonts w:cs="Arial"/>
          <w:sz w:val="24"/>
          <w:szCs w:val="24"/>
        </w:rPr>
        <w:t>Con el objetivo de que las familias participantes puedan mejorar la calidad de vida a través de la generación de ingresos, fueron capacitados 78 Jefes(as) de hogares participantes de la comunidad de Peralta (Azua) y San Juan de la Maguana en cultivo de Leguminosa y cultivo de Orégano.</w:t>
      </w:r>
    </w:p>
    <w:p w:rsidR="00ED0F93" w:rsidRPr="00B71C8B" w:rsidRDefault="00ED0F93" w:rsidP="00ED0F93">
      <w:pPr>
        <w:pStyle w:val="Prrafodelista"/>
        <w:spacing w:line="240" w:lineRule="auto"/>
        <w:jc w:val="both"/>
        <w:rPr>
          <w:rFonts w:cs="Arial"/>
          <w:sz w:val="24"/>
          <w:szCs w:val="24"/>
        </w:rPr>
      </w:pPr>
    </w:p>
    <w:p w:rsidR="00ED0F93" w:rsidRPr="00B71C8B" w:rsidRDefault="00ED0F93" w:rsidP="00ED0F93">
      <w:pPr>
        <w:pStyle w:val="Prrafodelista"/>
        <w:numPr>
          <w:ilvl w:val="0"/>
          <w:numId w:val="26"/>
        </w:numPr>
        <w:spacing w:after="0" w:line="240" w:lineRule="auto"/>
        <w:jc w:val="both"/>
        <w:rPr>
          <w:rFonts w:cs="Arial"/>
          <w:sz w:val="24"/>
          <w:szCs w:val="24"/>
        </w:rPr>
      </w:pPr>
      <w:r w:rsidRPr="00B71C8B">
        <w:rPr>
          <w:rFonts w:cs="Arial"/>
          <w:sz w:val="24"/>
          <w:szCs w:val="24"/>
        </w:rPr>
        <w:t xml:space="preserve">Con la miras a mejorar la calidad de vida de las familias participantes, fue iniciado el proyecto cambio de piso de tierra por cemento donde 525 vivienda serán intervenidas en las Provincias de Azua, San Juan y Elias Piña. </w:t>
      </w:r>
    </w:p>
    <w:p w:rsidR="00ED0F93" w:rsidRPr="00B71C8B" w:rsidRDefault="00ED0F93" w:rsidP="00ED0F93">
      <w:pPr>
        <w:pStyle w:val="Prrafodelista"/>
        <w:spacing w:after="0" w:line="240" w:lineRule="auto"/>
        <w:ind w:left="360"/>
        <w:jc w:val="both"/>
        <w:rPr>
          <w:rFonts w:cs="Arial"/>
          <w:sz w:val="24"/>
          <w:szCs w:val="24"/>
        </w:rPr>
      </w:pPr>
    </w:p>
    <w:p w:rsidR="00ED0F93" w:rsidRPr="00B71C8B" w:rsidRDefault="00ED0F93" w:rsidP="00ED0F93">
      <w:pPr>
        <w:pStyle w:val="Prrafodelista"/>
        <w:numPr>
          <w:ilvl w:val="0"/>
          <w:numId w:val="26"/>
        </w:numPr>
        <w:spacing w:after="0" w:line="240" w:lineRule="auto"/>
        <w:jc w:val="both"/>
        <w:rPr>
          <w:rFonts w:cs="Arial"/>
          <w:sz w:val="24"/>
          <w:szCs w:val="24"/>
        </w:rPr>
      </w:pPr>
      <w:r w:rsidRPr="00B71C8B">
        <w:rPr>
          <w:rFonts w:cs="Arial"/>
          <w:sz w:val="24"/>
          <w:szCs w:val="24"/>
        </w:rPr>
        <w:t>Con la finalidad de dar seguimiento y respuestas a los casos presentado en las Familias de PROSOLI de la Regional, fueron realizadas 103 actualizaciones y reportes a hogares a través de los ATB Provinciales de Azua, San Juan y Elias Piña.</w:t>
      </w:r>
    </w:p>
    <w:p w:rsidR="00ED0F93" w:rsidRPr="00B71C8B" w:rsidRDefault="00ED0F93" w:rsidP="00ED0F93">
      <w:pPr>
        <w:spacing w:after="0" w:line="240" w:lineRule="auto"/>
        <w:jc w:val="both"/>
        <w:rPr>
          <w:rFonts w:cs="Arial"/>
          <w:sz w:val="24"/>
          <w:szCs w:val="24"/>
        </w:rPr>
      </w:pPr>
    </w:p>
    <w:p w:rsidR="00ED0F93" w:rsidRPr="00B71C8B" w:rsidRDefault="00ED0F93" w:rsidP="00ED0F93">
      <w:pPr>
        <w:pStyle w:val="Prrafodelista"/>
        <w:numPr>
          <w:ilvl w:val="0"/>
          <w:numId w:val="26"/>
        </w:numPr>
        <w:spacing w:after="0" w:line="240" w:lineRule="auto"/>
        <w:jc w:val="both"/>
        <w:rPr>
          <w:rFonts w:cs="Arial"/>
          <w:sz w:val="24"/>
          <w:szCs w:val="24"/>
        </w:rPr>
      </w:pPr>
      <w:r w:rsidRPr="00B71C8B">
        <w:rPr>
          <w:rFonts w:cs="Arial"/>
          <w:sz w:val="24"/>
          <w:szCs w:val="24"/>
        </w:rPr>
        <w:t>Con el objetivo de que las familias participantes puedan generar ingreso y alimentos para su auto sustento, fueron capacitados 249 miembros sobre el “Cultivo de Hortalizas” en Elias Piña.</w:t>
      </w:r>
    </w:p>
    <w:p w:rsidR="00ED0F93" w:rsidRDefault="00ED0F93" w:rsidP="00ED0F93">
      <w:pPr>
        <w:pStyle w:val="Prrafodelista"/>
        <w:spacing w:after="0" w:line="240" w:lineRule="auto"/>
        <w:ind w:left="360"/>
        <w:jc w:val="both"/>
        <w:rPr>
          <w:rFonts w:cs="Arial"/>
        </w:rPr>
      </w:pPr>
    </w:p>
    <w:p w:rsidR="00ED0F93" w:rsidRDefault="00ED0F93" w:rsidP="00ED0F93">
      <w:pPr>
        <w:pStyle w:val="Prrafodelista"/>
        <w:spacing w:after="0" w:line="240" w:lineRule="auto"/>
        <w:ind w:left="360"/>
        <w:jc w:val="both"/>
        <w:rPr>
          <w:rFonts w:cs="Arial"/>
        </w:rPr>
      </w:pPr>
    </w:p>
    <w:p w:rsidR="00ED0F93" w:rsidRPr="008E5E1A" w:rsidRDefault="00ED0F93" w:rsidP="00ED0F93">
      <w:pPr>
        <w:spacing w:after="0" w:line="240" w:lineRule="auto"/>
        <w:jc w:val="both"/>
        <w:rPr>
          <w:rStyle w:val="ListLabel1"/>
          <w:sz w:val="24"/>
          <w:szCs w:val="24"/>
        </w:rPr>
      </w:pPr>
    </w:p>
    <w:p w:rsidR="00ED0F93" w:rsidRPr="008E5E1A" w:rsidRDefault="00ED0F93" w:rsidP="00ED0F93">
      <w:pPr>
        <w:spacing w:after="0" w:line="240" w:lineRule="auto"/>
        <w:jc w:val="both"/>
        <w:rPr>
          <w:rStyle w:val="ListLabel1"/>
          <w:sz w:val="24"/>
          <w:szCs w:val="24"/>
        </w:rPr>
      </w:pPr>
      <w:r w:rsidRPr="008E5E1A">
        <w:rPr>
          <w:rStyle w:val="ListLabel1"/>
          <w:sz w:val="24"/>
          <w:szCs w:val="24"/>
        </w:rPr>
        <w:t>NO REPORTARON ACTIVIDADES REALIZADAS</w:t>
      </w:r>
    </w:p>
    <w:p w:rsidR="00ED0F93" w:rsidRPr="00B71C8B" w:rsidRDefault="00ED0F93" w:rsidP="00ED0F93">
      <w:pPr>
        <w:pStyle w:val="Prrafodelista"/>
        <w:numPr>
          <w:ilvl w:val="0"/>
          <w:numId w:val="6"/>
        </w:numPr>
        <w:spacing w:after="0" w:line="240" w:lineRule="auto"/>
        <w:jc w:val="both"/>
        <w:rPr>
          <w:rFonts w:cs="Calibri"/>
          <w:sz w:val="24"/>
          <w:szCs w:val="24"/>
        </w:rPr>
      </w:pPr>
      <w:r w:rsidRPr="00B71C8B">
        <w:rPr>
          <w:rFonts w:cs="Calibri"/>
          <w:sz w:val="24"/>
          <w:szCs w:val="24"/>
        </w:rPr>
        <w:t>Dirección Regional Este I</w:t>
      </w:r>
    </w:p>
    <w:p w:rsidR="00ED0F93" w:rsidRPr="00B71C8B" w:rsidRDefault="00ED0F93" w:rsidP="00ED0F93">
      <w:pPr>
        <w:pStyle w:val="Prrafodelista"/>
        <w:numPr>
          <w:ilvl w:val="0"/>
          <w:numId w:val="6"/>
        </w:numPr>
        <w:spacing w:after="0" w:line="240" w:lineRule="auto"/>
        <w:jc w:val="both"/>
        <w:rPr>
          <w:rFonts w:cs="Calibri"/>
          <w:sz w:val="24"/>
          <w:szCs w:val="24"/>
        </w:rPr>
      </w:pPr>
      <w:r w:rsidRPr="00B71C8B">
        <w:rPr>
          <w:rFonts w:cs="Calibri"/>
          <w:sz w:val="24"/>
          <w:szCs w:val="24"/>
        </w:rPr>
        <w:t>Regional Cibao Central</w:t>
      </w:r>
    </w:p>
    <w:p w:rsidR="00ED0F93" w:rsidRPr="00B71C8B" w:rsidRDefault="00ED0F93" w:rsidP="00ED0F93">
      <w:pPr>
        <w:pStyle w:val="Prrafodelista"/>
        <w:numPr>
          <w:ilvl w:val="0"/>
          <w:numId w:val="6"/>
        </w:numPr>
        <w:spacing w:after="0" w:line="240" w:lineRule="auto"/>
        <w:jc w:val="both"/>
        <w:rPr>
          <w:rFonts w:cs="Calibri"/>
          <w:sz w:val="24"/>
          <w:szCs w:val="24"/>
        </w:rPr>
      </w:pPr>
      <w:r w:rsidRPr="00B71C8B">
        <w:rPr>
          <w:rFonts w:cs="Calibri"/>
          <w:sz w:val="24"/>
          <w:szCs w:val="24"/>
        </w:rPr>
        <w:t>Red de NNA</w:t>
      </w:r>
    </w:p>
    <w:p w:rsidR="00ED0F93" w:rsidRPr="00B71C8B" w:rsidRDefault="00ED0F93" w:rsidP="00ED0F93">
      <w:pPr>
        <w:pStyle w:val="Prrafodelista"/>
        <w:numPr>
          <w:ilvl w:val="0"/>
          <w:numId w:val="6"/>
        </w:numPr>
        <w:spacing w:after="0" w:line="240" w:lineRule="auto"/>
        <w:jc w:val="both"/>
        <w:rPr>
          <w:sz w:val="24"/>
          <w:szCs w:val="24"/>
        </w:rPr>
      </w:pPr>
      <w:r w:rsidRPr="00B71C8B">
        <w:rPr>
          <w:rStyle w:val="ListLabel1"/>
          <w:b w:val="0"/>
          <w:sz w:val="24"/>
          <w:szCs w:val="24"/>
        </w:rPr>
        <w:t>Dirección Regional Santo Domingo</w:t>
      </w:r>
    </w:p>
    <w:p w:rsidR="00ED0F93" w:rsidRPr="00343713" w:rsidRDefault="00ED0F93" w:rsidP="00ED0F93">
      <w:pPr>
        <w:pStyle w:val="Prrafodelista"/>
        <w:numPr>
          <w:ilvl w:val="0"/>
          <w:numId w:val="6"/>
        </w:numPr>
        <w:spacing w:after="0" w:line="240" w:lineRule="auto"/>
        <w:jc w:val="both"/>
        <w:rPr>
          <w:rStyle w:val="ListLabel1"/>
          <w:b w:val="0"/>
          <w:sz w:val="24"/>
          <w:szCs w:val="24"/>
        </w:rPr>
      </w:pPr>
      <w:r w:rsidRPr="00B71C8B">
        <w:rPr>
          <w:rStyle w:val="ListLabel1"/>
          <w:b w:val="0"/>
          <w:sz w:val="24"/>
          <w:szCs w:val="24"/>
        </w:rPr>
        <w:t>Dirección Regional Norcentral</w:t>
      </w:r>
    </w:p>
    <w:p w:rsidR="00ED0F93" w:rsidRPr="00343713" w:rsidRDefault="00ED0F93" w:rsidP="00ED0F93">
      <w:pPr>
        <w:pStyle w:val="Prrafodelista"/>
        <w:numPr>
          <w:ilvl w:val="0"/>
          <w:numId w:val="6"/>
        </w:numPr>
        <w:spacing w:after="0" w:line="240" w:lineRule="auto"/>
        <w:jc w:val="both"/>
        <w:rPr>
          <w:b/>
          <w:sz w:val="24"/>
          <w:szCs w:val="24"/>
        </w:rPr>
      </w:pPr>
      <w:r w:rsidRPr="00343713">
        <w:rPr>
          <w:rStyle w:val="ListLabel1"/>
          <w:b w:val="0"/>
          <w:sz w:val="24"/>
          <w:szCs w:val="24"/>
        </w:rPr>
        <w:t>Dirección Regional Noroeste</w:t>
      </w:r>
    </w:p>
    <w:p w:rsidR="00BE2382" w:rsidRPr="00BE2382" w:rsidRDefault="00BE2382" w:rsidP="00BE2382">
      <w:pPr>
        <w:rPr>
          <w:rFonts w:ascii="Calibri" w:eastAsia="Times New Roman" w:hAnsi="Calibri" w:cs="Times New Roman"/>
          <w:lang w:eastAsia="es-DO"/>
        </w:rPr>
      </w:pPr>
    </w:p>
    <w:p w:rsidR="003207F9" w:rsidRDefault="003207F9">
      <w:pPr>
        <w:rPr>
          <w:rFonts w:asciiTheme="majorHAnsi" w:eastAsiaTheme="minorEastAsia" w:hAnsiTheme="majorHAnsi" w:cstheme="majorBidi"/>
          <w:b/>
          <w:bCs/>
          <w:color w:val="76923C" w:themeColor="accent3" w:themeShade="BF"/>
          <w:sz w:val="28"/>
          <w:szCs w:val="28"/>
        </w:rPr>
      </w:pPr>
      <w:bookmarkStart w:id="9" w:name="_Toc479352313"/>
      <w:r>
        <w:rPr>
          <w:rFonts w:eastAsiaTheme="minorEastAsia"/>
          <w:color w:val="76923C" w:themeColor="accent3" w:themeShade="BF"/>
        </w:rPr>
        <w:br w:type="page"/>
      </w:r>
    </w:p>
    <w:p w:rsidR="001C0000" w:rsidRPr="008050D1" w:rsidRDefault="001C0000" w:rsidP="001C0000">
      <w:pPr>
        <w:pStyle w:val="Ttulo1"/>
        <w:rPr>
          <w:rFonts w:eastAsiaTheme="minorEastAsia"/>
          <w:color w:val="76923C" w:themeColor="accent3" w:themeShade="BF"/>
        </w:rPr>
      </w:pPr>
      <w:r w:rsidRPr="008050D1">
        <w:rPr>
          <w:rFonts w:eastAsiaTheme="minorEastAsia"/>
          <w:color w:val="76923C" w:themeColor="accent3" w:themeShade="BF"/>
        </w:rPr>
        <w:t>VIAJES REPORTADOS POR LOS PRINCIPALES FUNCIONARIOS DE LA INSTITUCIÓN</w:t>
      </w:r>
      <w:bookmarkEnd w:id="9"/>
    </w:p>
    <w:p w:rsidR="001C0000" w:rsidRDefault="001C0000" w:rsidP="001C0000">
      <w:pPr>
        <w:spacing w:after="0" w:line="240" w:lineRule="auto"/>
        <w:rPr>
          <w:rFonts w:eastAsiaTheme="minorEastAsia" w:cs="Arial"/>
        </w:rPr>
      </w:pPr>
    </w:p>
    <w:tbl>
      <w:tblPr>
        <w:tblStyle w:val="Listaclara-nfasis3"/>
        <w:tblW w:w="0" w:type="auto"/>
        <w:tblLook w:val="04A0" w:firstRow="1" w:lastRow="0" w:firstColumn="1" w:lastColumn="0" w:noHBand="0" w:noVBand="1"/>
      </w:tblPr>
      <w:tblGrid>
        <w:gridCol w:w="1668"/>
        <w:gridCol w:w="1701"/>
        <w:gridCol w:w="1302"/>
        <w:gridCol w:w="4334"/>
      </w:tblGrid>
      <w:tr w:rsidR="00015C27" w:rsidTr="000E64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hideMark/>
          </w:tcPr>
          <w:p w:rsidR="00015C27" w:rsidRDefault="00015C27" w:rsidP="00C907D3">
            <w:pPr>
              <w:jc w:val="center"/>
              <w:rPr>
                <w:rFonts w:cs="Arial"/>
                <w:sz w:val="24"/>
                <w:szCs w:val="20"/>
              </w:rPr>
            </w:pPr>
            <w:r>
              <w:rPr>
                <w:rFonts w:cs="Arial"/>
                <w:szCs w:val="20"/>
              </w:rPr>
              <w:t>Funcionario</w:t>
            </w:r>
          </w:p>
        </w:tc>
        <w:tc>
          <w:tcPr>
            <w:tcW w:w="1701" w:type="dxa"/>
            <w:hideMark/>
          </w:tcPr>
          <w:p w:rsidR="00015C27" w:rsidRDefault="00015C27" w:rsidP="00C907D3">
            <w:pPr>
              <w:jc w:val="center"/>
              <w:cnfStyle w:val="100000000000" w:firstRow="1" w:lastRow="0" w:firstColumn="0" w:lastColumn="0" w:oddVBand="0" w:evenVBand="0" w:oddHBand="0" w:evenHBand="0" w:firstRowFirstColumn="0" w:firstRowLastColumn="0" w:lastRowFirstColumn="0" w:lastRowLastColumn="0"/>
              <w:rPr>
                <w:rFonts w:cs="Arial"/>
                <w:sz w:val="24"/>
                <w:szCs w:val="20"/>
              </w:rPr>
            </w:pPr>
            <w:r>
              <w:rPr>
                <w:rFonts w:cs="Arial"/>
                <w:szCs w:val="20"/>
              </w:rPr>
              <w:t>Fecha de Viaje</w:t>
            </w:r>
          </w:p>
        </w:tc>
        <w:tc>
          <w:tcPr>
            <w:tcW w:w="1302" w:type="dxa"/>
            <w:hideMark/>
          </w:tcPr>
          <w:p w:rsidR="00015C27" w:rsidRDefault="00015C27" w:rsidP="00C907D3">
            <w:pPr>
              <w:jc w:val="center"/>
              <w:cnfStyle w:val="100000000000" w:firstRow="1" w:lastRow="0" w:firstColumn="0" w:lastColumn="0" w:oddVBand="0" w:evenVBand="0" w:oddHBand="0" w:evenHBand="0" w:firstRowFirstColumn="0" w:firstRowLastColumn="0" w:lastRowFirstColumn="0" w:lastRowLastColumn="0"/>
              <w:rPr>
                <w:rFonts w:cs="Arial"/>
                <w:sz w:val="24"/>
                <w:szCs w:val="20"/>
              </w:rPr>
            </w:pPr>
            <w:r>
              <w:rPr>
                <w:rFonts w:cs="Arial"/>
                <w:szCs w:val="20"/>
              </w:rPr>
              <w:t>Destino</w:t>
            </w:r>
          </w:p>
        </w:tc>
        <w:tc>
          <w:tcPr>
            <w:tcW w:w="4334" w:type="dxa"/>
            <w:hideMark/>
          </w:tcPr>
          <w:p w:rsidR="00015C27" w:rsidRDefault="00015C27" w:rsidP="00C907D3">
            <w:pPr>
              <w:jc w:val="center"/>
              <w:cnfStyle w:val="100000000000" w:firstRow="1" w:lastRow="0" w:firstColumn="0" w:lastColumn="0" w:oddVBand="0" w:evenVBand="0" w:oddHBand="0" w:evenHBand="0" w:firstRowFirstColumn="0" w:firstRowLastColumn="0" w:lastRowFirstColumn="0" w:lastRowLastColumn="0"/>
              <w:rPr>
                <w:rFonts w:cs="Arial"/>
                <w:sz w:val="24"/>
                <w:szCs w:val="20"/>
              </w:rPr>
            </w:pPr>
            <w:r>
              <w:rPr>
                <w:rFonts w:cs="Arial"/>
                <w:szCs w:val="20"/>
              </w:rPr>
              <w:t>Objetivos</w:t>
            </w:r>
          </w:p>
        </w:tc>
      </w:tr>
      <w:tr w:rsidR="00015C27" w:rsidTr="000E64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015C27" w:rsidRDefault="000E6492" w:rsidP="000E6492">
            <w:pPr>
              <w:jc w:val="center"/>
              <w:rPr>
                <w:rFonts w:cs="Arial"/>
                <w:sz w:val="24"/>
                <w:szCs w:val="20"/>
              </w:rPr>
            </w:pPr>
            <w:r w:rsidRPr="000E6492">
              <w:rPr>
                <w:rFonts w:cs="Arial"/>
                <w:sz w:val="24"/>
                <w:szCs w:val="20"/>
              </w:rPr>
              <w:t xml:space="preserve">Teresa </w:t>
            </w:r>
            <w:r>
              <w:rPr>
                <w:rFonts w:cs="Arial"/>
                <w:sz w:val="24"/>
                <w:szCs w:val="20"/>
              </w:rPr>
              <w:t>P</w:t>
            </w:r>
            <w:r w:rsidRPr="000E6492">
              <w:rPr>
                <w:rFonts w:cs="Arial"/>
                <w:sz w:val="24"/>
                <w:szCs w:val="20"/>
              </w:rPr>
              <w:t>eralta</w:t>
            </w:r>
          </w:p>
        </w:tc>
        <w:tc>
          <w:tcPr>
            <w:tcW w:w="1701" w:type="dxa"/>
          </w:tcPr>
          <w:p w:rsidR="00015C27" w:rsidRDefault="002E520E" w:rsidP="002E520E">
            <w:pPr>
              <w:jc w:val="center"/>
              <w:cnfStyle w:val="000000100000" w:firstRow="0" w:lastRow="0" w:firstColumn="0" w:lastColumn="0" w:oddVBand="0" w:evenVBand="0" w:oddHBand="1" w:evenHBand="0" w:firstRowFirstColumn="0" w:firstRowLastColumn="0" w:lastRowFirstColumn="0" w:lastRowLastColumn="0"/>
              <w:rPr>
                <w:rFonts w:cs="Arial"/>
                <w:sz w:val="24"/>
                <w:szCs w:val="20"/>
              </w:rPr>
            </w:pPr>
            <w:r>
              <w:rPr>
                <w:rFonts w:cs="Arial"/>
                <w:sz w:val="24"/>
                <w:szCs w:val="20"/>
              </w:rPr>
              <w:t>19</w:t>
            </w:r>
            <w:r w:rsidR="00015C27">
              <w:rPr>
                <w:rFonts w:cs="Arial"/>
                <w:sz w:val="24"/>
                <w:szCs w:val="20"/>
              </w:rPr>
              <w:t xml:space="preserve"> – 2</w:t>
            </w:r>
            <w:r>
              <w:rPr>
                <w:rFonts w:cs="Arial"/>
                <w:sz w:val="24"/>
                <w:szCs w:val="20"/>
              </w:rPr>
              <w:t>4</w:t>
            </w:r>
            <w:r w:rsidR="00015C27">
              <w:rPr>
                <w:rFonts w:cs="Arial"/>
                <w:sz w:val="24"/>
                <w:szCs w:val="20"/>
              </w:rPr>
              <w:t xml:space="preserve"> octubre</w:t>
            </w:r>
          </w:p>
        </w:tc>
        <w:tc>
          <w:tcPr>
            <w:tcW w:w="1302" w:type="dxa"/>
          </w:tcPr>
          <w:p w:rsidR="00015C27" w:rsidRDefault="002E520E" w:rsidP="00C907D3">
            <w:pPr>
              <w:jc w:val="center"/>
              <w:cnfStyle w:val="000000100000" w:firstRow="0" w:lastRow="0" w:firstColumn="0" w:lastColumn="0" w:oddVBand="0" w:evenVBand="0" w:oddHBand="1" w:evenHBand="0" w:firstRowFirstColumn="0" w:firstRowLastColumn="0" w:lastRowFirstColumn="0" w:lastRowLastColumn="0"/>
              <w:rPr>
                <w:rFonts w:cs="Arial"/>
                <w:sz w:val="24"/>
                <w:szCs w:val="20"/>
              </w:rPr>
            </w:pPr>
            <w:r w:rsidRPr="002E520E">
              <w:rPr>
                <w:rFonts w:cs="Arial"/>
                <w:sz w:val="24"/>
                <w:szCs w:val="20"/>
              </w:rPr>
              <w:t>El Salvador</w:t>
            </w:r>
          </w:p>
        </w:tc>
        <w:tc>
          <w:tcPr>
            <w:tcW w:w="4334" w:type="dxa"/>
          </w:tcPr>
          <w:p w:rsidR="00015C27" w:rsidRPr="00885086" w:rsidRDefault="000E6492" w:rsidP="000E6492">
            <w:pPr>
              <w:jc w:val="both"/>
              <w:cnfStyle w:val="000000100000" w:firstRow="0" w:lastRow="0" w:firstColumn="0" w:lastColumn="0" w:oddVBand="0" w:evenVBand="0" w:oddHBand="1" w:evenHBand="0" w:firstRowFirstColumn="0" w:firstRowLastColumn="0" w:lastRowFirstColumn="0" w:lastRowLastColumn="0"/>
              <w:rPr>
                <w:rFonts w:cs="Arial"/>
                <w:sz w:val="24"/>
                <w:szCs w:val="20"/>
              </w:rPr>
            </w:pPr>
            <w:r w:rsidRPr="000E6492">
              <w:rPr>
                <w:rFonts w:cs="Arial"/>
                <w:sz w:val="24"/>
                <w:szCs w:val="20"/>
              </w:rPr>
              <w:t xml:space="preserve">Participación Taller Avanzado Educación </w:t>
            </w:r>
            <w:r>
              <w:rPr>
                <w:rFonts w:cs="Arial"/>
                <w:sz w:val="24"/>
                <w:szCs w:val="20"/>
              </w:rPr>
              <w:t>Y</w:t>
            </w:r>
            <w:r w:rsidRPr="000E6492">
              <w:rPr>
                <w:rFonts w:cs="Arial"/>
                <w:sz w:val="24"/>
                <w:szCs w:val="20"/>
              </w:rPr>
              <w:t xml:space="preserve"> Ética.</w:t>
            </w:r>
            <w:r>
              <w:rPr>
                <w:rFonts w:cs="Arial"/>
                <w:sz w:val="24"/>
                <w:szCs w:val="20"/>
              </w:rPr>
              <w:t xml:space="preserve"> Esta actividad consiste en estrategias puntuales para la educación basada en ética y valores.</w:t>
            </w:r>
          </w:p>
        </w:tc>
      </w:tr>
    </w:tbl>
    <w:p w:rsidR="00491181" w:rsidRPr="00015C27" w:rsidRDefault="00491181" w:rsidP="00A80F72">
      <w:pPr>
        <w:pStyle w:val="NormalWeb"/>
        <w:shd w:val="clear" w:color="auto" w:fill="FFFFFF"/>
        <w:spacing w:before="0" w:beforeAutospacing="0" w:after="0" w:afterAutospacing="0" w:line="276" w:lineRule="auto"/>
        <w:jc w:val="both"/>
        <w:rPr>
          <w:rFonts w:asciiTheme="minorHAnsi" w:hAnsiTheme="minorHAnsi"/>
          <w:b/>
        </w:rPr>
      </w:pPr>
    </w:p>
    <w:p w:rsidR="00491181" w:rsidRDefault="00491181">
      <w:pPr>
        <w:rPr>
          <w:rFonts w:eastAsia="Times New Roman" w:cs="Times New Roman"/>
          <w:b/>
          <w:sz w:val="24"/>
          <w:szCs w:val="24"/>
          <w:lang w:val="es-ES"/>
        </w:rPr>
      </w:pPr>
      <w:r>
        <w:rPr>
          <w:b/>
          <w:lang w:val="es-ES"/>
        </w:rPr>
        <w:br w:type="page"/>
      </w:r>
    </w:p>
    <w:p w:rsidR="00491181" w:rsidRPr="00C05784" w:rsidRDefault="00BF19B2" w:rsidP="00491181">
      <w:pPr>
        <w:spacing w:before="100" w:beforeAutospacing="1" w:after="100" w:afterAutospacing="1"/>
        <w:outlineLvl w:val="0"/>
        <w:rPr>
          <w:rFonts w:ascii="Calibri" w:eastAsia="Times New Roman" w:hAnsi="Calibri" w:cs="Times New Roman"/>
          <w:b/>
          <w:bCs/>
          <w:kern w:val="36"/>
          <w:sz w:val="28"/>
          <w:szCs w:val="28"/>
          <w:lang w:val="es-ES"/>
        </w:rPr>
      </w:pPr>
      <w:r>
        <w:rPr>
          <w:noProof/>
          <w:lang w:eastAsia="es-DO"/>
        </w:rPr>
        <w:drawing>
          <wp:anchor distT="0" distB="0" distL="114300" distR="114300" simplePos="0" relativeHeight="251672575" behindDoc="0" locked="0" layoutInCell="1" allowOverlap="1">
            <wp:simplePos x="0" y="0"/>
            <wp:positionH relativeFrom="column">
              <wp:posOffset>621030</wp:posOffset>
            </wp:positionH>
            <wp:positionV relativeFrom="paragraph">
              <wp:posOffset>-159547</wp:posOffset>
            </wp:positionV>
            <wp:extent cx="4210492" cy="2594344"/>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234-960x540.jpg"/>
                    <pic:cNvPicPr/>
                  </pic:nvPicPr>
                  <pic:blipFill rotWithShape="1">
                    <a:blip r:embed="rId15" cstate="print">
                      <a:extLst>
                        <a:ext uri="{28A0092B-C50C-407E-A947-70E740481C1C}">
                          <a14:useLocalDpi xmlns:a14="http://schemas.microsoft.com/office/drawing/2010/main" val="0"/>
                        </a:ext>
                      </a:extLst>
                    </a:blip>
                    <a:srcRect t="4714" b="13130"/>
                    <a:stretch/>
                  </pic:blipFill>
                  <pic:spPr bwMode="auto">
                    <a:xfrm>
                      <a:off x="0" y="0"/>
                      <a:ext cx="4210492" cy="25943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91181" w:rsidRDefault="00491181" w:rsidP="00491181">
      <w:pPr>
        <w:spacing w:after="0" w:line="240" w:lineRule="auto"/>
        <w:jc w:val="center"/>
        <w:outlineLvl w:val="0"/>
        <w:rPr>
          <w:rFonts w:cs="Calibri"/>
          <w:sz w:val="24"/>
          <w:szCs w:val="24"/>
        </w:rPr>
      </w:pPr>
    </w:p>
    <w:p w:rsidR="00491181" w:rsidRPr="00EA1B56" w:rsidRDefault="00491181" w:rsidP="00491181">
      <w:pPr>
        <w:tabs>
          <w:tab w:val="left" w:pos="3817"/>
        </w:tabs>
        <w:rPr>
          <w:lang w:val="es-ES"/>
        </w:rPr>
      </w:pPr>
      <w:r>
        <w:rPr>
          <w:rFonts w:ascii="Times New Roman" w:eastAsia="Times New Roman" w:hAnsi="Times New Roman" w:cs="Times New Roman"/>
          <w:noProof/>
          <w:color w:val="187732"/>
          <w:sz w:val="24"/>
          <w:szCs w:val="24"/>
          <w:lang w:eastAsia="es-DO"/>
        </w:rPr>
        <w:drawing>
          <wp:anchor distT="0" distB="0" distL="114300" distR="114300" simplePos="0" relativeHeight="251677696" behindDoc="0" locked="0" layoutInCell="1" allowOverlap="1">
            <wp:simplePos x="0" y="0"/>
            <wp:positionH relativeFrom="column">
              <wp:posOffset>-911859</wp:posOffset>
            </wp:positionH>
            <wp:positionV relativeFrom="paragraph">
              <wp:posOffset>-9276</wp:posOffset>
            </wp:positionV>
            <wp:extent cx="1219200" cy="1219200"/>
            <wp:effectExtent l="0" t="0" r="0" b="0"/>
            <wp:wrapNone/>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 Imagen"/>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anchor>
        </w:drawing>
      </w:r>
    </w:p>
    <w:p w:rsidR="00491181" w:rsidRPr="00EA1B56" w:rsidRDefault="00491181" w:rsidP="00491181">
      <w:pPr>
        <w:tabs>
          <w:tab w:val="left" w:pos="3817"/>
        </w:tabs>
        <w:rPr>
          <w:lang w:val="es-ES"/>
        </w:rPr>
      </w:pPr>
    </w:p>
    <w:p w:rsidR="00491181" w:rsidRPr="00EA1B56" w:rsidRDefault="00491181" w:rsidP="00491181">
      <w:pPr>
        <w:tabs>
          <w:tab w:val="left" w:pos="3817"/>
        </w:tabs>
        <w:rPr>
          <w:lang w:val="es-ES"/>
        </w:rPr>
      </w:pPr>
    </w:p>
    <w:p w:rsidR="00491181" w:rsidRPr="00EA1B56" w:rsidRDefault="00491181" w:rsidP="00491181">
      <w:pPr>
        <w:tabs>
          <w:tab w:val="left" w:pos="3817"/>
        </w:tabs>
        <w:rPr>
          <w:lang w:val="es-ES"/>
        </w:rPr>
      </w:pPr>
    </w:p>
    <w:p w:rsidR="00491181" w:rsidRPr="00EA1B56" w:rsidRDefault="00B36148" w:rsidP="00491181">
      <w:pPr>
        <w:pStyle w:val="NormalWeb"/>
        <w:shd w:val="clear" w:color="auto" w:fill="FFFFFF"/>
        <w:spacing w:after="90" w:line="276" w:lineRule="auto"/>
        <w:rPr>
          <w:rFonts w:asciiTheme="minorHAnsi" w:eastAsiaTheme="minorHAnsi" w:hAnsiTheme="minorHAnsi" w:cstheme="minorBidi"/>
          <w:sz w:val="22"/>
          <w:szCs w:val="22"/>
          <w:lang w:val="es-ES"/>
        </w:rPr>
      </w:pPr>
      <w:r>
        <w:rPr>
          <w:rFonts w:asciiTheme="minorHAnsi" w:eastAsiaTheme="minorHAnsi" w:hAnsiTheme="minorHAnsi" w:cstheme="minorBidi"/>
          <w:noProof/>
          <w:sz w:val="22"/>
          <w:szCs w:val="22"/>
          <w:lang w:eastAsia="es-DO"/>
        </w:rPr>
        <mc:AlternateContent>
          <mc:Choice Requires="wps">
            <w:drawing>
              <wp:anchor distT="0" distB="0" distL="114300" distR="114300" simplePos="0" relativeHeight="251675648" behindDoc="0" locked="0" layoutInCell="1" allowOverlap="1">
                <wp:simplePos x="0" y="0"/>
                <wp:positionH relativeFrom="column">
                  <wp:posOffset>-713105</wp:posOffset>
                </wp:positionH>
                <wp:positionV relativeFrom="paragraph">
                  <wp:posOffset>19685</wp:posOffset>
                </wp:positionV>
                <wp:extent cx="7315200" cy="577850"/>
                <wp:effectExtent l="0" t="0" r="0" b="0"/>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577850"/>
                        </a:xfrm>
                        <a:prstGeom prst="rect">
                          <a:avLst/>
                        </a:prstGeom>
                        <a:noFill/>
                        <a:ln w="9525">
                          <a:noFill/>
                          <a:miter lim="800000"/>
                          <a:headEnd/>
                          <a:tailEnd/>
                        </a:ln>
                      </wps:spPr>
                      <wps:txbx>
                        <w:txbxContent>
                          <w:p w:rsidR="0074729F" w:rsidRPr="00BF19B2" w:rsidRDefault="0074729F" w:rsidP="00491181">
                            <w:pPr>
                              <w:shd w:val="clear" w:color="auto" w:fill="D9D9D9" w:themeFill="background1" w:themeFillShade="D9"/>
                              <w:jc w:val="center"/>
                              <w:rPr>
                                <w:b/>
                                <w:color w:val="00B050"/>
                                <w:sz w:val="56"/>
                                <w:lang w:val="es-ES"/>
                              </w:rPr>
                            </w:pPr>
                            <w:r w:rsidRPr="00BF19B2">
                              <w:rPr>
                                <w:b/>
                                <w:color w:val="00B050"/>
                                <w:sz w:val="56"/>
                                <w:lang w:val="es-ES"/>
                              </w:rPr>
                              <w:t>ACTIVIDADES DEL MES DE NOVIEMBRE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Cuadro de texto 2" o:spid="_x0000_s1027" type="#_x0000_t202" style="position:absolute;margin-left:-56.15pt;margin-top:1.55pt;width:8in;height:4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" filled="f" stroked="f">
                <v:textbox>
                  <w:txbxContent>
                    <w:p w:rsidR="0074729F" w:rsidRPr="00BF19B2" w:rsidRDefault="0074729F" w:rsidP="00491181">
                      <w:pPr>
                        <w:shd w:val="clear" w:color="auto" w:fill="D9D9D9" w:themeFill="background1" w:themeFillShade="D9"/>
                        <w:jc w:val="center"/>
                        <w:rPr>
                          <w:b/>
                          <w:color w:val="00B050"/>
                          <w:sz w:val="56"/>
                          <w:lang w:val="es-ES"/>
                        </w:rPr>
                      </w:pPr>
                      <w:r w:rsidRPr="00BF19B2">
                        <w:rPr>
                          <w:b/>
                          <w:color w:val="00B050"/>
                          <w:sz w:val="56"/>
                          <w:lang w:val="es-ES"/>
                        </w:rPr>
                        <w:t>ACTIVIDADES DEL MES DE NOVIEMBRE</w:t>
                      </w:r>
                    </w:p>
                  </w:txbxContent>
                </v:textbox>
              </v:shape>
            </w:pict>
          </mc:Fallback>
        </mc:AlternateContent>
      </w:r>
    </w:p>
    <w:p w:rsidR="00491181" w:rsidRPr="00EA1B56" w:rsidRDefault="00491181" w:rsidP="00491181">
      <w:pPr>
        <w:pStyle w:val="NormalWeb"/>
        <w:shd w:val="clear" w:color="auto" w:fill="FFFFFF"/>
        <w:spacing w:after="90" w:line="276" w:lineRule="auto"/>
        <w:rPr>
          <w:rFonts w:asciiTheme="minorHAnsi" w:eastAsiaTheme="minorHAnsi" w:hAnsiTheme="minorHAnsi" w:cstheme="minorBidi"/>
          <w:lang w:val="es-ES"/>
        </w:rPr>
      </w:pPr>
    </w:p>
    <w:p w:rsidR="00BF19B2" w:rsidRDefault="00BF19B2" w:rsidP="00015C27">
      <w:pPr>
        <w:jc w:val="both"/>
        <w:rPr>
          <w:rFonts w:ascii="Helvetica" w:hAnsi="Helvetica"/>
          <w:b/>
          <w:sz w:val="27"/>
          <w:szCs w:val="21"/>
          <w:lang w:val="es-ES"/>
        </w:rPr>
      </w:pPr>
      <w:r w:rsidRPr="00BF19B2">
        <w:rPr>
          <w:rFonts w:ascii="Helvetica" w:hAnsi="Helvetica"/>
          <w:b/>
          <w:sz w:val="27"/>
          <w:szCs w:val="21"/>
          <w:lang w:val="es-ES"/>
        </w:rPr>
        <w:t>10 FAMILIAS PROSOLI RECIBEN PREMIO EN AGRICULTURA FAMILIAR</w:t>
      </w:r>
    </w:p>
    <w:p w:rsidR="00A702C8" w:rsidRPr="00A702C8" w:rsidRDefault="00A702C8" w:rsidP="00A702C8">
      <w:pPr>
        <w:jc w:val="both"/>
        <w:rPr>
          <w:rFonts w:cstheme="minorHAnsi"/>
          <w:lang w:val="es-ES"/>
        </w:rPr>
      </w:pPr>
      <w:r w:rsidRPr="00A702C8">
        <w:rPr>
          <w:rFonts w:cstheme="minorHAnsi"/>
          <w:lang w:val="es-ES"/>
        </w:rPr>
        <w:t>Familias de escasos recursos del programa Progresando con Solidaridad (Prosoli) desarrollaron en los últimos tres años 265 mil proyectos de agricultura familiar; diez de los cuales fueron reconocidos este lunes por la vicepresidenta de la República, doctora Margarita Cedeño, en la tercera edición del Premio Nacional Agricultura Familiar Profesor Juan Bosch.</w:t>
      </w:r>
    </w:p>
    <w:p w:rsidR="00A702C8" w:rsidRPr="00A702C8" w:rsidRDefault="00A702C8" w:rsidP="00A702C8">
      <w:pPr>
        <w:jc w:val="both"/>
        <w:rPr>
          <w:rFonts w:cstheme="minorHAnsi"/>
          <w:lang w:val="es-ES"/>
        </w:rPr>
      </w:pPr>
      <w:r w:rsidRPr="00A702C8">
        <w:rPr>
          <w:rFonts w:cstheme="minorHAnsi"/>
          <w:lang w:val="es-ES"/>
        </w:rPr>
        <w:t>La premiación forma parte de las acciones dirigidas a reducir la pobreza a través del componente de Seguridad Alimentaria, Nutrición y Generación de Ingresos de Prosoli que promueve la integración a la vida productiva de más de 800 mil familias que forman parte de la iniciativa social gubernamental.</w:t>
      </w:r>
    </w:p>
    <w:p w:rsidR="00A702C8" w:rsidRPr="00A702C8" w:rsidRDefault="00A702C8" w:rsidP="00A702C8">
      <w:pPr>
        <w:jc w:val="both"/>
        <w:rPr>
          <w:rFonts w:cstheme="minorHAnsi"/>
          <w:lang w:val="es-ES"/>
        </w:rPr>
      </w:pPr>
      <w:r w:rsidRPr="00A702C8">
        <w:rPr>
          <w:rFonts w:cstheme="minorHAnsi"/>
          <w:lang w:val="es-ES"/>
        </w:rPr>
        <w:t>Los premios recayeron sobre las familias Díaz de la Cruz, de El Seibo; Pichardo Alcántara, Loma de Cabrera; Quezada Díaz, Constanza; Adames Valerio, Tamboril y Ureña Cortorreal, Nagua. Además, los hogares compuestos por los Dʹ Oleo Berigüete, de Elías Piña; López de la Cruz, Monte Plata; Vásquez Páez, Cevicos; Novas Pérez, Duvergé, y De Jesús Pujols, en Piedra Blanca.</w:t>
      </w:r>
    </w:p>
    <w:p w:rsidR="00A702C8" w:rsidRPr="00A702C8" w:rsidRDefault="00A702C8" w:rsidP="00A702C8">
      <w:pPr>
        <w:jc w:val="both"/>
        <w:rPr>
          <w:rFonts w:cstheme="minorHAnsi"/>
          <w:lang w:val="es-ES"/>
        </w:rPr>
      </w:pPr>
      <w:r w:rsidRPr="00A702C8">
        <w:rPr>
          <w:rFonts w:cstheme="minorHAnsi"/>
          <w:lang w:val="es-ES"/>
        </w:rPr>
        <w:t>Estas familias fueron dotadas por Prosoli de las herramientas y conocimientos necesarios para hacer hábiles sus terrenos mediante la promoción del autoconsumo y el desarrollo de capacidades en cultivos que contribuyan a una buena nutrición y la generación de ingresos. Además, cuentan con el apoyo del Ministerio de Agricultura en los aspectos relacionados con la capacitación, producción de alimentos para subsistencia y venta, dotación de semillas, cepas y árboles para siembra, apoyo técnico.</w:t>
      </w:r>
    </w:p>
    <w:p w:rsidR="003F075C" w:rsidRDefault="00A702C8" w:rsidP="003F075C">
      <w:pPr>
        <w:jc w:val="both"/>
        <w:rPr>
          <w:rFonts w:cstheme="minorHAnsi"/>
          <w:lang w:val="es-ES"/>
        </w:rPr>
      </w:pPr>
      <w:r w:rsidRPr="00A702C8">
        <w:rPr>
          <w:rFonts w:cstheme="minorHAnsi"/>
          <w:lang w:val="es-ES"/>
        </w:rPr>
        <w:t>De su lado, el representante en el país de la FAO, Carmelo Gallardo aseguró que, como país, República Dominicana ha evolucionado en la reducción de la pobreza, que a su entender, se evidencia en la combinación de crecimiento económico y políticas sociales, como resultado de proyectos como el de Agricultura Familiar.</w:t>
      </w:r>
    </w:p>
    <w:p w:rsidR="00F241A6" w:rsidRDefault="004B76EA" w:rsidP="003F075C">
      <w:pPr>
        <w:jc w:val="center"/>
        <w:rPr>
          <w:rFonts w:ascii="Helvetica" w:hAnsi="Helvetica"/>
          <w:b/>
          <w:sz w:val="27"/>
          <w:szCs w:val="21"/>
          <w:lang w:val="es-ES"/>
        </w:rPr>
      </w:pPr>
      <w:r>
        <w:rPr>
          <w:rFonts w:ascii="Helvetica" w:hAnsi="Helvetica"/>
          <w:b/>
          <w:sz w:val="27"/>
          <w:szCs w:val="21"/>
          <w:lang w:val="es-ES"/>
        </w:rPr>
        <w:br w:type="page"/>
      </w:r>
      <w:r w:rsidR="00F241A6" w:rsidRPr="00F241A6">
        <w:rPr>
          <w:rFonts w:ascii="Helvetica" w:hAnsi="Helvetica"/>
          <w:b/>
          <w:sz w:val="27"/>
          <w:szCs w:val="21"/>
          <w:lang w:val="es-ES"/>
        </w:rPr>
        <w:t>Progresando con Solidaridad incide en bienestar de los</w:t>
      </w:r>
    </w:p>
    <w:p w:rsidR="00015C27" w:rsidRDefault="00F241A6" w:rsidP="00F241A6">
      <w:pPr>
        <w:jc w:val="center"/>
        <w:rPr>
          <w:rFonts w:cstheme="minorHAnsi"/>
          <w:noProof/>
          <w:lang w:eastAsia="es-DO"/>
        </w:rPr>
      </w:pPr>
      <w:r>
        <w:rPr>
          <w:rFonts w:ascii="Helvetica" w:hAnsi="Helvetica"/>
          <w:b/>
          <w:sz w:val="27"/>
          <w:szCs w:val="21"/>
          <w:lang w:val="es-ES"/>
        </w:rPr>
        <w:t>A</w:t>
      </w:r>
      <w:r w:rsidRPr="00F241A6">
        <w:rPr>
          <w:rFonts w:ascii="Helvetica" w:hAnsi="Helvetica"/>
          <w:b/>
          <w:sz w:val="27"/>
          <w:szCs w:val="21"/>
          <w:lang w:val="es-ES"/>
        </w:rPr>
        <w:t xml:space="preserve">dultos </w:t>
      </w:r>
      <w:r>
        <w:rPr>
          <w:rFonts w:ascii="Helvetica" w:hAnsi="Helvetica"/>
          <w:b/>
          <w:sz w:val="27"/>
          <w:szCs w:val="21"/>
          <w:lang w:val="es-ES"/>
        </w:rPr>
        <w:t>M</w:t>
      </w:r>
      <w:r w:rsidRPr="00F241A6">
        <w:rPr>
          <w:rFonts w:ascii="Helvetica" w:hAnsi="Helvetica"/>
          <w:b/>
          <w:sz w:val="27"/>
          <w:szCs w:val="21"/>
          <w:lang w:val="es-ES"/>
        </w:rPr>
        <w:t>ayores</w:t>
      </w:r>
    </w:p>
    <w:p w:rsidR="00F241A6" w:rsidRDefault="00F241A6" w:rsidP="00F241A6">
      <w:pPr>
        <w:jc w:val="center"/>
        <w:rPr>
          <w:rFonts w:ascii="Helvetica" w:hAnsi="Helvetica"/>
          <w:b/>
          <w:sz w:val="27"/>
          <w:szCs w:val="21"/>
          <w:lang w:val="es-ES"/>
        </w:rPr>
      </w:pPr>
      <w:r>
        <w:rPr>
          <w:rFonts w:cstheme="minorHAnsi"/>
          <w:noProof/>
          <w:lang w:eastAsia="es-DO"/>
        </w:rPr>
        <w:drawing>
          <wp:inline distT="0" distB="0" distL="0" distR="0" wp14:anchorId="309B9F3E" wp14:editId="5D38CFE9">
            <wp:extent cx="3338623" cy="2539204"/>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42234" cy="2541950"/>
                    </a:xfrm>
                    <a:prstGeom prst="rect">
                      <a:avLst/>
                    </a:prstGeom>
                    <a:noFill/>
                  </pic:spPr>
                </pic:pic>
              </a:graphicData>
            </a:graphic>
          </wp:inline>
        </w:drawing>
      </w:r>
    </w:p>
    <w:p w:rsidR="00A702C8" w:rsidRPr="00A702C8" w:rsidRDefault="00015C27" w:rsidP="00A702C8">
      <w:pPr>
        <w:jc w:val="both"/>
        <w:rPr>
          <w:rFonts w:cstheme="minorHAnsi"/>
          <w:lang w:val="es-ES"/>
        </w:rPr>
      </w:pPr>
      <w:r w:rsidRPr="00015C27">
        <w:rPr>
          <w:rFonts w:cstheme="minorHAnsi"/>
          <w:lang w:val="es-ES"/>
        </w:rPr>
        <w:t xml:space="preserve">SANTO DOMINGO, </w:t>
      </w:r>
      <w:r w:rsidR="00A702C8">
        <w:rPr>
          <w:rFonts w:cstheme="minorHAnsi"/>
          <w:lang w:val="es-ES"/>
        </w:rPr>
        <w:t>29</w:t>
      </w:r>
      <w:r w:rsidRPr="00015C27">
        <w:rPr>
          <w:rFonts w:cstheme="minorHAnsi"/>
          <w:lang w:val="es-ES"/>
        </w:rPr>
        <w:t xml:space="preserve"> de </w:t>
      </w:r>
      <w:r w:rsidR="00A702C8">
        <w:rPr>
          <w:rFonts w:cstheme="minorHAnsi"/>
          <w:lang w:val="es-ES"/>
        </w:rPr>
        <w:t>noviembre</w:t>
      </w:r>
      <w:r w:rsidRPr="00015C27">
        <w:rPr>
          <w:rFonts w:cstheme="minorHAnsi"/>
          <w:lang w:val="es-ES"/>
        </w:rPr>
        <w:t xml:space="preserve"> 2017.-</w:t>
      </w:r>
      <w:r w:rsidRPr="00015C27">
        <w:t xml:space="preserve"> </w:t>
      </w:r>
      <w:r w:rsidR="00A702C8" w:rsidRPr="00A702C8">
        <w:rPr>
          <w:rFonts w:cstheme="minorHAnsi"/>
          <w:lang w:val="es-ES"/>
        </w:rPr>
        <w:t>El programa Progresando con Solidaridad (Prosoli) incide en el bienestar de la población adulta mayor en el país, aportando en la mejoría del estado nutricional de miles de envejecientes, así como en su empoderamiento, pues se les integra a actividades productivas y de capacitación.</w:t>
      </w:r>
    </w:p>
    <w:p w:rsidR="00A702C8" w:rsidRPr="00A702C8" w:rsidRDefault="00A702C8" w:rsidP="00A702C8">
      <w:pPr>
        <w:jc w:val="both"/>
        <w:rPr>
          <w:rFonts w:cstheme="minorHAnsi"/>
          <w:lang w:val="es-ES"/>
        </w:rPr>
      </w:pPr>
      <w:r w:rsidRPr="00A702C8">
        <w:rPr>
          <w:rFonts w:cstheme="minorHAnsi"/>
          <w:lang w:val="es-ES"/>
        </w:rPr>
        <w:t>Así lo destacó el subdirector de esa iniciativa social, licenciado Héctor Medina, durante su participación en el panel internacional “Políticas de Seguridad Social para el Adulto Mayor, Propuestas para la Creación de Beneficios de la Tercera Edad”, organizado por la Dirección de Información y Defensa de los Afiliados a la Seguridad Social (DIDA).</w:t>
      </w:r>
    </w:p>
    <w:p w:rsidR="00A702C8" w:rsidRPr="00A702C8" w:rsidRDefault="00A702C8" w:rsidP="00A702C8">
      <w:pPr>
        <w:jc w:val="both"/>
        <w:rPr>
          <w:rFonts w:cstheme="minorHAnsi"/>
          <w:lang w:val="es-ES"/>
        </w:rPr>
      </w:pPr>
      <w:r w:rsidRPr="00A702C8">
        <w:rPr>
          <w:rFonts w:cstheme="minorHAnsi"/>
          <w:lang w:val="es-ES"/>
        </w:rPr>
        <w:t>Medina detalló que un estudio realizado por Prosoli con el apoyo de la Organización de las Naciones Unidas para la Agricultura y la Alimentación (FAO) y del Programa Mundial de Alimentos (PMA) determinó que los adultos mayores del programa tienen mayor índice de masa corporal que los que no están en el programa (25.7 frente a 24.7), consumen más hierro (9.3 frente a 7.9) y proteínas (34.2 ante 30.8) que los que no están en el programa.</w:t>
      </w:r>
    </w:p>
    <w:p w:rsidR="00A702C8" w:rsidRPr="00A702C8" w:rsidRDefault="00A702C8" w:rsidP="00A702C8">
      <w:pPr>
        <w:jc w:val="both"/>
        <w:rPr>
          <w:rFonts w:cstheme="minorHAnsi"/>
          <w:lang w:val="es-ES"/>
        </w:rPr>
      </w:pPr>
      <w:r w:rsidRPr="00A702C8">
        <w:rPr>
          <w:rFonts w:cstheme="minorHAnsi"/>
          <w:lang w:val="es-ES"/>
        </w:rPr>
        <w:t>Medina detalló que un estudio realizado por Prosoli con el apoyo de la Organización de las Naciones Unidas para la Agricultura y la Alimentación (FAO) y del Programa Mundial de Alimentos (PMA) determinó que los adultos mayores del programa tienen mayor índice de masa corporal que los que no están en el programa (25.7 frente a 24.7), consumen más hierro (9.3 frente a 7.9) y proteínas (34.2 ante 30.8) que los que no están en el programa.</w:t>
      </w:r>
    </w:p>
    <w:p w:rsidR="00A702C8" w:rsidRPr="00A702C8" w:rsidRDefault="00A702C8" w:rsidP="00A702C8">
      <w:pPr>
        <w:jc w:val="both"/>
        <w:rPr>
          <w:rFonts w:cstheme="minorHAnsi"/>
          <w:lang w:val="es-ES"/>
        </w:rPr>
      </w:pPr>
      <w:r w:rsidRPr="00A702C8">
        <w:rPr>
          <w:rFonts w:cstheme="minorHAnsi"/>
          <w:lang w:val="es-ES"/>
        </w:rPr>
        <w:t xml:space="preserve">En su exposición titulada “Oportunidad de Inclusión y Protección para Adultos Mayores”, Medina puntualizó que a través del Componente de Nutrición de </w:t>
      </w:r>
      <w:r w:rsidR="00F87AD5" w:rsidRPr="00A702C8">
        <w:rPr>
          <w:rFonts w:cstheme="minorHAnsi"/>
          <w:lang w:val="es-ES"/>
        </w:rPr>
        <w:t>Prosoli</w:t>
      </w:r>
      <w:r w:rsidRPr="00A702C8">
        <w:rPr>
          <w:rFonts w:cstheme="minorHAnsi"/>
          <w:lang w:val="es-ES"/>
        </w:rPr>
        <w:t>, que entre sus objetivos busca mejorar el estado nutricional en adultos mayores participantes del programa, 69 mil 858 envejecientes reciben cada mes harina fortificada Progresina, suplementos nutricionales y vigilancia. Sostuvo que la labor de Prosoli incidió también en que el país redujera el hambre por encima de los niveles esperados, pasando de 18.1 por ciento en el 2011 a 12.3 en 2014.</w:t>
      </w:r>
    </w:p>
    <w:p w:rsidR="00A702C8" w:rsidRPr="00A702C8" w:rsidRDefault="00A702C8" w:rsidP="00A702C8">
      <w:pPr>
        <w:jc w:val="both"/>
        <w:rPr>
          <w:rFonts w:cstheme="minorHAnsi"/>
          <w:lang w:val="es-ES"/>
        </w:rPr>
      </w:pPr>
      <w:r w:rsidRPr="00A702C8">
        <w:rPr>
          <w:rFonts w:cstheme="minorHAnsi"/>
          <w:lang w:val="es-ES"/>
        </w:rPr>
        <w:t>“Progresando con Solidaridad aporta el 40 por ciento del costo calórico de la canasta básica familiar a 803 mil hogares”, puntualizó tras detallar que de los 840 mil 529 hogares que reciben la transferencia monetaria Comer es Primero, unos 347 mil 895 tienen miembros mayores de 65 años.</w:t>
      </w:r>
    </w:p>
    <w:p w:rsidR="00015C27" w:rsidRDefault="00A702C8" w:rsidP="00F87AD5">
      <w:pPr>
        <w:spacing w:after="0"/>
        <w:jc w:val="both"/>
        <w:rPr>
          <w:rFonts w:ascii="Helvetica" w:hAnsi="Helvetica"/>
          <w:b/>
          <w:sz w:val="27"/>
          <w:szCs w:val="21"/>
          <w:lang w:val="es-ES"/>
        </w:rPr>
      </w:pPr>
      <w:r w:rsidRPr="00A702C8">
        <w:rPr>
          <w:rFonts w:cstheme="minorHAnsi"/>
          <w:lang w:val="es-ES"/>
        </w:rPr>
        <w:t>Destacó la importancia de las políticas públicas en beneficio de los envejecientes, ya que a su juicio, el 6.3 por ciento de la población dominicana es mayor de 65 años y que la Oficina Nacional de Estadística proyecta que para el año 2030 este porcentaje de la población será de casi  10 por ciento. Agregó que 189 mil 627 envejecientes y personas con discapacidad están integrados en iniciativas educativas y/o de inclusión en Prosoli.</w:t>
      </w:r>
    </w:p>
    <w:p w:rsidR="00F87AD5" w:rsidRDefault="00F87AD5" w:rsidP="00F87AD5">
      <w:pPr>
        <w:spacing w:after="0"/>
        <w:jc w:val="center"/>
        <w:rPr>
          <w:rFonts w:ascii="Helvetica" w:hAnsi="Helvetica"/>
          <w:b/>
          <w:sz w:val="27"/>
          <w:szCs w:val="21"/>
          <w:lang w:val="es-ES"/>
        </w:rPr>
      </w:pPr>
    </w:p>
    <w:p w:rsidR="00015C27" w:rsidRDefault="00F241A6" w:rsidP="00E0070A">
      <w:pPr>
        <w:jc w:val="center"/>
        <w:rPr>
          <w:rFonts w:ascii="Helvetica" w:eastAsia="Times New Roman" w:hAnsi="Helvetica" w:cs="Helvetica"/>
          <w:noProof/>
          <w:color w:val="4A4A49"/>
          <w:sz w:val="26"/>
          <w:szCs w:val="26"/>
          <w:lang w:val="es-ES" w:eastAsia="es-DO"/>
        </w:rPr>
      </w:pPr>
      <w:r w:rsidRPr="00F241A6">
        <w:rPr>
          <w:rFonts w:ascii="Helvetica" w:hAnsi="Helvetica"/>
          <w:b/>
          <w:sz w:val="27"/>
          <w:szCs w:val="21"/>
          <w:lang w:val="es-ES"/>
        </w:rPr>
        <w:t>Emprendedora chilena llama a mujeres a empoderarse de sus vidas</w:t>
      </w:r>
    </w:p>
    <w:p w:rsidR="00F241A6" w:rsidRPr="00F241A6" w:rsidRDefault="00F241A6" w:rsidP="00E0070A">
      <w:pPr>
        <w:jc w:val="center"/>
        <w:rPr>
          <w:rFonts w:cstheme="minorHAnsi"/>
          <w:lang w:val="es-ES"/>
        </w:rPr>
      </w:pPr>
      <w:r>
        <w:rPr>
          <w:rFonts w:cstheme="minorHAnsi"/>
          <w:noProof/>
          <w:lang w:eastAsia="es-DO"/>
        </w:rPr>
        <w:drawing>
          <wp:inline distT="0" distB="0" distL="0" distR="0" wp14:anchorId="387A8F57">
            <wp:extent cx="3657600" cy="29019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0" cy="2901950"/>
                    </a:xfrm>
                    <a:prstGeom prst="rect">
                      <a:avLst/>
                    </a:prstGeom>
                    <a:noFill/>
                  </pic:spPr>
                </pic:pic>
              </a:graphicData>
            </a:graphic>
          </wp:inline>
        </w:drawing>
      </w:r>
    </w:p>
    <w:p w:rsidR="00F241A6" w:rsidRPr="00F241A6" w:rsidRDefault="00F241A6" w:rsidP="00F241A6">
      <w:pPr>
        <w:jc w:val="both"/>
        <w:rPr>
          <w:rFonts w:cstheme="minorHAnsi"/>
          <w:lang w:val="es-ES"/>
        </w:rPr>
      </w:pPr>
      <w:r w:rsidRPr="00F241A6">
        <w:rPr>
          <w:rFonts w:cstheme="minorHAnsi"/>
          <w:lang w:val="es-ES"/>
        </w:rPr>
        <w:t>SANTO DOMINGO, 15 de noviembre de 2017.- La destacada activista por los derechos de la mujer, Gianina Figueroa Ipinza, valoró este miércoles las acciones y los distintos proyectos desarrollados por la Vicepresidencia de la República y el programa Progresando con Solidaridad (Prosoli) para promover el empoderamiento y la independencia económica de las féminas, al considerar que estos contribuyen significativamente a enfrentar la pobreza.</w:t>
      </w:r>
    </w:p>
    <w:p w:rsidR="00F241A6" w:rsidRPr="00F241A6" w:rsidRDefault="00F241A6" w:rsidP="00F241A6">
      <w:pPr>
        <w:jc w:val="both"/>
        <w:rPr>
          <w:rFonts w:cstheme="minorHAnsi"/>
          <w:lang w:val="es-ES"/>
        </w:rPr>
      </w:pPr>
      <w:r w:rsidRPr="00F241A6">
        <w:rPr>
          <w:rFonts w:cstheme="minorHAnsi"/>
          <w:lang w:val="es-ES"/>
        </w:rPr>
        <w:t>La oradora internacional, empresaria y emprendedora chilena se expresó así durante la conferencia “Por los caminos del emprendimiento: una analogía de esfuerzo, voluntad y liderazgo”, en la que animó a decenas de mujeres a innovar y empoderarse.</w:t>
      </w:r>
    </w:p>
    <w:p w:rsidR="00F241A6" w:rsidRPr="00F241A6" w:rsidRDefault="00F241A6" w:rsidP="00F241A6">
      <w:pPr>
        <w:jc w:val="both"/>
        <w:rPr>
          <w:rFonts w:cstheme="minorHAnsi"/>
          <w:lang w:val="es-ES"/>
        </w:rPr>
      </w:pPr>
      <w:r w:rsidRPr="00F241A6">
        <w:rPr>
          <w:rFonts w:cstheme="minorHAnsi"/>
          <w:lang w:val="es-ES"/>
        </w:rPr>
        <w:t>En la ponencia, que contó con la presencia de la vicepresidenta de la República, doctora Margarita Cedeño, y en la que participaron también decenas de colaboradores y participantes de Prosoli, Figueroa presentó algunas experiencias propias de cómo ella y sus familiares superaron la pobreza gracias al carácter perseverante de su madre.</w:t>
      </w:r>
    </w:p>
    <w:p w:rsidR="00F241A6" w:rsidRPr="00F241A6" w:rsidRDefault="00F241A6" w:rsidP="00F241A6">
      <w:pPr>
        <w:pStyle w:val="NormalWeb"/>
        <w:shd w:val="clear" w:color="auto" w:fill="FFFFFF"/>
        <w:spacing w:after="0"/>
        <w:jc w:val="both"/>
        <w:rPr>
          <w:rFonts w:asciiTheme="minorHAnsi" w:eastAsiaTheme="minorHAnsi" w:hAnsiTheme="minorHAnsi" w:cstheme="minorHAnsi"/>
          <w:sz w:val="22"/>
          <w:szCs w:val="22"/>
          <w:lang w:val="es-ES"/>
        </w:rPr>
      </w:pPr>
      <w:r w:rsidRPr="00F241A6">
        <w:rPr>
          <w:rFonts w:asciiTheme="minorHAnsi" w:eastAsiaTheme="minorHAnsi" w:hAnsiTheme="minorHAnsi" w:cstheme="minorHAnsi"/>
          <w:sz w:val="22"/>
          <w:szCs w:val="22"/>
          <w:lang w:val="es-ES"/>
        </w:rPr>
        <w:t xml:space="preserve">Indicó que el primer paso para alcanzar esa meta fue salir de la zona de confort, luego empezar a soñar, volverse creativos, tomar acción y alcanzar el éxito en la vida. </w:t>
      </w: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CC0AA5" w:rsidRPr="00A16C4A" w:rsidRDefault="00E0070A" w:rsidP="004B76EA">
      <w:pPr>
        <w:pStyle w:val="NormalWeb"/>
        <w:shd w:val="clear" w:color="auto" w:fill="FFFFFF"/>
        <w:spacing w:before="0" w:beforeAutospacing="0" w:after="0" w:afterAutospacing="0" w:line="276" w:lineRule="auto"/>
        <w:jc w:val="both"/>
        <w:rPr>
          <w:rFonts w:asciiTheme="minorHAnsi" w:hAnsiTheme="minorHAnsi"/>
          <w:b/>
          <w:lang w:val="es-ES"/>
        </w:rPr>
      </w:pPr>
      <w:r>
        <w:rPr>
          <w:rFonts w:asciiTheme="minorHAnsi" w:hAnsiTheme="minorHAnsi"/>
          <w:b/>
          <w:noProof/>
          <w:lang w:eastAsia="es-DO"/>
        </w:rPr>
        <w:drawing>
          <wp:anchor distT="0" distB="0" distL="114300" distR="114300" simplePos="0" relativeHeight="251686912" behindDoc="0" locked="0" layoutInCell="1" allowOverlap="1">
            <wp:simplePos x="0" y="0"/>
            <wp:positionH relativeFrom="column">
              <wp:posOffset>-234950</wp:posOffset>
            </wp:positionH>
            <wp:positionV relativeFrom="paragraph">
              <wp:posOffset>-692785</wp:posOffset>
            </wp:positionV>
            <wp:extent cx="6321425" cy="9765030"/>
            <wp:effectExtent l="0" t="0" r="3175" b="7620"/>
            <wp:wrapSquare wrapText="bothSides"/>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portada octubr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21425" cy="9765030"/>
                    </a:xfrm>
                    <a:prstGeom prst="rect">
                      <a:avLst/>
                    </a:prstGeom>
                  </pic:spPr>
                </pic:pic>
              </a:graphicData>
            </a:graphic>
            <wp14:sizeRelH relativeFrom="page">
              <wp14:pctWidth>0</wp14:pctWidth>
            </wp14:sizeRelH>
            <wp14:sizeRelV relativeFrom="page">
              <wp14:pctHeight>0</wp14:pctHeight>
            </wp14:sizeRelV>
          </wp:anchor>
        </w:drawing>
      </w:r>
    </w:p>
    <w:sectPr w:rsidR="00CC0AA5" w:rsidRPr="00A16C4A" w:rsidSect="004442E4">
      <w:footerReference w:type="default" r:id="rId20"/>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764" w:rsidRDefault="00A94764" w:rsidP="005E6A32">
      <w:pPr>
        <w:spacing w:after="0" w:line="240" w:lineRule="auto"/>
      </w:pPr>
      <w:r>
        <w:separator/>
      </w:r>
    </w:p>
  </w:endnote>
  <w:endnote w:type="continuationSeparator" w:id="0">
    <w:p w:rsidR="00A94764" w:rsidRDefault="00A94764" w:rsidP="005E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ontserrat-Light">
    <w:altName w:val="Times New Roman"/>
    <w:charset w:val="00"/>
    <w:family w:val="auto"/>
    <w:pitch w:val="variable"/>
    <w:sig w:usb0="00000001" w:usb1="00000001" w:usb2="00000000" w:usb3="00000000" w:csb0="00000193" w:csb1="00000000"/>
  </w:font>
  <w:font w:name="Impact">
    <w:panose1 w:val="020B080603090205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838374"/>
      <w:docPartObj>
        <w:docPartGallery w:val="Page Numbers (Bottom of Page)"/>
        <w:docPartUnique/>
      </w:docPartObj>
    </w:sdtPr>
    <w:sdtEndPr/>
    <w:sdtContent>
      <w:p w:rsidR="0074729F" w:rsidRDefault="0074729F">
        <w:pPr>
          <w:pStyle w:val="Piedepgina"/>
          <w:jc w:val="right"/>
        </w:pPr>
        <w:r>
          <w:fldChar w:fldCharType="begin"/>
        </w:r>
        <w:r>
          <w:instrText>PAGE   \* MERGEFORMAT</w:instrText>
        </w:r>
        <w:r>
          <w:fldChar w:fldCharType="separate"/>
        </w:r>
        <w:r w:rsidR="00065F1F" w:rsidRPr="00065F1F">
          <w:rPr>
            <w:noProof/>
            <w:lang w:val="es-ES"/>
          </w:rPr>
          <w:t>1</w:t>
        </w:r>
        <w:r>
          <w:rPr>
            <w:noProof/>
            <w:lang w:val="es-ES"/>
          </w:rPr>
          <w:fldChar w:fldCharType="end"/>
        </w:r>
      </w:p>
    </w:sdtContent>
  </w:sdt>
  <w:p w:rsidR="0074729F" w:rsidRPr="005E6A32" w:rsidRDefault="0074729F" w:rsidP="005E6A32">
    <w:pPr>
      <w:pStyle w:val="Piedepgina"/>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764" w:rsidRDefault="00A94764" w:rsidP="005E6A32">
      <w:pPr>
        <w:spacing w:after="0" w:line="240" w:lineRule="auto"/>
      </w:pPr>
      <w:r>
        <w:separator/>
      </w:r>
    </w:p>
  </w:footnote>
  <w:footnote w:type="continuationSeparator" w:id="0">
    <w:p w:rsidR="00A94764" w:rsidRDefault="00A94764" w:rsidP="005E6A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94471"/>
    <w:multiLevelType w:val="hybridMultilevel"/>
    <w:tmpl w:val="B2ECBDE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BF03485"/>
    <w:multiLevelType w:val="hybridMultilevel"/>
    <w:tmpl w:val="D696C90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EE93A8B"/>
    <w:multiLevelType w:val="hybridMultilevel"/>
    <w:tmpl w:val="093C877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F973AB1"/>
    <w:multiLevelType w:val="hybridMultilevel"/>
    <w:tmpl w:val="E97868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1AA6388"/>
    <w:multiLevelType w:val="hybridMultilevel"/>
    <w:tmpl w:val="05C6EFB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16D17DDF"/>
    <w:multiLevelType w:val="hybridMultilevel"/>
    <w:tmpl w:val="0AC2F47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175713E8"/>
    <w:multiLevelType w:val="hybridMultilevel"/>
    <w:tmpl w:val="2190E03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nsid w:val="17A53D0B"/>
    <w:multiLevelType w:val="hybridMultilevel"/>
    <w:tmpl w:val="3DA8C0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92E4059"/>
    <w:multiLevelType w:val="hybridMultilevel"/>
    <w:tmpl w:val="CB4A90C2"/>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nsid w:val="27924444"/>
    <w:multiLevelType w:val="hybridMultilevel"/>
    <w:tmpl w:val="765E7C9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0">
    <w:nsid w:val="2B761C09"/>
    <w:multiLevelType w:val="hybridMultilevel"/>
    <w:tmpl w:val="8F2E435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2D7C331B"/>
    <w:multiLevelType w:val="hybridMultilevel"/>
    <w:tmpl w:val="A232C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9B3847"/>
    <w:multiLevelType w:val="hybridMultilevel"/>
    <w:tmpl w:val="E204661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2E9C47E5"/>
    <w:multiLevelType w:val="hybridMultilevel"/>
    <w:tmpl w:val="C978B878"/>
    <w:lvl w:ilvl="0" w:tplc="1C0A0001">
      <w:start w:val="1"/>
      <w:numFmt w:val="bullet"/>
      <w:lvlText w:val=""/>
      <w:lvlJc w:val="left"/>
      <w:pPr>
        <w:ind w:left="644"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2FA5049E"/>
    <w:multiLevelType w:val="hybridMultilevel"/>
    <w:tmpl w:val="BC0460C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5">
    <w:nsid w:val="35EA10F6"/>
    <w:multiLevelType w:val="hybridMultilevel"/>
    <w:tmpl w:val="AE94D97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3A67394B"/>
    <w:multiLevelType w:val="hybridMultilevel"/>
    <w:tmpl w:val="575CDE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3DA64944"/>
    <w:multiLevelType w:val="hybridMultilevel"/>
    <w:tmpl w:val="5FEA14C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405B377B"/>
    <w:multiLevelType w:val="hybridMultilevel"/>
    <w:tmpl w:val="0C8816D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9">
    <w:nsid w:val="4BF075DE"/>
    <w:multiLevelType w:val="hybridMultilevel"/>
    <w:tmpl w:val="44EEBA9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0">
    <w:nsid w:val="4D726706"/>
    <w:multiLevelType w:val="hybridMultilevel"/>
    <w:tmpl w:val="6778DE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53D97F0D"/>
    <w:multiLevelType w:val="hybridMultilevel"/>
    <w:tmpl w:val="2402B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9B7B9E"/>
    <w:multiLevelType w:val="hybridMultilevel"/>
    <w:tmpl w:val="315E369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55864BC5"/>
    <w:multiLevelType w:val="hybridMultilevel"/>
    <w:tmpl w:val="E82EE13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61D85DE6"/>
    <w:multiLevelType w:val="hybridMultilevel"/>
    <w:tmpl w:val="E078EA5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64AB3494"/>
    <w:multiLevelType w:val="hybridMultilevel"/>
    <w:tmpl w:val="A64E8C9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68BB23F4"/>
    <w:multiLevelType w:val="hybridMultilevel"/>
    <w:tmpl w:val="16AC06C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nsid w:val="6BBD054B"/>
    <w:multiLevelType w:val="hybridMultilevel"/>
    <w:tmpl w:val="19345D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6CF6648A"/>
    <w:multiLevelType w:val="hybridMultilevel"/>
    <w:tmpl w:val="DF7406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73863867"/>
    <w:multiLevelType w:val="hybridMultilevel"/>
    <w:tmpl w:val="830829A0"/>
    <w:lvl w:ilvl="0" w:tplc="0C0A0015">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73AF4AAA"/>
    <w:multiLevelType w:val="hybridMultilevel"/>
    <w:tmpl w:val="4C629A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7A4E4F5E"/>
    <w:multiLevelType w:val="hybridMultilevel"/>
    <w:tmpl w:val="4350B9B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7B3916B6"/>
    <w:multiLevelType w:val="hybridMultilevel"/>
    <w:tmpl w:val="5B9841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7E2948A4"/>
    <w:multiLevelType w:val="hybridMultilevel"/>
    <w:tmpl w:val="D4C626BA"/>
    <w:lvl w:ilvl="0" w:tplc="1C0A0001">
      <w:start w:val="1"/>
      <w:numFmt w:val="bullet"/>
      <w:lvlText w:val=""/>
      <w:lvlJc w:val="left"/>
      <w:pPr>
        <w:ind w:left="720" w:hanging="360"/>
      </w:pPr>
      <w:rPr>
        <w:rFonts w:ascii="Symbol" w:hAnsi="Symbol" w:hint="default"/>
      </w:rPr>
    </w:lvl>
    <w:lvl w:ilvl="1" w:tplc="FF8E9EC0">
      <w:numFmt w:val="bullet"/>
      <w:lvlText w:val="-"/>
      <w:lvlJc w:val="left"/>
      <w:pPr>
        <w:ind w:left="1440" w:hanging="360"/>
      </w:pPr>
      <w:rPr>
        <w:rFonts w:ascii="Calibri" w:eastAsiaTheme="minorHAnsi" w:hAnsi="Calibri"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23"/>
  </w:num>
  <w:num w:numId="2">
    <w:abstractNumId w:val="30"/>
  </w:num>
  <w:num w:numId="3">
    <w:abstractNumId w:val="18"/>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6"/>
  </w:num>
  <w:num w:numId="7">
    <w:abstractNumId w:val="28"/>
  </w:num>
  <w:num w:numId="8">
    <w:abstractNumId w:val="5"/>
  </w:num>
  <w:num w:numId="9">
    <w:abstractNumId w:val="15"/>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13"/>
  </w:num>
  <w:num w:numId="13">
    <w:abstractNumId w:val="1"/>
  </w:num>
  <w:num w:numId="14">
    <w:abstractNumId w:val="2"/>
  </w:num>
  <w:num w:numId="15">
    <w:abstractNumId w:val="25"/>
  </w:num>
  <w:num w:numId="16">
    <w:abstractNumId w:val="20"/>
  </w:num>
  <w:num w:numId="17">
    <w:abstractNumId w:val="31"/>
  </w:num>
  <w:num w:numId="18">
    <w:abstractNumId w:val="0"/>
  </w:num>
  <w:num w:numId="19">
    <w:abstractNumId w:val="10"/>
  </w:num>
  <w:num w:numId="20">
    <w:abstractNumId w:val="4"/>
  </w:num>
  <w:num w:numId="21">
    <w:abstractNumId w:val="22"/>
  </w:num>
  <w:num w:numId="22">
    <w:abstractNumId w:val="24"/>
  </w:num>
  <w:num w:numId="23">
    <w:abstractNumId w:val="16"/>
  </w:num>
  <w:num w:numId="24">
    <w:abstractNumId w:val="12"/>
  </w:num>
  <w:num w:numId="25">
    <w:abstractNumId w:val="3"/>
  </w:num>
  <w:num w:numId="26">
    <w:abstractNumId w:val="17"/>
  </w:num>
  <w:num w:numId="27">
    <w:abstractNumId w:val="32"/>
  </w:num>
  <w:num w:numId="28">
    <w:abstractNumId w:val="7"/>
  </w:num>
  <w:num w:numId="29">
    <w:abstractNumId w:val="9"/>
  </w:num>
  <w:num w:numId="30">
    <w:abstractNumId w:val="19"/>
  </w:num>
  <w:num w:numId="31">
    <w:abstractNumId w:val="21"/>
  </w:num>
  <w:num w:numId="32">
    <w:abstractNumId w:val="11"/>
  </w:num>
  <w:num w:numId="33">
    <w:abstractNumId w:val="33"/>
  </w:num>
  <w:num w:numId="34">
    <w:abstractNumId w:val="8"/>
  </w:num>
  <w:num w:numId="35">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673"/>
    <w:rsid w:val="00003B22"/>
    <w:rsid w:val="00005974"/>
    <w:rsid w:val="00005D1E"/>
    <w:rsid w:val="000069F9"/>
    <w:rsid w:val="00013787"/>
    <w:rsid w:val="00015711"/>
    <w:rsid w:val="00015C27"/>
    <w:rsid w:val="00022B4F"/>
    <w:rsid w:val="00027838"/>
    <w:rsid w:val="00030DCB"/>
    <w:rsid w:val="0003128B"/>
    <w:rsid w:val="00033CCA"/>
    <w:rsid w:val="0004161F"/>
    <w:rsid w:val="00044AE4"/>
    <w:rsid w:val="0004723F"/>
    <w:rsid w:val="00051362"/>
    <w:rsid w:val="00060908"/>
    <w:rsid w:val="00060D80"/>
    <w:rsid w:val="00065F1F"/>
    <w:rsid w:val="000677A0"/>
    <w:rsid w:val="00070BB4"/>
    <w:rsid w:val="00081151"/>
    <w:rsid w:val="000921C7"/>
    <w:rsid w:val="00092A91"/>
    <w:rsid w:val="000931E8"/>
    <w:rsid w:val="000A4B63"/>
    <w:rsid w:val="000B0019"/>
    <w:rsid w:val="000B64E3"/>
    <w:rsid w:val="000C3275"/>
    <w:rsid w:val="000C6BBA"/>
    <w:rsid w:val="000D0486"/>
    <w:rsid w:val="000D08C3"/>
    <w:rsid w:val="000D1248"/>
    <w:rsid w:val="000D16E2"/>
    <w:rsid w:val="000E48AE"/>
    <w:rsid w:val="000E6492"/>
    <w:rsid w:val="000F0735"/>
    <w:rsid w:val="000F0A87"/>
    <w:rsid w:val="000F11BE"/>
    <w:rsid w:val="000F4DF7"/>
    <w:rsid w:val="000F7F2F"/>
    <w:rsid w:val="00100165"/>
    <w:rsid w:val="00102703"/>
    <w:rsid w:val="001028AB"/>
    <w:rsid w:val="00105D66"/>
    <w:rsid w:val="00106CFF"/>
    <w:rsid w:val="0011051E"/>
    <w:rsid w:val="0011125A"/>
    <w:rsid w:val="00111933"/>
    <w:rsid w:val="0011487A"/>
    <w:rsid w:val="00122748"/>
    <w:rsid w:val="00123628"/>
    <w:rsid w:val="00123CF3"/>
    <w:rsid w:val="00124B72"/>
    <w:rsid w:val="001256F0"/>
    <w:rsid w:val="001258C8"/>
    <w:rsid w:val="001263C0"/>
    <w:rsid w:val="00127E70"/>
    <w:rsid w:val="001322ED"/>
    <w:rsid w:val="00136C48"/>
    <w:rsid w:val="001462DE"/>
    <w:rsid w:val="00151A0A"/>
    <w:rsid w:val="001537D3"/>
    <w:rsid w:val="00154E55"/>
    <w:rsid w:val="00156F12"/>
    <w:rsid w:val="00161326"/>
    <w:rsid w:val="00161EF7"/>
    <w:rsid w:val="00177D6D"/>
    <w:rsid w:val="00184C8F"/>
    <w:rsid w:val="00190110"/>
    <w:rsid w:val="0019053F"/>
    <w:rsid w:val="001A238A"/>
    <w:rsid w:val="001A31C9"/>
    <w:rsid w:val="001A3B23"/>
    <w:rsid w:val="001A5F10"/>
    <w:rsid w:val="001B1C4C"/>
    <w:rsid w:val="001B48B3"/>
    <w:rsid w:val="001C0000"/>
    <w:rsid w:val="001C4E7E"/>
    <w:rsid w:val="001C56C3"/>
    <w:rsid w:val="001C5E0A"/>
    <w:rsid w:val="001C6DC8"/>
    <w:rsid w:val="001D3560"/>
    <w:rsid w:val="001D3A9F"/>
    <w:rsid w:val="001E02FF"/>
    <w:rsid w:val="001E6D69"/>
    <w:rsid w:val="001E7F1D"/>
    <w:rsid w:val="001F11C5"/>
    <w:rsid w:val="001F540A"/>
    <w:rsid w:val="001F6575"/>
    <w:rsid w:val="001F701E"/>
    <w:rsid w:val="002037E1"/>
    <w:rsid w:val="00214119"/>
    <w:rsid w:val="00214181"/>
    <w:rsid w:val="0021574E"/>
    <w:rsid w:val="002166C0"/>
    <w:rsid w:val="00217EA7"/>
    <w:rsid w:val="00220CDC"/>
    <w:rsid w:val="00221FE4"/>
    <w:rsid w:val="002255B1"/>
    <w:rsid w:val="00226919"/>
    <w:rsid w:val="002336BB"/>
    <w:rsid w:val="0024258E"/>
    <w:rsid w:val="00242D50"/>
    <w:rsid w:val="002437FE"/>
    <w:rsid w:val="0024655F"/>
    <w:rsid w:val="002502C7"/>
    <w:rsid w:val="002573A5"/>
    <w:rsid w:val="00260205"/>
    <w:rsid w:val="002636EA"/>
    <w:rsid w:val="00266998"/>
    <w:rsid w:val="00267EC0"/>
    <w:rsid w:val="002738BD"/>
    <w:rsid w:val="0027556D"/>
    <w:rsid w:val="00281C21"/>
    <w:rsid w:val="00293956"/>
    <w:rsid w:val="002A0BD0"/>
    <w:rsid w:val="002A1CAD"/>
    <w:rsid w:val="002A28BE"/>
    <w:rsid w:val="002A28F5"/>
    <w:rsid w:val="002B3BA2"/>
    <w:rsid w:val="002B4751"/>
    <w:rsid w:val="002B69F6"/>
    <w:rsid w:val="002C545E"/>
    <w:rsid w:val="002C7F53"/>
    <w:rsid w:val="002D4D65"/>
    <w:rsid w:val="002D6ACE"/>
    <w:rsid w:val="002E254D"/>
    <w:rsid w:val="002E40EB"/>
    <w:rsid w:val="002E4EBE"/>
    <w:rsid w:val="002E520E"/>
    <w:rsid w:val="002E641A"/>
    <w:rsid w:val="002F1D6F"/>
    <w:rsid w:val="002F5673"/>
    <w:rsid w:val="003053FB"/>
    <w:rsid w:val="003054A4"/>
    <w:rsid w:val="003060D4"/>
    <w:rsid w:val="00306FD2"/>
    <w:rsid w:val="00314B1A"/>
    <w:rsid w:val="00315B20"/>
    <w:rsid w:val="003207F9"/>
    <w:rsid w:val="003216C6"/>
    <w:rsid w:val="00323BAD"/>
    <w:rsid w:val="0032462F"/>
    <w:rsid w:val="003248A5"/>
    <w:rsid w:val="003257D8"/>
    <w:rsid w:val="00325ADC"/>
    <w:rsid w:val="00326D3F"/>
    <w:rsid w:val="00327E0A"/>
    <w:rsid w:val="00327E1E"/>
    <w:rsid w:val="00344174"/>
    <w:rsid w:val="00344734"/>
    <w:rsid w:val="00354912"/>
    <w:rsid w:val="00357091"/>
    <w:rsid w:val="0035783A"/>
    <w:rsid w:val="003607B6"/>
    <w:rsid w:val="00361295"/>
    <w:rsid w:val="00364054"/>
    <w:rsid w:val="00364838"/>
    <w:rsid w:val="00367A88"/>
    <w:rsid w:val="003731C0"/>
    <w:rsid w:val="00384B5D"/>
    <w:rsid w:val="00386F92"/>
    <w:rsid w:val="00395634"/>
    <w:rsid w:val="003A36F1"/>
    <w:rsid w:val="003B2273"/>
    <w:rsid w:val="003B60A9"/>
    <w:rsid w:val="003B62A1"/>
    <w:rsid w:val="003B73A4"/>
    <w:rsid w:val="003C62A4"/>
    <w:rsid w:val="003D465B"/>
    <w:rsid w:val="003D53DE"/>
    <w:rsid w:val="003D6048"/>
    <w:rsid w:val="003E08A7"/>
    <w:rsid w:val="003E31A1"/>
    <w:rsid w:val="003E6C52"/>
    <w:rsid w:val="003F02DC"/>
    <w:rsid w:val="003F075C"/>
    <w:rsid w:val="003F4FB2"/>
    <w:rsid w:val="003F675C"/>
    <w:rsid w:val="00403263"/>
    <w:rsid w:val="0040391A"/>
    <w:rsid w:val="00405DEE"/>
    <w:rsid w:val="00410705"/>
    <w:rsid w:val="00413CEB"/>
    <w:rsid w:val="00414735"/>
    <w:rsid w:val="00421BE9"/>
    <w:rsid w:val="0042520A"/>
    <w:rsid w:val="00432D6A"/>
    <w:rsid w:val="00442FA9"/>
    <w:rsid w:val="004442E4"/>
    <w:rsid w:val="004461DB"/>
    <w:rsid w:val="004541E3"/>
    <w:rsid w:val="00454C24"/>
    <w:rsid w:val="00454EEB"/>
    <w:rsid w:val="004552FA"/>
    <w:rsid w:val="00455F16"/>
    <w:rsid w:val="00460148"/>
    <w:rsid w:val="00460B86"/>
    <w:rsid w:val="00461122"/>
    <w:rsid w:val="00463B68"/>
    <w:rsid w:val="00466B12"/>
    <w:rsid w:val="00467040"/>
    <w:rsid w:val="00470A01"/>
    <w:rsid w:val="00471311"/>
    <w:rsid w:val="004737EB"/>
    <w:rsid w:val="00474576"/>
    <w:rsid w:val="004765CF"/>
    <w:rsid w:val="00476CF2"/>
    <w:rsid w:val="0048444D"/>
    <w:rsid w:val="00485EC0"/>
    <w:rsid w:val="00490174"/>
    <w:rsid w:val="00491181"/>
    <w:rsid w:val="004928F7"/>
    <w:rsid w:val="00492FB0"/>
    <w:rsid w:val="004950EA"/>
    <w:rsid w:val="004968E3"/>
    <w:rsid w:val="004975E5"/>
    <w:rsid w:val="00497BF8"/>
    <w:rsid w:val="004A01AF"/>
    <w:rsid w:val="004A2F57"/>
    <w:rsid w:val="004B0131"/>
    <w:rsid w:val="004B581B"/>
    <w:rsid w:val="004B76EA"/>
    <w:rsid w:val="004C1092"/>
    <w:rsid w:val="004C238A"/>
    <w:rsid w:val="004C7C72"/>
    <w:rsid w:val="004D2477"/>
    <w:rsid w:val="004D2C87"/>
    <w:rsid w:val="004D300D"/>
    <w:rsid w:val="004D6F42"/>
    <w:rsid w:val="004E0199"/>
    <w:rsid w:val="004E1E96"/>
    <w:rsid w:val="004E5E5B"/>
    <w:rsid w:val="004E62F0"/>
    <w:rsid w:val="005205CD"/>
    <w:rsid w:val="00521698"/>
    <w:rsid w:val="00521FC1"/>
    <w:rsid w:val="005224EF"/>
    <w:rsid w:val="005251B7"/>
    <w:rsid w:val="0052620B"/>
    <w:rsid w:val="0053223D"/>
    <w:rsid w:val="005334CA"/>
    <w:rsid w:val="00535E47"/>
    <w:rsid w:val="00537DA3"/>
    <w:rsid w:val="005404C1"/>
    <w:rsid w:val="00551324"/>
    <w:rsid w:val="00557B5C"/>
    <w:rsid w:val="005608BF"/>
    <w:rsid w:val="005610FB"/>
    <w:rsid w:val="00563052"/>
    <w:rsid w:val="00563546"/>
    <w:rsid w:val="005662B4"/>
    <w:rsid w:val="005735BD"/>
    <w:rsid w:val="00575966"/>
    <w:rsid w:val="00577D0F"/>
    <w:rsid w:val="0058502A"/>
    <w:rsid w:val="0058659F"/>
    <w:rsid w:val="00591B2E"/>
    <w:rsid w:val="00592591"/>
    <w:rsid w:val="0059513E"/>
    <w:rsid w:val="00597F1D"/>
    <w:rsid w:val="00597FAE"/>
    <w:rsid w:val="005A11FF"/>
    <w:rsid w:val="005A6C37"/>
    <w:rsid w:val="005B1071"/>
    <w:rsid w:val="005B1726"/>
    <w:rsid w:val="005B1EAF"/>
    <w:rsid w:val="005B2EEF"/>
    <w:rsid w:val="005C233B"/>
    <w:rsid w:val="005D619A"/>
    <w:rsid w:val="005D717A"/>
    <w:rsid w:val="005E047A"/>
    <w:rsid w:val="005E4AE8"/>
    <w:rsid w:val="005E6A32"/>
    <w:rsid w:val="005F0E25"/>
    <w:rsid w:val="005F2CC1"/>
    <w:rsid w:val="0060202B"/>
    <w:rsid w:val="00606A3A"/>
    <w:rsid w:val="006077AF"/>
    <w:rsid w:val="00612A00"/>
    <w:rsid w:val="00614E08"/>
    <w:rsid w:val="00615B03"/>
    <w:rsid w:val="0061606F"/>
    <w:rsid w:val="0063407F"/>
    <w:rsid w:val="00634669"/>
    <w:rsid w:val="00634A13"/>
    <w:rsid w:val="00635C8D"/>
    <w:rsid w:val="00636C10"/>
    <w:rsid w:val="00636EAE"/>
    <w:rsid w:val="00650EC2"/>
    <w:rsid w:val="00651046"/>
    <w:rsid w:val="00651FDA"/>
    <w:rsid w:val="00653668"/>
    <w:rsid w:val="00662D38"/>
    <w:rsid w:val="006636C7"/>
    <w:rsid w:val="00664995"/>
    <w:rsid w:val="00666906"/>
    <w:rsid w:val="00670940"/>
    <w:rsid w:val="00673176"/>
    <w:rsid w:val="006753CF"/>
    <w:rsid w:val="006771B8"/>
    <w:rsid w:val="00684047"/>
    <w:rsid w:val="00687B9D"/>
    <w:rsid w:val="00690A91"/>
    <w:rsid w:val="00692580"/>
    <w:rsid w:val="0069343B"/>
    <w:rsid w:val="00694F0C"/>
    <w:rsid w:val="00696CFD"/>
    <w:rsid w:val="006A439B"/>
    <w:rsid w:val="006A4B2A"/>
    <w:rsid w:val="006B25A6"/>
    <w:rsid w:val="006C3F74"/>
    <w:rsid w:val="006C406B"/>
    <w:rsid w:val="006C4308"/>
    <w:rsid w:val="006D08B8"/>
    <w:rsid w:val="006E1716"/>
    <w:rsid w:val="006E2A88"/>
    <w:rsid w:val="006E3FAF"/>
    <w:rsid w:val="006E437C"/>
    <w:rsid w:val="006F199E"/>
    <w:rsid w:val="00707E39"/>
    <w:rsid w:val="00716CB7"/>
    <w:rsid w:val="00722AAC"/>
    <w:rsid w:val="00723DFE"/>
    <w:rsid w:val="00734276"/>
    <w:rsid w:val="007352D9"/>
    <w:rsid w:val="0073567A"/>
    <w:rsid w:val="00741142"/>
    <w:rsid w:val="007439CC"/>
    <w:rsid w:val="00744D4A"/>
    <w:rsid w:val="0074729F"/>
    <w:rsid w:val="00750BBE"/>
    <w:rsid w:val="00754E29"/>
    <w:rsid w:val="007564A0"/>
    <w:rsid w:val="00773147"/>
    <w:rsid w:val="0077626C"/>
    <w:rsid w:val="0077694B"/>
    <w:rsid w:val="00777587"/>
    <w:rsid w:val="00777C80"/>
    <w:rsid w:val="00780B06"/>
    <w:rsid w:val="00781F99"/>
    <w:rsid w:val="007845B2"/>
    <w:rsid w:val="007902F8"/>
    <w:rsid w:val="007946A3"/>
    <w:rsid w:val="00795532"/>
    <w:rsid w:val="007A2974"/>
    <w:rsid w:val="007A2BCF"/>
    <w:rsid w:val="007A4673"/>
    <w:rsid w:val="007A6839"/>
    <w:rsid w:val="007B1704"/>
    <w:rsid w:val="007C3A07"/>
    <w:rsid w:val="007C3FC9"/>
    <w:rsid w:val="007C7AA5"/>
    <w:rsid w:val="007D0DEB"/>
    <w:rsid w:val="007E4A24"/>
    <w:rsid w:val="007E4EE6"/>
    <w:rsid w:val="007F32A9"/>
    <w:rsid w:val="007F3DCB"/>
    <w:rsid w:val="007F4719"/>
    <w:rsid w:val="007F7E36"/>
    <w:rsid w:val="008035B0"/>
    <w:rsid w:val="008050D1"/>
    <w:rsid w:val="008130B2"/>
    <w:rsid w:val="008138B6"/>
    <w:rsid w:val="00816BF2"/>
    <w:rsid w:val="008239AB"/>
    <w:rsid w:val="00825CAB"/>
    <w:rsid w:val="0083048D"/>
    <w:rsid w:val="00830551"/>
    <w:rsid w:val="00835D83"/>
    <w:rsid w:val="00840956"/>
    <w:rsid w:val="0084113E"/>
    <w:rsid w:val="00844355"/>
    <w:rsid w:val="00845A1A"/>
    <w:rsid w:val="0085727A"/>
    <w:rsid w:val="008603D2"/>
    <w:rsid w:val="0086060C"/>
    <w:rsid w:val="008612A5"/>
    <w:rsid w:val="00864015"/>
    <w:rsid w:val="00875C32"/>
    <w:rsid w:val="00885086"/>
    <w:rsid w:val="00886566"/>
    <w:rsid w:val="00886F06"/>
    <w:rsid w:val="0089082D"/>
    <w:rsid w:val="008931EB"/>
    <w:rsid w:val="008939CF"/>
    <w:rsid w:val="00897C8F"/>
    <w:rsid w:val="008A1010"/>
    <w:rsid w:val="008A41BC"/>
    <w:rsid w:val="008A45DC"/>
    <w:rsid w:val="008B00D5"/>
    <w:rsid w:val="008B38BE"/>
    <w:rsid w:val="008B5823"/>
    <w:rsid w:val="008C18FF"/>
    <w:rsid w:val="008C3C3A"/>
    <w:rsid w:val="008D0790"/>
    <w:rsid w:val="008D2397"/>
    <w:rsid w:val="008D4491"/>
    <w:rsid w:val="008D4D60"/>
    <w:rsid w:val="008D612B"/>
    <w:rsid w:val="008E19E8"/>
    <w:rsid w:val="008E2E33"/>
    <w:rsid w:val="008E3A59"/>
    <w:rsid w:val="008E5E2B"/>
    <w:rsid w:val="008F120D"/>
    <w:rsid w:val="008F3F2B"/>
    <w:rsid w:val="008F51F5"/>
    <w:rsid w:val="008F6277"/>
    <w:rsid w:val="0090030F"/>
    <w:rsid w:val="00900FC3"/>
    <w:rsid w:val="00902EC5"/>
    <w:rsid w:val="00907795"/>
    <w:rsid w:val="009217FC"/>
    <w:rsid w:val="009227EC"/>
    <w:rsid w:val="00924965"/>
    <w:rsid w:val="009254E3"/>
    <w:rsid w:val="00925ED0"/>
    <w:rsid w:val="009316B6"/>
    <w:rsid w:val="0093724A"/>
    <w:rsid w:val="00937EE8"/>
    <w:rsid w:val="0094270B"/>
    <w:rsid w:val="009649C0"/>
    <w:rsid w:val="009677FA"/>
    <w:rsid w:val="009872BA"/>
    <w:rsid w:val="00990E56"/>
    <w:rsid w:val="00993AE7"/>
    <w:rsid w:val="009945D6"/>
    <w:rsid w:val="009A45BD"/>
    <w:rsid w:val="009A54D6"/>
    <w:rsid w:val="009A5897"/>
    <w:rsid w:val="009A6EDA"/>
    <w:rsid w:val="009A7E0E"/>
    <w:rsid w:val="009A7F8E"/>
    <w:rsid w:val="009B40DD"/>
    <w:rsid w:val="009B5A98"/>
    <w:rsid w:val="009C7AE3"/>
    <w:rsid w:val="009D4935"/>
    <w:rsid w:val="009E2FED"/>
    <w:rsid w:val="009E4C31"/>
    <w:rsid w:val="009F09EA"/>
    <w:rsid w:val="009F16DC"/>
    <w:rsid w:val="009F2FB0"/>
    <w:rsid w:val="009F3DD2"/>
    <w:rsid w:val="009F4197"/>
    <w:rsid w:val="009F57C4"/>
    <w:rsid w:val="009F6344"/>
    <w:rsid w:val="00A00313"/>
    <w:rsid w:val="00A02B33"/>
    <w:rsid w:val="00A04527"/>
    <w:rsid w:val="00A1323E"/>
    <w:rsid w:val="00A14D11"/>
    <w:rsid w:val="00A14DB5"/>
    <w:rsid w:val="00A16C4A"/>
    <w:rsid w:val="00A22C54"/>
    <w:rsid w:val="00A23E26"/>
    <w:rsid w:val="00A25AB9"/>
    <w:rsid w:val="00A26A48"/>
    <w:rsid w:val="00A27707"/>
    <w:rsid w:val="00A34733"/>
    <w:rsid w:val="00A360EF"/>
    <w:rsid w:val="00A45CA1"/>
    <w:rsid w:val="00A54FDD"/>
    <w:rsid w:val="00A56041"/>
    <w:rsid w:val="00A615A0"/>
    <w:rsid w:val="00A64B0D"/>
    <w:rsid w:val="00A65726"/>
    <w:rsid w:val="00A66760"/>
    <w:rsid w:val="00A67B83"/>
    <w:rsid w:val="00A702C8"/>
    <w:rsid w:val="00A76615"/>
    <w:rsid w:val="00A769FC"/>
    <w:rsid w:val="00A80003"/>
    <w:rsid w:val="00A80F37"/>
    <w:rsid w:val="00A80F72"/>
    <w:rsid w:val="00A8502B"/>
    <w:rsid w:val="00A8641F"/>
    <w:rsid w:val="00A94764"/>
    <w:rsid w:val="00A957DB"/>
    <w:rsid w:val="00AA157A"/>
    <w:rsid w:val="00AA16D8"/>
    <w:rsid w:val="00AA6562"/>
    <w:rsid w:val="00AA788A"/>
    <w:rsid w:val="00AC0C47"/>
    <w:rsid w:val="00AD22E3"/>
    <w:rsid w:val="00AD2F8A"/>
    <w:rsid w:val="00AD403A"/>
    <w:rsid w:val="00AD4C05"/>
    <w:rsid w:val="00AD6EB2"/>
    <w:rsid w:val="00AE2709"/>
    <w:rsid w:val="00B0037C"/>
    <w:rsid w:val="00B054F2"/>
    <w:rsid w:val="00B14F7A"/>
    <w:rsid w:val="00B20F73"/>
    <w:rsid w:val="00B22288"/>
    <w:rsid w:val="00B262C5"/>
    <w:rsid w:val="00B271AE"/>
    <w:rsid w:val="00B3125E"/>
    <w:rsid w:val="00B36148"/>
    <w:rsid w:val="00B3630A"/>
    <w:rsid w:val="00B3719D"/>
    <w:rsid w:val="00B446FF"/>
    <w:rsid w:val="00B451C3"/>
    <w:rsid w:val="00B56CD8"/>
    <w:rsid w:val="00B60E1E"/>
    <w:rsid w:val="00B619DF"/>
    <w:rsid w:val="00B62CED"/>
    <w:rsid w:val="00B65B38"/>
    <w:rsid w:val="00B67B7B"/>
    <w:rsid w:val="00B72DFE"/>
    <w:rsid w:val="00B850B6"/>
    <w:rsid w:val="00B85CC3"/>
    <w:rsid w:val="00B87E6A"/>
    <w:rsid w:val="00B930F6"/>
    <w:rsid w:val="00B9495E"/>
    <w:rsid w:val="00B954CB"/>
    <w:rsid w:val="00BA0229"/>
    <w:rsid w:val="00BA2D9A"/>
    <w:rsid w:val="00BA3DBA"/>
    <w:rsid w:val="00BA4F59"/>
    <w:rsid w:val="00BA5A6F"/>
    <w:rsid w:val="00BA7071"/>
    <w:rsid w:val="00BD1586"/>
    <w:rsid w:val="00BD786B"/>
    <w:rsid w:val="00BE01FF"/>
    <w:rsid w:val="00BE2382"/>
    <w:rsid w:val="00BE37A2"/>
    <w:rsid w:val="00BE7B35"/>
    <w:rsid w:val="00BF19B2"/>
    <w:rsid w:val="00BF47D0"/>
    <w:rsid w:val="00BF6AA7"/>
    <w:rsid w:val="00BF7B1A"/>
    <w:rsid w:val="00C0083A"/>
    <w:rsid w:val="00C00FDC"/>
    <w:rsid w:val="00C0492F"/>
    <w:rsid w:val="00C05784"/>
    <w:rsid w:val="00C10A0A"/>
    <w:rsid w:val="00C15A77"/>
    <w:rsid w:val="00C17ED3"/>
    <w:rsid w:val="00C23099"/>
    <w:rsid w:val="00C2472C"/>
    <w:rsid w:val="00C25010"/>
    <w:rsid w:val="00C25291"/>
    <w:rsid w:val="00C3023A"/>
    <w:rsid w:val="00C3554A"/>
    <w:rsid w:val="00C42D83"/>
    <w:rsid w:val="00C528AB"/>
    <w:rsid w:val="00C55DF7"/>
    <w:rsid w:val="00C5796D"/>
    <w:rsid w:val="00C62539"/>
    <w:rsid w:val="00C67D2D"/>
    <w:rsid w:val="00C72FAD"/>
    <w:rsid w:val="00C767C0"/>
    <w:rsid w:val="00C76F48"/>
    <w:rsid w:val="00C80403"/>
    <w:rsid w:val="00C907D3"/>
    <w:rsid w:val="00C94CC3"/>
    <w:rsid w:val="00C958C5"/>
    <w:rsid w:val="00C95E98"/>
    <w:rsid w:val="00C96087"/>
    <w:rsid w:val="00C96EE1"/>
    <w:rsid w:val="00C97C4A"/>
    <w:rsid w:val="00CA0FE5"/>
    <w:rsid w:val="00CA3E26"/>
    <w:rsid w:val="00CA4339"/>
    <w:rsid w:val="00CA59D2"/>
    <w:rsid w:val="00CA651B"/>
    <w:rsid w:val="00CA7C0B"/>
    <w:rsid w:val="00CB1E8F"/>
    <w:rsid w:val="00CB1EE1"/>
    <w:rsid w:val="00CB39E4"/>
    <w:rsid w:val="00CB72EE"/>
    <w:rsid w:val="00CB774E"/>
    <w:rsid w:val="00CB79BC"/>
    <w:rsid w:val="00CC0AA5"/>
    <w:rsid w:val="00CC6CD2"/>
    <w:rsid w:val="00CD4713"/>
    <w:rsid w:val="00CF0053"/>
    <w:rsid w:val="00CF1420"/>
    <w:rsid w:val="00CF5A7F"/>
    <w:rsid w:val="00CF7909"/>
    <w:rsid w:val="00D01F6C"/>
    <w:rsid w:val="00D06349"/>
    <w:rsid w:val="00D069F1"/>
    <w:rsid w:val="00D071A8"/>
    <w:rsid w:val="00D11A18"/>
    <w:rsid w:val="00D13811"/>
    <w:rsid w:val="00D176EB"/>
    <w:rsid w:val="00D21745"/>
    <w:rsid w:val="00D2533D"/>
    <w:rsid w:val="00D27F7A"/>
    <w:rsid w:val="00D34C2F"/>
    <w:rsid w:val="00D37735"/>
    <w:rsid w:val="00D46BAF"/>
    <w:rsid w:val="00D500FB"/>
    <w:rsid w:val="00D55728"/>
    <w:rsid w:val="00D56913"/>
    <w:rsid w:val="00D62F7A"/>
    <w:rsid w:val="00D6474A"/>
    <w:rsid w:val="00D65197"/>
    <w:rsid w:val="00D6555A"/>
    <w:rsid w:val="00D711BC"/>
    <w:rsid w:val="00D73110"/>
    <w:rsid w:val="00D845DB"/>
    <w:rsid w:val="00D84E11"/>
    <w:rsid w:val="00D8584C"/>
    <w:rsid w:val="00D85FA7"/>
    <w:rsid w:val="00D94320"/>
    <w:rsid w:val="00D96E1B"/>
    <w:rsid w:val="00DA0495"/>
    <w:rsid w:val="00DA5092"/>
    <w:rsid w:val="00DB2402"/>
    <w:rsid w:val="00DB6031"/>
    <w:rsid w:val="00DB634F"/>
    <w:rsid w:val="00DB7F19"/>
    <w:rsid w:val="00DC6782"/>
    <w:rsid w:val="00DD3382"/>
    <w:rsid w:val="00DD3BE2"/>
    <w:rsid w:val="00DD428F"/>
    <w:rsid w:val="00DD43DC"/>
    <w:rsid w:val="00DD661F"/>
    <w:rsid w:val="00DD72B0"/>
    <w:rsid w:val="00DE1573"/>
    <w:rsid w:val="00DE318E"/>
    <w:rsid w:val="00DE3E46"/>
    <w:rsid w:val="00DE67FB"/>
    <w:rsid w:val="00DE7211"/>
    <w:rsid w:val="00DF3EBF"/>
    <w:rsid w:val="00E0070A"/>
    <w:rsid w:val="00E00939"/>
    <w:rsid w:val="00E03304"/>
    <w:rsid w:val="00E0337A"/>
    <w:rsid w:val="00E04D0E"/>
    <w:rsid w:val="00E05027"/>
    <w:rsid w:val="00E123ED"/>
    <w:rsid w:val="00E154AF"/>
    <w:rsid w:val="00E16FBA"/>
    <w:rsid w:val="00E17940"/>
    <w:rsid w:val="00E30BE7"/>
    <w:rsid w:val="00E328BB"/>
    <w:rsid w:val="00E34B92"/>
    <w:rsid w:val="00E37EAA"/>
    <w:rsid w:val="00E427CB"/>
    <w:rsid w:val="00E42D37"/>
    <w:rsid w:val="00E430C6"/>
    <w:rsid w:val="00E47B40"/>
    <w:rsid w:val="00E51937"/>
    <w:rsid w:val="00E541B8"/>
    <w:rsid w:val="00E546E8"/>
    <w:rsid w:val="00E54CEE"/>
    <w:rsid w:val="00E60176"/>
    <w:rsid w:val="00E61D85"/>
    <w:rsid w:val="00E66D3E"/>
    <w:rsid w:val="00E72167"/>
    <w:rsid w:val="00E741C2"/>
    <w:rsid w:val="00E76402"/>
    <w:rsid w:val="00E80C27"/>
    <w:rsid w:val="00E84F2B"/>
    <w:rsid w:val="00E87D3D"/>
    <w:rsid w:val="00E9124D"/>
    <w:rsid w:val="00E913C2"/>
    <w:rsid w:val="00E97346"/>
    <w:rsid w:val="00EA1B56"/>
    <w:rsid w:val="00EA2607"/>
    <w:rsid w:val="00EA5002"/>
    <w:rsid w:val="00EB0136"/>
    <w:rsid w:val="00EB1568"/>
    <w:rsid w:val="00EB260C"/>
    <w:rsid w:val="00EB3B03"/>
    <w:rsid w:val="00EB42D1"/>
    <w:rsid w:val="00EB46D9"/>
    <w:rsid w:val="00EB5AD1"/>
    <w:rsid w:val="00EC1ABB"/>
    <w:rsid w:val="00EC1AF3"/>
    <w:rsid w:val="00EC33FF"/>
    <w:rsid w:val="00ED0F93"/>
    <w:rsid w:val="00ED1D81"/>
    <w:rsid w:val="00ED248F"/>
    <w:rsid w:val="00ED2DEB"/>
    <w:rsid w:val="00EE115B"/>
    <w:rsid w:val="00EE31FF"/>
    <w:rsid w:val="00EE4975"/>
    <w:rsid w:val="00EF35E4"/>
    <w:rsid w:val="00F02F28"/>
    <w:rsid w:val="00F0347D"/>
    <w:rsid w:val="00F13BBC"/>
    <w:rsid w:val="00F1738F"/>
    <w:rsid w:val="00F17864"/>
    <w:rsid w:val="00F241A6"/>
    <w:rsid w:val="00F320FA"/>
    <w:rsid w:val="00F338A4"/>
    <w:rsid w:val="00F35BA4"/>
    <w:rsid w:val="00F42607"/>
    <w:rsid w:val="00F51720"/>
    <w:rsid w:val="00F57947"/>
    <w:rsid w:val="00F618C1"/>
    <w:rsid w:val="00F67187"/>
    <w:rsid w:val="00F72569"/>
    <w:rsid w:val="00F75DE1"/>
    <w:rsid w:val="00F77DFA"/>
    <w:rsid w:val="00F81BBD"/>
    <w:rsid w:val="00F82D19"/>
    <w:rsid w:val="00F845AC"/>
    <w:rsid w:val="00F858C0"/>
    <w:rsid w:val="00F87AD5"/>
    <w:rsid w:val="00F96162"/>
    <w:rsid w:val="00F96198"/>
    <w:rsid w:val="00F9697E"/>
    <w:rsid w:val="00FA1747"/>
    <w:rsid w:val="00FA19F2"/>
    <w:rsid w:val="00FA3070"/>
    <w:rsid w:val="00FA5E23"/>
    <w:rsid w:val="00FC2778"/>
    <w:rsid w:val="00FC3127"/>
    <w:rsid w:val="00FC74A6"/>
    <w:rsid w:val="00FD0E0C"/>
    <w:rsid w:val="00FD57CD"/>
    <w:rsid w:val="00FD5C61"/>
    <w:rsid w:val="00FE4A5B"/>
    <w:rsid w:val="00FF4443"/>
    <w:rsid w:val="00FF5A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F8E"/>
    <w:rPr>
      <w:lang w:val="es-DO"/>
    </w:rPr>
  </w:style>
  <w:style w:type="paragraph" w:styleId="Ttulo1">
    <w:name w:val="heading 1"/>
    <w:basedOn w:val="Normal"/>
    <w:next w:val="Normal"/>
    <w:link w:val="Ttulo1Car"/>
    <w:uiPriority w:val="9"/>
    <w:qFormat/>
    <w:rsid w:val="008411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411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D46BAF"/>
    <w:pPr>
      <w:keepNext/>
      <w:suppressAutoHyphens/>
      <w:spacing w:after="0" w:line="240" w:lineRule="auto"/>
      <w:outlineLvl w:val="0"/>
    </w:pPr>
    <w:rPr>
      <w:rFonts w:ascii="Gill Sans MT" w:eastAsia="Times New Roman" w:hAnsi="Gill Sans MT" w:cs="Times New Roman"/>
      <w:b/>
      <w:bCs/>
      <w:sz w:val="24"/>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semiHidden/>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84113E"/>
    <w:rPr>
      <w:rFonts w:asciiTheme="majorHAnsi" w:eastAsiaTheme="majorEastAsia" w:hAnsiTheme="majorHAnsi" w:cstheme="majorBidi"/>
      <w:b/>
      <w:bCs/>
      <w:color w:val="365F91" w:themeColor="accent1" w:themeShade="BF"/>
      <w:sz w:val="28"/>
      <w:szCs w:val="28"/>
      <w:lang w:val="es-DO"/>
    </w:rPr>
  </w:style>
  <w:style w:type="character" w:customStyle="1" w:styleId="Ttulo2Car">
    <w:name w:val="Título 2 Car"/>
    <w:basedOn w:val="Fuentedeprrafopredeter"/>
    <w:link w:val="Ttulo2"/>
    <w:uiPriority w:val="9"/>
    <w:semiHidden/>
    <w:rsid w:val="0084113E"/>
    <w:rPr>
      <w:rFonts w:asciiTheme="majorHAnsi" w:eastAsiaTheme="majorEastAsia" w:hAnsiTheme="majorHAnsi" w:cstheme="majorBidi"/>
      <w:b/>
      <w:bCs/>
      <w:color w:val="4F81BD" w:themeColor="accent1"/>
      <w:sz w:val="26"/>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2E254D"/>
    <w:pPr>
      <w:spacing w:line="240" w:lineRule="auto"/>
    </w:pPr>
    <w:rPr>
      <w:b/>
      <w:bCs/>
      <w:color w:val="4F81BD" w:themeColor="accent1"/>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F8E"/>
    <w:rPr>
      <w:lang w:val="es-DO"/>
    </w:rPr>
  </w:style>
  <w:style w:type="paragraph" w:styleId="Ttulo1">
    <w:name w:val="heading 1"/>
    <w:basedOn w:val="Normal"/>
    <w:next w:val="Normal"/>
    <w:link w:val="Ttulo1Car"/>
    <w:uiPriority w:val="9"/>
    <w:qFormat/>
    <w:rsid w:val="008411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411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D46BAF"/>
    <w:pPr>
      <w:keepNext/>
      <w:suppressAutoHyphens/>
      <w:spacing w:after="0" w:line="240" w:lineRule="auto"/>
      <w:outlineLvl w:val="0"/>
    </w:pPr>
    <w:rPr>
      <w:rFonts w:ascii="Gill Sans MT" w:eastAsia="Times New Roman" w:hAnsi="Gill Sans MT" w:cs="Times New Roman"/>
      <w:b/>
      <w:bCs/>
      <w:sz w:val="24"/>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semiHidden/>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84113E"/>
    <w:rPr>
      <w:rFonts w:asciiTheme="majorHAnsi" w:eastAsiaTheme="majorEastAsia" w:hAnsiTheme="majorHAnsi" w:cstheme="majorBidi"/>
      <w:b/>
      <w:bCs/>
      <w:color w:val="365F91" w:themeColor="accent1" w:themeShade="BF"/>
      <w:sz w:val="28"/>
      <w:szCs w:val="28"/>
      <w:lang w:val="es-DO"/>
    </w:rPr>
  </w:style>
  <w:style w:type="character" w:customStyle="1" w:styleId="Ttulo2Car">
    <w:name w:val="Título 2 Car"/>
    <w:basedOn w:val="Fuentedeprrafopredeter"/>
    <w:link w:val="Ttulo2"/>
    <w:uiPriority w:val="9"/>
    <w:semiHidden/>
    <w:rsid w:val="0084113E"/>
    <w:rPr>
      <w:rFonts w:asciiTheme="majorHAnsi" w:eastAsiaTheme="majorEastAsia" w:hAnsiTheme="majorHAnsi" w:cstheme="majorBidi"/>
      <w:b/>
      <w:bCs/>
      <w:color w:val="4F81BD" w:themeColor="accent1"/>
      <w:sz w:val="26"/>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2E254D"/>
    <w:pPr>
      <w:spacing w:line="240" w:lineRule="auto"/>
    </w:pPr>
    <w:rPr>
      <w:b/>
      <w:bCs/>
      <w:color w:val="4F81BD" w:themeColor="accent1"/>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27658">
      <w:bodyDiv w:val="1"/>
      <w:marLeft w:val="0"/>
      <w:marRight w:val="0"/>
      <w:marTop w:val="0"/>
      <w:marBottom w:val="0"/>
      <w:divBdr>
        <w:top w:val="none" w:sz="0" w:space="0" w:color="auto"/>
        <w:left w:val="none" w:sz="0" w:space="0" w:color="auto"/>
        <w:bottom w:val="none" w:sz="0" w:space="0" w:color="auto"/>
        <w:right w:val="none" w:sz="0" w:space="0" w:color="auto"/>
      </w:divBdr>
    </w:div>
    <w:div w:id="191118512">
      <w:bodyDiv w:val="1"/>
      <w:marLeft w:val="0"/>
      <w:marRight w:val="0"/>
      <w:marTop w:val="0"/>
      <w:marBottom w:val="0"/>
      <w:divBdr>
        <w:top w:val="none" w:sz="0" w:space="0" w:color="auto"/>
        <w:left w:val="none" w:sz="0" w:space="0" w:color="auto"/>
        <w:bottom w:val="none" w:sz="0" w:space="0" w:color="auto"/>
        <w:right w:val="none" w:sz="0" w:space="0" w:color="auto"/>
      </w:divBdr>
    </w:div>
    <w:div w:id="193151952">
      <w:bodyDiv w:val="1"/>
      <w:marLeft w:val="0"/>
      <w:marRight w:val="0"/>
      <w:marTop w:val="0"/>
      <w:marBottom w:val="0"/>
      <w:divBdr>
        <w:top w:val="none" w:sz="0" w:space="0" w:color="auto"/>
        <w:left w:val="none" w:sz="0" w:space="0" w:color="auto"/>
        <w:bottom w:val="none" w:sz="0" w:space="0" w:color="auto"/>
        <w:right w:val="none" w:sz="0" w:space="0" w:color="auto"/>
      </w:divBdr>
    </w:div>
    <w:div w:id="234825485">
      <w:bodyDiv w:val="1"/>
      <w:marLeft w:val="0"/>
      <w:marRight w:val="0"/>
      <w:marTop w:val="0"/>
      <w:marBottom w:val="0"/>
      <w:divBdr>
        <w:top w:val="none" w:sz="0" w:space="0" w:color="auto"/>
        <w:left w:val="none" w:sz="0" w:space="0" w:color="auto"/>
        <w:bottom w:val="none" w:sz="0" w:space="0" w:color="auto"/>
        <w:right w:val="none" w:sz="0" w:space="0" w:color="auto"/>
      </w:divBdr>
    </w:div>
    <w:div w:id="255138418">
      <w:bodyDiv w:val="1"/>
      <w:marLeft w:val="0"/>
      <w:marRight w:val="0"/>
      <w:marTop w:val="0"/>
      <w:marBottom w:val="0"/>
      <w:divBdr>
        <w:top w:val="none" w:sz="0" w:space="0" w:color="auto"/>
        <w:left w:val="none" w:sz="0" w:space="0" w:color="auto"/>
        <w:bottom w:val="none" w:sz="0" w:space="0" w:color="auto"/>
        <w:right w:val="none" w:sz="0" w:space="0" w:color="auto"/>
      </w:divBdr>
    </w:div>
    <w:div w:id="317610182">
      <w:bodyDiv w:val="1"/>
      <w:marLeft w:val="0"/>
      <w:marRight w:val="0"/>
      <w:marTop w:val="0"/>
      <w:marBottom w:val="0"/>
      <w:divBdr>
        <w:top w:val="none" w:sz="0" w:space="0" w:color="auto"/>
        <w:left w:val="none" w:sz="0" w:space="0" w:color="auto"/>
        <w:bottom w:val="none" w:sz="0" w:space="0" w:color="auto"/>
        <w:right w:val="none" w:sz="0" w:space="0" w:color="auto"/>
      </w:divBdr>
      <w:divsChild>
        <w:div w:id="2045324610">
          <w:marLeft w:val="0"/>
          <w:marRight w:val="0"/>
          <w:marTop w:val="0"/>
          <w:marBottom w:val="0"/>
          <w:divBdr>
            <w:top w:val="none" w:sz="0" w:space="0" w:color="auto"/>
            <w:left w:val="none" w:sz="0" w:space="0" w:color="auto"/>
            <w:bottom w:val="none" w:sz="0" w:space="0" w:color="auto"/>
            <w:right w:val="none" w:sz="0" w:space="0" w:color="auto"/>
          </w:divBdr>
        </w:div>
        <w:div w:id="1469589360">
          <w:marLeft w:val="0"/>
          <w:marRight w:val="0"/>
          <w:marTop w:val="0"/>
          <w:marBottom w:val="0"/>
          <w:divBdr>
            <w:top w:val="none" w:sz="0" w:space="0" w:color="auto"/>
            <w:left w:val="none" w:sz="0" w:space="0" w:color="auto"/>
            <w:bottom w:val="none" w:sz="0" w:space="0" w:color="auto"/>
            <w:right w:val="none" w:sz="0" w:space="0" w:color="auto"/>
          </w:divBdr>
        </w:div>
        <w:div w:id="2105876023">
          <w:marLeft w:val="0"/>
          <w:marRight w:val="0"/>
          <w:marTop w:val="0"/>
          <w:marBottom w:val="0"/>
          <w:divBdr>
            <w:top w:val="none" w:sz="0" w:space="0" w:color="auto"/>
            <w:left w:val="none" w:sz="0" w:space="0" w:color="auto"/>
            <w:bottom w:val="none" w:sz="0" w:space="0" w:color="auto"/>
            <w:right w:val="none" w:sz="0" w:space="0" w:color="auto"/>
          </w:divBdr>
        </w:div>
        <w:div w:id="946429618">
          <w:marLeft w:val="0"/>
          <w:marRight w:val="0"/>
          <w:marTop w:val="0"/>
          <w:marBottom w:val="0"/>
          <w:divBdr>
            <w:top w:val="none" w:sz="0" w:space="0" w:color="auto"/>
            <w:left w:val="none" w:sz="0" w:space="0" w:color="auto"/>
            <w:bottom w:val="none" w:sz="0" w:space="0" w:color="auto"/>
            <w:right w:val="none" w:sz="0" w:space="0" w:color="auto"/>
          </w:divBdr>
        </w:div>
        <w:div w:id="1704133489">
          <w:marLeft w:val="0"/>
          <w:marRight w:val="0"/>
          <w:marTop w:val="0"/>
          <w:marBottom w:val="0"/>
          <w:divBdr>
            <w:top w:val="none" w:sz="0" w:space="0" w:color="auto"/>
            <w:left w:val="none" w:sz="0" w:space="0" w:color="auto"/>
            <w:bottom w:val="none" w:sz="0" w:space="0" w:color="auto"/>
            <w:right w:val="none" w:sz="0" w:space="0" w:color="auto"/>
          </w:divBdr>
        </w:div>
        <w:div w:id="509030755">
          <w:marLeft w:val="0"/>
          <w:marRight w:val="0"/>
          <w:marTop w:val="0"/>
          <w:marBottom w:val="0"/>
          <w:divBdr>
            <w:top w:val="none" w:sz="0" w:space="0" w:color="auto"/>
            <w:left w:val="none" w:sz="0" w:space="0" w:color="auto"/>
            <w:bottom w:val="none" w:sz="0" w:space="0" w:color="auto"/>
            <w:right w:val="none" w:sz="0" w:space="0" w:color="auto"/>
          </w:divBdr>
        </w:div>
        <w:div w:id="653686675">
          <w:marLeft w:val="0"/>
          <w:marRight w:val="0"/>
          <w:marTop w:val="0"/>
          <w:marBottom w:val="0"/>
          <w:divBdr>
            <w:top w:val="none" w:sz="0" w:space="0" w:color="auto"/>
            <w:left w:val="none" w:sz="0" w:space="0" w:color="auto"/>
            <w:bottom w:val="none" w:sz="0" w:space="0" w:color="auto"/>
            <w:right w:val="none" w:sz="0" w:space="0" w:color="auto"/>
          </w:divBdr>
        </w:div>
        <w:div w:id="1713068105">
          <w:marLeft w:val="0"/>
          <w:marRight w:val="0"/>
          <w:marTop w:val="0"/>
          <w:marBottom w:val="0"/>
          <w:divBdr>
            <w:top w:val="none" w:sz="0" w:space="0" w:color="auto"/>
            <w:left w:val="none" w:sz="0" w:space="0" w:color="auto"/>
            <w:bottom w:val="none" w:sz="0" w:space="0" w:color="auto"/>
            <w:right w:val="none" w:sz="0" w:space="0" w:color="auto"/>
          </w:divBdr>
        </w:div>
        <w:div w:id="2007630714">
          <w:marLeft w:val="0"/>
          <w:marRight w:val="0"/>
          <w:marTop w:val="0"/>
          <w:marBottom w:val="0"/>
          <w:divBdr>
            <w:top w:val="none" w:sz="0" w:space="0" w:color="auto"/>
            <w:left w:val="none" w:sz="0" w:space="0" w:color="auto"/>
            <w:bottom w:val="none" w:sz="0" w:space="0" w:color="auto"/>
            <w:right w:val="none" w:sz="0" w:space="0" w:color="auto"/>
          </w:divBdr>
        </w:div>
        <w:div w:id="2051034203">
          <w:marLeft w:val="0"/>
          <w:marRight w:val="0"/>
          <w:marTop w:val="0"/>
          <w:marBottom w:val="0"/>
          <w:divBdr>
            <w:top w:val="none" w:sz="0" w:space="0" w:color="auto"/>
            <w:left w:val="none" w:sz="0" w:space="0" w:color="auto"/>
            <w:bottom w:val="none" w:sz="0" w:space="0" w:color="auto"/>
            <w:right w:val="none" w:sz="0" w:space="0" w:color="auto"/>
          </w:divBdr>
        </w:div>
        <w:div w:id="1754278968">
          <w:marLeft w:val="0"/>
          <w:marRight w:val="0"/>
          <w:marTop w:val="0"/>
          <w:marBottom w:val="0"/>
          <w:divBdr>
            <w:top w:val="none" w:sz="0" w:space="0" w:color="auto"/>
            <w:left w:val="none" w:sz="0" w:space="0" w:color="auto"/>
            <w:bottom w:val="none" w:sz="0" w:space="0" w:color="auto"/>
            <w:right w:val="none" w:sz="0" w:space="0" w:color="auto"/>
          </w:divBdr>
        </w:div>
        <w:div w:id="117186737">
          <w:marLeft w:val="0"/>
          <w:marRight w:val="0"/>
          <w:marTop w:val="0"/>
          <w:marBottom w:val="0"/>
          <w:divBdr>
            <w:top w:val="none" w:sz="0" w:space="0" w:color="auto"/>
            <w:left w:val="none" w:sz="0" w:space="0" w:color="auto"/>
            <w:bottom w:val="none" w:sz="0" w:space="0" w:color="auto"/>
            <w:right w:val="none" w:sz="0" w:space="0" w:color="auto"/>
          </w:divBdr>
        </w:div>
        <w:div w:id="890925613">
          <w:marLeft w:val="0"/>
          <w:marRight w:val="0"/>
          <w:marTop w:val="0"/>
          <w:marBottom w:val="0"/>
          <w:divBdr>
            <w:top w:val="none" w:sz="0" w:space="0" w:color="auto"/>
            <w:left w:val="none" w:sz="0" w:space="0" w:color="auto"/>
            <w:bottom w:val="none" w:sz="0" w:space="0" w:color="auto"/>
            <w:right w:val="none" w:sz="0" w:space="0" w:color="auto"/>
          </w:divBdr>
        </w:div>
        <w:div w:id="1062558278">
          <w:marLeft w:val="0"/>
          <w:marRight w:val="0"/>
          <w:marTop w:val="0"/>
          <w:marBottom w:val="0"/>
          <w:divBdr>
            <w:top w:val="none" w:sz="0" w:space="0" w:color="auto"/>
            <w:left w:val="none" w:sz="0" w:space="0" w:color="auto"/>
            <w:bottom w:val="none" w:sz="0" w:space="0" w:color="auto"/>
            <w:right w:val="none" w:sz="0" w:space="0" w:color="auto"/>
          </w:divBdr>
        </w:div>
        <w:div w:id="1548181896">
          <w:marLeft w:val="0"/>
          <w:marRight w:val="0"/>
          <w:marTop w:val="0"/>
          <w:marBottom w:val="0"/>
          <w:divBdr>
            <w:top w:val="none" w:sz="0" w:space="0" w:color="auto"/>
            <w:left w:val="none" w:sz="0" w:space="0" w:color="auto"/>
            <w:bottom w:val="none" w:sz="0" w:space="0" w:color="auto"/>
            <w:right w:val="none" w:sz="0" w:space="0" w:color="auto"/>
          </w:divBdr>
        </w:div>
        <w:div w:id="1055815899">
          <w:marLeft w:val="0"/>
          <w:marRight w:val="0"/>
          <w:marTop w:val="0"/>
          <w:marBottom w:val="0"/>
          <w:divBdr>
            <w:top w:val="none" w:sz="0" w:space="0" w:color="auto"/>
            <w:left w:val="none" w:sz="0" w:space="0" w:color="auto"/>
            <w:bottom w:val="none" w:sz="0" w:space="0" w:color="auto"/>
            <w:right w:val="none" w:sz="0" w:space="0" w:color="auto"/>
          </w:divBdr>
        </w:div>
        <w:div w:id="610429773">
          <w:marLeft w:val="0"/>
          <w:marRight w:val="0"/>
          <w:marTop w:val="0"/>
          <w:marBottom w:val="0"/>
          <w:divBdr>
            <w:top w:val="none" w:sz="0" w:space="0" w:color="auto"/>
            <w:left w:val="none" w:sz="0" w:space="0" w:color="auto"/>
            <w:bottom w:val="none" w:sz="0" w:space="0" w:color="auto"/>
            <w:right w:val="none" w:sz="0" w:space="0" w:color="auto"/>
          </w:divBdr>
        </w:div>
        <w:div w:id="17894601">
          <w:marLeft w:val="0"/>
          <w:marRight w:val="0"/>
          <w:marTop w:val="0"/>
          <w:marBottom w:val="0"/>
          <w:divBdr>
            <w:top w:val="none" w:sz="0" w:space="0" w:color="auto"/>
            <w:left w:val="none" w:sz="0" w:space="0" w:color="auto"/>
            <w:bottom w:val="none" w:sz="0" w:space="0" w:color="auto"/>
            <w:right w:val="none" w:sz="0" w:space="0" w:color="auto"/>
          </w:divBdr>
        </w:div>
        <w:div w:id="165171706">
          <w:marLeft w:val="0"/>
          <w:marRight w:val="0"/>
          <w:marTop w:val="0"/>
          <w:marBottom w:val="0"/>
          <w:divBdr>
            <w:top w:val="none" w:sz="0" w:space="0" w:color="auto"/>
            <w:left w:val="none" w:sz="0" w:space="0" w:color="auto"/>
            <w:bottom w:val="none" w:sz="0" w:space="0" w:color="auto"/>
            <w:right w:val="none" w:sz="0" w:space="0" w:color="auto"/>
          </w:divBdr>
        </w:div>
        <w:div w:id="1982231338">
          <w:marLeft w:val="0"/>
          <w:marRight w:val="0"/>
          <w:marTop w:val="0"/>
          <w:marBottom w:val="0"/>
          <w:divBdr>
            <w:top w:val="none" w:sz="0" w:space="0" w:color="auto"/>
            <w:left w:val="none" w:sz="0" w:space="0" w:color="auto"/>
            <w:bottom w:val="none" w:sz="0" w:space="0" w:color="auto"/>
            <w:right w:val="none" w:sz="0" w:space="0" w:color="auto"/>
          </w:divBdr>
        </w:div>
        <w:div w:id="724641613">
          <w:marLeft w:val="0"/>
          <w:marRight w:val="0"/>
          <w:marTop w:val="0"/>
          <w:marBottom w:val="0"/>
          <w:divBdr>
            <w:top w:val="none" w:sz="0" w:space="0" w:color="auto"/>
            <w:left w:val="none" w:sz="0" w:space="0" w:color="auto"/>
            <w:bottom w:val="none" w:sz="0" w:space="0" w:color="auto"/>
            <w:right w:val="none" w:sz="0" w:space="0" w:color="auto"/>
          </w:divBdr>
        </w:div>
        <w:div w:id="948468231">
          <w:marLeft w:val="0"/>
          <w:marRight w:val="0"/>
          <w:marTop w:val="0"/>
          <w:marBottom w:val="0"/>
          <w:divBdr>
            <w:top w:val="none" w:sz="0" w:space="0" w:color="auto"/>
            <w:left w:val="none" w:sz="0" w:space="0" w:color="auto"/>
            <w:bottom w:val="none" w:sz="0" w:space="0" w:color="auto"/>
            <w:right w:val="none" w:sz="0" w:space="0" w:color="auto"/>
          </w:divBdr>
        </w:div>
        <w:div w:id="171382656">
          <w:marLeft w:val="0"/>
          <w:marRight w:val="0"/>
          <w:marTop w:val="0"/>
          <w:marBottom w:val="0"/>
          <w:divBdr>
            <w:top w:val="none" w:sz="0" w:space="0" w:color="auto"/>
            <w:left w:val="none" w:sz="0" w:space="0" w:color="auto"/>
            <w:bottom w:val="none" w:sz="0" w:space="0" w:color="auto"/>
            <w:right w:val="none" w:sz="0" w:space="0" w:color="auto"/>
          </w:divBdr>
        </w:div>
        <w:div w:id="192965748">
          <w:marLeft w:val="0"/>
          <w:marRight w:val="0"/>
          <w:marTop w:val="0"/>
          <w:marBottom w:val="0"/>
          <w:divBdr>
            <w:top w:val="none" w:sz="0" w:space="0" w:color="auto"/>
            <w:left w:val="none" w:sz="0" w:space="0" w:color="auto"/>
            <w:bottom w:val="none" w:sz="0" w:space="0" w:color="auto"/>
            <w:right w:val="none" w:sz="0" w:space="0" w:color="auto"/>
          </w:divBdr>
        </w:div>
        <w:div w:id="1397431957">
          <w:marLeft w:val="0"/>
          <w:marRight w:val="0"/>
          <w:marTop w:val="0"/>
          <w:marBottom w:val="0"/>
          <w:divBdr>
            <w:top w:val="none" w:sz="0" w:space="0" w:color="auto"/>
            <w:left w:val="none" w:sz="0" w:space="0" w:color="auto"/>
            <w:bottom w:val="none" w:sz="0" w:space="0" w:color="auto"/>
            <w:right w:val="none" w:sz="0" w:space="0" w:color="auto"/>
          </w:divBdr>
        </w:div>
        <w:div w:id="1255018246">
          <w:marLeft w:val="0"/>
          <w:marRight w:val="0"/>
          <w:marTop w:val="0"/>
          <w:marBottom w:val="0"/>
          <w:divBdr>
            <w:top w:val="none" w:sz="0" w:space="0" w:color="auto"/>
            <w:left w:val="none" w:sz="0" w:space="0" w:color="auto"/>
            <w:bottom w:val="none" w:sz="0" w:space="0" w:color="auto"/>
            <w:right w:val="none" w:sz="0" w:space="0" w:color="auto"/>
          </w:divBdr>
        </w:div>
        <w:div w:id="1905408048">
          <w:marLeft w:val="0"/>
          <w:marRight w:val="0"/>
          <w:marTop w:val="0"/>
          <w:marBottom w:val="0"/>
          <w:divBdr>
            <w:top w:val="none" w:sz="0" w:space="0" w:color="auto"/>
            <w:left w:val="none" w:sz="0" w:space="0" w:color="auto"/>
            <w:bottom w:val="none" w:sz="0" w:space="0" w:color="auto"/>
            <w:right w:val="none" w:sz="0" w:space="0" w:color="auto"/>
          </w:divBdr>
        </w:div>
        <w:div w:id="626157831">
          <w:marLeft w:val="0"/>
          <w:marRight w:val="0"/>
          <w:marTop w:val="0"/>
          <w:marBottom w:val="0"/>
          <w:divBdr>
            <w:top w:val="none" w:sz="0" w:space="0" w:color="auto"/>
            <w:left w:val="none" w:sz="0" w:space="0" w:color="auto"/>
            <w:bottom w:val="none" w:sz="0" w:space="0" w:color="auto"/>
            <w:right w:val="none" w:sz="0" w:space="0" w:color="auto"/>
          </w:divBdr>
        </w:div>
        <w:div w:id="1196579691">
          <w:marLeft w:val="0"/>
          <w:marRight w:val="0"/>
          <w:marTop w:val="0"/>
          <w:marBottom w:val="0"/>
          <w:divBdr>
            <w:top w:val="none" w:sz="0" w:space="0" w:color="auto"/>
            <w:left w:val="none" w:sz="0" w:space="0" w:color="auto"/>
            <w:bottom w:val="none" w:sz="0" w:space="0" w:color="auto"/>
            <w:right w:val="none" w:sz="0" w:space="0" w:color="auto"/>
          </w:divBdr>
        </w:div>
        <w:div w:id="1012534866">
          <w:marLeft w:val="0"/>
          <w:marRight w:val="0"/>
          <w:marTop w:val="0"/>
          <w:marBottom w:val="0"/>
          <w:divBdr>
            <w:top w:val="none" w:sz="0" w:space="0" w:color="auto"/>
            <w:left w:val="none" w:sz="0" w:space="0" w:color="auto"/>
            <w:bottom w:val="none" w:sz="0" w:space="0" w:color="auto"/>
            <w:right w:val="none" w:sz="0" w:space="0" w:color="auto"/>
          </w:divBdr>
        </w:div>
        <w:div w:id="1671366836">
          <w:marLeft w:val="0"/>
          <w:marRight w:val="0"/>
          <w:marTop w:val="0"/>
          <w:marBottom w:val="0"/>
          <w:divBdr>
            <w:top w:val="none" w:sz="0" w:space="0" w:color="auto"/>
            <w:left w:val="none" w:sz="0" w:space="0" w:color="auto"/>
            <w:bottom w:val="none" w:sz="0" w:space="0" w:color="auto"/>
            <w:right w:val="none" w:sz="0" w:space="0" w:color="auto"/>
          </w:divBdr>
        </w:div>
        <w:div w:id="1675382077">
          <w:marLeft w:val="0"/>
          <w:marRight w:val="0"/>
          <w:marTop w:val="0"/>
          <w:marBottom w:val="0"/>
          <w:divBdr>
            <w:top w:val="none" w:sz="0" w:space="0" w:color="auto"/>
            <w:left w:val="none" w:sz="0" w:space="0" w:color="auto"/>
            <w:bottom w:val="none" w:sz="0" w:space="0" w:color="auto"/>
            <w:right w:val="none" w:sz="0" w:space="0" w:color="auto"/>
          </w:divBdr>
        </w:div>
        <w:div w:id="959148991">
          <w:marLeft w:val="0"/>
          <w:marRight w:val="0"/>
          <w:marTop w:val="0"/>
          <w:marBottom w:val="0"/>
          <w:divBdr>
            <w:top w:val="none" w:sz="0" w:space="0" w:color="auto"/>
            <w:left w:val="none" w:sz="0" w:space="0" w:color="auto"/>
            <w:bottom w:val="none" w:sz="0" w:space="0" w:color="auto"/>
            <w:right w:val="none" w:sz="0" w:space="0" w:color="auto"/>
          </w:divBdr>
        </w:div>
        <w:div w:id="18431883">
          <w:marLeft w:val="0"/>
          <w:marRight w:val="0"/>
          <w:marTop w:val="0"/>
          <w:marBottom w:val="0"/>
          <w:divBdr>
            <w:top w:val="none" w:sz="0" w:space="0" w:color="auto"/>
            <w:left w:val="none" w:sz="0" w:space="0" w:color="auto"/>
            <w:bottom w:val="none" w:sz="0" w:space="0" w:color="auto"/>
            <w:right w:val="none" w:sz="0" w:space="0" w:color="auto"/>
          </w:divBdr>
        </w:div>
        <w:div w:id="1157304054">
          <w:marLeft w:val="0"/>
          <w:marRight w:val="0"/>
          <w:marTop w:val="0"/>
          <w:marBottom w:val="0"/>
          <w:divBdr>
            <w:top w:val="none" w:sz="0" w:space="0" w:color="auto"/>
            <w:left w:val="none" w:sz="0" w:space="0" w:color="auto"/>
            <w:bottom w:val="none" w:sz="0" w:space="0" w:color="auto"/>
            <w:right w:val="none" w:sz="0" w:space="0" w:color="auto"/>
          </w:divBdr>
        </w:div>
        <w:div w:id="146669986">
          <w:marLeft w:val="0"/>
          <w:marRight w:val="0"/>
          <w:marTop w:val="0"/>
          <w:marBottom w:val="0"/>
          <w:divBdr>
            <w:top w:val="none" w:sz="0" w:space="0" w:color="auto"/>
            <w:left w:val="none" w:sz="0" w:space="0" w:color="auto"/>
            <w:bottom w:val="none" w:sz="0" w:space="0" w:color="auto"/>
            <w:right w:val="none" w:sz="0" w:space="0" w:color="auto"/>
          </w:divBdr>
        </w:div>
        <w:div w:id="884102689">
          <w:marLeft w:val="0"/>
          <w:marRight w:val="0"/>
          <w:marTop w:val="0"/>
          <w:marBottom w:val="0"/>
          <w:divBdr>
            <w:top w:val="none" w:sz="0" w:space="0" w:color="auto"/>
            <w:left w:val="none" w:sz="0" w:space="0" w:color="auto"/>
            <w:bottom w:val="none" w:sz="0" w:space="0" w:color="auto"/>
            <w:right w:val="none" w:sz="0" w:space="0" w:color="auto"/>
          </w:divBdr>
        </w:div>
        <w:div w:id="1246300362">
          <w:marLeft w:val="0"/>
          <w:marRight w:val="0"/>
          <w:marTop w:val="0"/>
          <w:marBottom w:val="0"/>
          <w:divBdr>
            <w:top w:val="none" w:sz="0" w:space="0" w:color="auto"/>
            <w:left w:val="none" w:sz="0" w:space="0" w:color="auto"/>
            <w:bottom w:val="none" w:sz="0" w:space="0" w:color="auto"/>
            <w:right w:val="none" w:sz="0" w:space="0" w:color="auto"/>
          </w:divBdr>
        </w:div>
        <w:div w:id="1098065494">
          <w:marLeft w:val="0"/>
          <w:marRight w:val="0"/>
          <w:marTop w:val="0"/>
          <w:marBottom w:val="0"/>
          <w:divBdr>
            <w:top w:val="none" w:sz="0" w:space="0" w:color="auto"/>
            <w:left w:val="none" w:sz="0" w:space="0" w:color="auto"/>
            <w:bottom w:val="none" w:sz="0" w:space="0" w:color="auto"/>
            <w:right w:val="none" w:sz="0" w:space="0" w:color="auto"/>
          </w:divBdr>
        </w:div>
        <w:div w:id="1067650878">
          <w:marLeft w:val="0"/>
          <w:marRight w:val="0"/>
          <w:marTop w:val="0"/>
          <w:marBottom w:val="0"/>
          <w:divBdr>
            <w:top w:val="none" w:sz="0" w:space="0" w:color="auto"/>
            <w:left w:val="none" w:sz="0" w:space="0" w:color="auto"/>
            <w:bottom w:val="none" w:sz="0" w:space="0" w:color="auto"/>
            <w:right w:val="none" w:sz="0" w:space="0" w:color="auto"/>
          </w:divBdr>
        </w:div>
        <w:div w:id="983435080">
          <w:marLeft w:val="0"/>
          <w:marRight w:val="0"/>
          <w:marTop w:val="0"/>
          <w:marBottom w:val="0"/>
          <w:divBdr>
            <w:top w:val="none" w:sz="0" w:space="0" w:color="auto"/>
            <w:left w:val="none" w:sz="0" w:space="0" w:color="auto"/>
            <w:bottom w:val="none" w:sz="0" w:space="0" w:color="auto"/>
            <w:right w:val="none" w:sz="0" w:space="0" w:color="auto"/>
          </w:divBdr>
        </w:div>
        <w:div w:id="1884949050">
          <w:marLeft w:val="0"/>
          <w:marRight w:val="0"/>
          <w:marTop w:val="0"/>
          <w:marBottom w:val="0"/>
          <w:divBdr>
            <w:top w:val="none" w:sz="0" w:space="0" w:color="auto"/>
            <w:left w:val="none" w:sz="0" w:space="0" w:color="auto"/>
            <w:bottom w:val="none" w:sz="0" w:space="0" w:color="auto"/>
            <w:right w:val="none" w:sz="0" w:space="0" w:color="auto"/>
          </w:divBdr>
        </w:div>
        <w:div w:id="1371301437">
          <w:marLeft w:val="0"/>
          <w:marRight w:val="0"/>
          <w:marTop w:val="0"/>
          <w:marBottom w:val="0"/>
          <w:divBdr>
            <w:top w:val="none" w:sz="0" w:space="0" w:color="auto"/>
            <w:left w:val="none" w:sz="0" w:space="0" w:color="auto"/>
            <w:bottom w:val="none" w:sz="0" w:space="0" w:color="auto"/>
            <w:right w:val="none" w:sz="0" w:space="0" w:color="auto"/>
          </w:divBdr>
        </w:div>
        <w:div w:id="1569611532">
          <w:marLeft w:val="0"/>
          <w:marRight w:val="0"/>
          <w:marTop w:val="0"/>
          <w:marBottom w:val="0"/>
          <w:divBdr>
            <w:top w:val="none" w:sz="0" w:space="0" w:color="auto"/>
            <w:left w:val="none" w:sz="0" w:space="0" w:color="auto"/>
            <w:bottom w:val="none" w:sz="0" w:space="0" w:color="auto"/>
            <w:right w:val="none" w:sz="0" w:space="0" w:color="auto"/>
          </w:divBdr>
        </w:div>
        <w:div w:id="111092313">
          <w:marLeft w:val="0"/>
          <w:marRight w:val="0"/>
          <w:marTop w:val="0"/>
          <w:marBottom w:val="0"/>
          <w:divBdr>
            <w:top w:val="none" w:sz="0" w:space="0" w:color="auto"/>
            <w:left w:val="none" w:sz="0" w:space="0" w:color="auto"/>
            <w:bottom w:val="none" w:sz="0" w:space="0" w:color="auto"/>
            <w:right w:val="none" w:sz="0" w:space="0" w:color="auto"/>
          </w:divBdr>
        </w:div>
        <w:div w:id="1249002528">
          <w:marLeft w:val="0"/>
          <w:marRight w:val="0"/>
          <w:marTop w:val="0"/>
          <w:marBottom w:val="0"/>
          <w:divBdr>
            <w:top w:val="none" w:sz="0" w:space="0" w:color="auto"/>
            <w:left w:val="none" w:sz="0" w:space="0" w:color="auto"/>
            <w:bottom w:val="none" w:sz="0" w:space="0" w:color="auto"/>
            <w:right w:val="none" w:sz="0" w:space="0" w:color="auto"/>
          </w:divBdr>
        </w:div>
        <w:div w:id="523134838">
          <w:marLeft w:val="0"/>
          <w:marRight w:val="0"/>
          <w:marTop w:val="0"/>
          <w:marBottom w:val="0"/>
          <w:divBdr>
            <w:top w:val="none" w:sz="0" w:space="0" w:color="auto"/>
            <w:left w:val="none" w:sz="0" w:space="0" w:color="auto"/>
            <w:bottom w:val="none" w:sz="0" w:space="0" w:color="auto"/>
            <w:right w:val="none" w:sz="0" w:space="0" w:color="auto"/>
          </w:divBdr>
        </w:div>
        <w:div w:id="977370798">
          <w:marLeft w:val="0"/>
          <w:marRight w:val="0"/>
          <w:marTop w:val="0"/>
          <w:marBottom w:val="0"/>
          <w:divBdr>
            <w:top w:val="none" w:sz="0" w:space="0" w:color="auto"/>
            <w:left w:val="none" w:sz="0" w:space="0" w:color="auto"/>
            <w:bottom w:val="none" w:sz="0" w:space="0" w:color="auto"/>
            <w:right w:val="none" w:sz="0" w:space="0" w:color="auto"/>
          </w:divBdr>
        </w:div>
        <w:div w:id="1952276004">
          <w:marLeft w:val="0"/>
          <w:marRight w:val="0"/>
          <w:marTop w:val="0"/>
          <w:marBottom w:val="0"/>
          <w:divBdr>
            <w:top w:val="none" w:sz="0" w:space="0" w:color="auto"/>
            <w:left w:val="none" w:sz="0" w:space="0" w:color="auto"/>
            <w:bottom w:val="none" w:sz="0" w:space="0" w:color="auto"/>
            <w:right w:val="none" w:sz="0" w:space="0" w:color="auto"/>
          </w:divBdr>
        </w:div>
        <w:div w:id="870722176">
          <w:marLeft w:val="0"/>
          <w:marRight w:val="0"/>
          <w:marTop w:val="0"/>
          <w:marBottom w:val="0"/>
          <w:divBdr>
            <w:top w:val="none" w:sz="0" w:space="0" w:color="auto"/>
            <w:left w:val="none" w:sz="0" w:space="0" w:color="auto"/>
            <w:bottom w:val="none" w:sz="0" w:space="0" w:color="auto"/>
            <w:right w:val="none" w:sz="0" w:space="0" w:color="auto"/>
          </w:divBdr>
        </w:div>
        <w:div w:id="1999721271">
          <w:marLeft w:val="0"/>
          <w:marRight w:val="0"/>
          <w:marTop w:val="0"/>
          <w:marBottom w:val="0"/>
          <w:divBdr>
            <w:top w:val="none" w:sz="0" w:space="0" w:color="auto"/>
            <w:left w:val="none" w:sz="0" w:space="0" w:color="auto"/>
            <w:bottom w:val="none" w:sz="0" w:space="0" w:color="auto"/>
            <w:right w:val="none" w:sz="0" w:space="0" w:color="auto"/>
          </w:divBdr>
        </w:div>
        <w:div w:id="206072104">
          <w:marLeft w:val="0"/>
          <w:marRight w:val="0"/>
          <w:marTop w:val="0"/>
          <w:marBottom w:val="0"/>
          <w:divBdr>
            <w:top w:val="none" w:sz="0" w:space="0" w:color="auto"/>
            <w:left w:val="none" w:sz="0" w:space="0" w:color="auto"/>
            <w:bottom w:val="none" w:sz="0" w:space="0" w:color="auto"/>
            <w:right w:val="none" w:sz="0" w:space="0" w:color="auto"/>
          </w:divBdr>
        </w:div>
        <w:div w:id="1271430766">
          <w:marLeft w:val="0"/>
          <w:marRight w:val="0"/>
          <w:marTop w:val="0"/>
          <w:marBottom w:val="0"/>
          <w:divBdr>
            <w:top w:val="none" w:sz="0" w:space="0" w:color="auto"/>
            <w:left w:val="none" w:sz="0" w:space="0" w:color="auto"/>
            <w:bottom w:val="none" w:sz="0" w:space="0" w:color="auto"/>
            <w:right w:val="none" w:sz="0" w:space="0" w:color="auto"/>
          </w:divBdr>
        </w:div>
        <w:div w:id="1887061274">
          <w:marLeft w:val="0"/>
          <w:marRight w:val="0"/>
          <w:marTop w:val="0"/>
          <w:marBottom w:val="0"/>
          <w:divBdr>
            <w:top w:val="none" w:sz="0" w:space="0" w:color="auto"/>
            <w:left w:val="none" w:sz="0" w:space="0" w:color="auto"/>
            <w:bottom w:val="none" w:sz="0" w:space="0" w:color="auto"/>
            <w:right w:val="none" w:sz="0" w:space="0" w:color="auto"/>
          </w:divBdr>
        </w:div>
        <w:div w:id="609581593">
          <w:marLeft w:val="0"/>
          <w:marRight w:val="0"/>
          <w:marTop w:val="0"/>
          <w:marBottom w:val="0"/>
          <w:divBdr>
            <w:top w:val="none" w:sz="0" w:space="0" w:color="auto"/>
            <w:left w:val="none" w:sz="0" w:space="0" w:color="auto"/>
            <w:bottom w:val="none" w:sz="0" w:space="0" w:color="auto"/>
            <w:right w:val="none" w:sz="0" w:space="0" w:color="auto"/>
          </w:divBdr>
        </w:div>
        <w:div w:id="724988430">
          <w:marLeft w:val="0"/>
          <w:marRight w:val="0"/>
          <w:marTop w:val="0"/>
          <w:marBottom w:val="0"/>
          <w:divBdr>
            <w:top w:val="none" w:sz="0" w:space="0" w:color="auto"/>
            <w:left w:val="none" w:sz="0" w:space="0" w:color="auto"/>
            <w:bottom w:val="none" w:sz="0" w:space="0" w:color="auto"/>
            <w:right w:val="none" w:sz="0" w:space="0" w:color="auto"/>
          </w:divBdr>
        </w:div>
        <w:div w:id="499808468">
          <w:marLeft w:val="0"/>
          <w:marRight w:val="0"/>
          <w:marTop w:val="0"/>
          <w:marBottom w:val="0"/>
          <w:divBdr>
            <w:top w:val="none" w:sz="0" w:space="0" w:color="auto"/>
            <w:left w:val="none" w:sz="0" w:space="0" w:color="auto"/>
            <w:bottom w:val="none" w:sz="0" w:space="0" w:color="auto"/>
            <w:right w:val="none" w:sz="0" w:space="0" w:color="auto"/>
          </w:divBdr>
        </w:div>
        <w:div w:id="2116486065">
          <w:marLeft w:val="0"/>
          <w:marRight w:val="0"/>
          <w:marTop w:val="0"/>
          <w:marBottom w:val="0"/>
          <w:divBdr>
            <w:top w:val="none" w:sz="0" w:space="0" w:color="auto"/>
            <w:left w:val="none" w:sz="0" w:space="0" w:color="auto"/>
            <w:bottom w:val="none" w:sz="0" w:space="0" w:color="auto"/>
            <w:right w:val="none" w:sz="0" w:space="0" w:color="auto"/>
          </w:divBdr>
        </w:div>
        <w:div w:id="647171997">
          <w:marLeft w:val="0"/>
          <w:marRight w:val="0"/>
          <w:marTop w:val="0"/>
          <w:marBottom w:val="0"/>
          <w:divBdr>
            <w:top w:val="none" w:sz="0" w:space="0" w:color="auto"/>
            <w:left w:val="none" w:sz="0" w:space="0" w:color="auto"/>
            <w:bottom w:val="none" w:sz="0" w:space="0" w:color="auto"/>
            <w:right w:val="none" w:sz="0" w:space="0" w:color="auto"/>
          </w:divBdr>
        </w:div>
        <w:div w:id="1996448406">
          <w:marLeft w:val="0"/>
          <w:marRight w:val="0"/>
          <w:marTop w:val="0"/>
          <w:marBottom w:val="0"/>
          <w:divBdr>
            <w:top w:val="none" w:sz="0" w:space="0" w:color="auto"/>
            <w:left w:val="none" w:sz="0" w:space="0" w:color="auto"/>
            <w:bottom w:val="none" w:sz="0" w:space="0" w:color="auto"/>
            <w:right w:val="none" w:sz="0" w:space="0" w:color="auto"/>
          </w:divBdr>
        </w:div>
        <w:div w:id="1064596840">
          <w:marLeft w:val="0"/>
          <w:marRight w:val="0"/>
          <w:marTop w:val="0"/>
          <w:marBottom w:val="0"/>
          <w:divBdr>
            <w:top w:val="none" w:sz="0" w:space="0" w:color="auto"/>
            <w:left w:val="none" w:sz="0" w:space="0" w:color="auto"/>
            <w:bottom w:val="none" w:sz="0" w:space="0" w:color="auto"/>
            <w:right w:val="none" w:sz="0" w:space="0" w:color="auto"/>
          </w:divBdr>
        </w:div>
        <w:div w:id="951547017">
          <w:marLeft w:val="0"/>
          <w:marRight w:val="0"/>
          <w:marTop w:val="0"/>
          <w:marBottom w:val="0"/>
          <w:divBdr>
            <w:top w:val="none" w:sz="0" w:space="0" w:color="auto"/>
            <w:left w:val="none" w:sz="0" w:space="0" w:color="auto"/>
            <w:bottom w:val="none" w:sz="0" w:space="0" w:color="auto"/>
            <w:right w:val="none" w:sz="0" w:space="0" w:color="auto"/>
          </w:divBdr>
        </w:div>
        <w:div w:id="1647857956">
          <w:marLeft w:val="0"/>
          <w:marRight w:val="0"/>
          <w:marTop w:val="0"/>
          <w:marBottom w:val="0"/>
          <w:divBdr>
            <w:top w:val="none" w:sz="0" w:space="0" w:color="auto"/>
            <w:left w:val="none" w:sz="0" w:space="0" w:color="auto"/>
            <w:bottom w:val="none" w:sz="0" w:space="0" w:color="auto"/>
            <w:right w:val="none" w:sz="0" w:space="0" w:color="auto"/>
          </w:divBdr>
        </w:div>
        <w:div w:id="2055158648">
          <w:marLeft w:val="0"/>
          <w:marRight w:val="0"/>
          <w:marTop w:val="0"/>
          <w:marBottom w:val="0"/>
          <w:divBdr>
            <w:top w:val="none" w:sz="0" w:space="0" w:color="auto"/>
            <w:left w:val="none" w:sz="0" w:space="0" w:color="auto"/>
            <w:bottom w:val="none" w:sz="0" w:space="0" w:color="auto"/>
            <w:right w:val="none" w:sz="0" w:space="0" w:color="auto"/>
          </w:divBdr>
        </w:div>
        <w:div w:id="236207805">
          <w:marLeft w:val="0"/>
          <w:marRight w:val="0"/>
          <w:marTop w:val="0"/>
          <w:marBottom w:val="0"/>
          <w:divBdr>
            <w:top w:val="none" w:sz="0" w:space="0" w:color="auto"/>
            <w:left w:val="none" w:sz="0" w:space="0" w:color="auto"/>
            <w:bottom w:val="none" w:sz="0" w:space="0" w:color="auto"/>
            <w:right w:val="none" w:sz="0" w:space="0" w:color="auto"/>
          </w:divBdr>
        </w:div>
        <w:div w:id="2127961465">
          <w:marLeft w:val="0"/>
          <w:marRight w:val="0"/>
          <w:marTop w:val="0"/>
          <w:marBottom w:val="0"/>
          <w:divBdr>
            <w:top w:val="none" w:sz="0" w:space="0" w:color="auto"/>
            <w:left w:val="none" w:sz="0" w:space="0" w:color="auto"/>
            <w:bottom w:val="none" w:sz="0" w:space="0" w:color="auto"/>
            <w:right w:val="none" w:sz="0" w:space="0" w:color="auto"/>
          </w:divBdr>
        </w:div>
        <w:div w:id="890077111">
          <w:marLeft w:val="0"/>
          <w:marRight w:val="0"/>
          <w:marTop w:val="0"/>
          <w:marBottom w:val="0"/>
          <w:divBdr>
            <w:top w:val="none" w:sz="0" w:space="0" w:color="auto"/>
            <w:left w:val="none" w:sz="0" w:space="0" w:color="auto"/>
            <w:bottom w:val="none" w:sz="0" w:space="0" w:color="auto"/>
            <w:right w:val="none" w:sz="0" w:space="0" w:color="auto"/>
          </w:divBdr>
        </w:div>
        <w:div w:id="846484165">
          <w:marLeft w:val="0"/>
          <w:marRight w:val="0"/>
          <w:marTop w:val="0"/>
          <w:marBottom w:val="0"/>
          <w:divBdr>
            <w:top w:val="none" w:sz="0" w:space="0" w:color="auto"/>
            <w:left w:val="none" w:sz="0" w:space="0" w:color="auto"/>
            <w:bottom w:val="none" w:sz="0" w:space="0" w:color="auto"/>
            <w:right w:val="none" w:sz="0" w:space="0" w:color="auto"/>
          </w:divBdr>
        </w:div>
        <w:div w:id="2003656390">
          <w:marLeft w:val="0"/>
          <w:marRight w:val="0"/>
          <w:marTop w:val="0"/>
          <w:marBottom w:val="0"/>
          <w:divBdr>
            <w:top w:val="none" w:sz="0" w:space="0" w:color="auto"/>
            <w:left w:val="none" w:sz="0" w:space="0" w:color="auto"/>
            <w:bottom w:val="none" w:sz="0" w:space="0" w:color="auto"/>
            <w:right w:val="none" w:sz="0" w:space="0" w:color="auto"/>
          </w:divBdr>
        </w:div>
        <w:div w:id="1763408461">
          <w:marLeft w:val="0"/>
          <w:marRight w:val="0"/>
          <w:marTop w:val="0"/>
          <w:marBottom w:val="0"/>
          <w:divBdr>
            <w:top w:val="none" w:sz="0" w:space="0" w:color="auto"/>
            <w:left w:val="none" w:sz="0" w:space="0" w:color="auto"/>
            <w:bottom w:val="none" w:sz="0" w:space="0" w:color="auto"/>
            <w:right w:val="none" w:sz="0" w:space="0" w:color="auto"/>
          </w:divBdr>
        </w:div>
        <w:div w:id="145903545">
          <w:marLeft w:val="0"/>
          <w:marRight w:val="0"/>
          <w:marTop w:val="0"/>
          <w:marBottom w:val="0"/>
          <w:divBdr>
            <w:top w:val="none" w:sz="0" w:space="0" w:color="auto"/>
            <w:left w:val="none" w:sz="0" w:space="0" w:color="auto"/>
            <w:bottom w:val="none" w:sz="0" w:space="0" w:color="auto"/>
            <w:right w:val="none" w:sz="0" w:space="0" w:color="auto"/>
          </w:divBdr>
        </w:div>
        <w:div w:id="295718720">
          <w:marLeft w:val="0"/>
          <w:marRight w:val="0"/>
          <w:marTop w:val="0"/>
          <w:marBottom w:val="0"/>
          <w:divBdr>
            <w:top w:val="none" w:sz="0" w:space="0" w:color="auto"/>
            <w:left w:val="none" w:sz="0" w:space="0" w:color="auto"/>
            <w:bottom w:val="none" w:sz="0" w:space="0" w:color="auto"/>
            <w:right w:val="none" w:sz="0" w:space="0" w:color="auto"/>
          </w:divBdr>
        </w:div>
        <w:div w:id="1608125061">
          <w:marLeft w:val="0"/>
          <w:marRight w:val="0"/>
          <w:marTop w:val="0"/>
          <w:marBottom w:val="0"/>
          <w:divBdr>
            <w:top w:val="none" w:sz="0" w:space="0" w:color="auto"/>
            <w:left w:val="none" w:sz="0" w:space="0" w:color="auto"/>
            <w:bottom w:val="none" w:sz="0" w:space="0" w:color="auto"/>
            <w:right w:val="none" w:sz="0" w:space="0" w:color="auto"/>
          </w:divBdr>
        </w:div>
        <w:div w:id="608244988">
          <w:marLeft w:val="0"/>
          <w:marRight w:val="0"/>
          <w:marTop w:val="0"/>
          <w:marBottom w:val="0"/>
          <w:divBdr>
            <w:top w:val="none" w:sz="0" w:space="0" w:color="auto"/>
            <w:left w:val="none" w:sz="0" w:space="0" w:color="auto"/>
            <w:bottom w:val="none" w:sz="0" w:space="0" w:color="auto"/>
            <w:right w:val="none" w:sz="0" w:space="0" w:color="auto"/>
          </w:divBdr>
        </w:div>
        <w:div w:id="555513981">
          <w:marLeft w:val="0"/>
          <w:marRight w:val="0"/>
          <w:marTop w:val="0"/>
          <w:marBottom w:val="0"/>
          <w:divBdr>
            <w:top w:val="none" w:sz="0" w:space="0" w:color="auto"/>
            <w:left w:val="none" w:sz="0" w:space="0" w:color="auto"/>
            <w:bottom w:val="none" w:sz="0" w:space="0" w:color="auto"/>
            <w:right w:val="none" w:sz="0" w:space="0" w:color="auto"/>
          </w:divBdr>
        </w:div>
        <w:div w:id="1859998233">
          <w:marLeft w:val="0"/>
          <w:marRight w:val="0"/>
          <w:marTop w:val="0"/>
          <w:marBottom w:val="0"/>
          <w:divBdr>
            <w:top w:val="none" w:sz="0" w:space="0" w:color="auto"/>
            <w:left w:val="none" w:sz="0" w:space="0" w:color="auto"/>
            <w:bottom w:val="none" w:sz="0" w:space="0" w:color="auto"/>
            <w:right w:val="none" w:sz="0" w:space="0" w:color="auto"/>
          </w:divBdr>
        </w:div>
        <w:div w:id="539516026">
          <w:marLeft w:val="0"/>
          <w:marRight w:val="0"/>
          <w:marTop w:val="0"/>
          <w:marBottom w:val="0"/>
          <w:divBdr>
            <w:top w:val="none" w:sz="0" w:space="0" w:color="auto"/>
            <w:left w:val="none" w:sz="0" w:space="0" w:color="auto"/>
            <w:bottom w:val="none" w:sz="0" w:space="0" w:color="auto"/>
            <w:right w:val="none" w:sz="0" w:space="0" w:color="auto"/>
          </w:divBdr>
        </w:div>
        <w:div w:id="1560751188">
          <w:marLeft w:val="0"/>
          <w:marRight w:val="0"/>
          <w:marTop w:val="0"/>
          <w:marBottom w:val="0"/>
          <w:divBdr>
            <w:top w:val="none" w:sz="0" w:space="0" w:color="auto"/>
            <w:left w:val="none" w:sz="0" w:space="0" w:color="auto"/>
            <w:bottom w:val="none" w:sz="0" w:space="0" w:color="auto"/>
            <w:right w:val="none" w:sz="0" w:space="0" w:color="auto"/>
          </w:divBdr>
        </w:div>
        <w:div w:id="665205951">
          <w:marLeft w:val="0"/>
          <w:marRight w:val="0"/>
          <w:marTop w:val="0"/>
          <w:marBottom w:val="0"/>
          <w:divBdr>
            <w:top w:val="none" w:sz="0" w:space="0" w:color="auto"/>
            <w:left w:val="none" w:sz="0" w:space="0" w:color="auto"/>
            <w:bottom w:val="none" w:sz="0" w:space="0" w:color="auto"/>
            <w:right w:val="none" w:sz="0" w:space="0" w:color="auto"/>
          </w:divBdr>
        </w:div>
        <w:div w:id="261449920">
          <w:marLeft w:val="0"/>
          <w:marRight w:val="0"/>
          <w:marTop w:val="0"/>
          <w:marBottom w:val="0"/>
          <w:divBdr>
            <w:top w:val="none" w:sz="0" w:space="0" w:color="auto"/>
            <w:left w:val="none" w:sz="0" w:space="0" w:color="auto"/>
            <w:bottom w:val="none" w:sz="0" w:space="0" w:color="auto"/>
            <w:right w:val="none" w:sz="0" w:space="0" w:color="auto"/>
          </w:divBdr>
        </w:div>
        <w:div w:id="853230376">
          <w:marLeft w:val="0"/>
          <w:marRight w:val="0"/>
          <w:marTop w:val="0"/>
          <w:marBottom w:val="0"/>
          <w:divBdr>
            <w:top w:val="none" w:sz="0" w:space="0" w:color="auto"/>
            <w:left w:val="none" w:sz="0" w:space="0" w:color="auto"/>
            <w:bottom w:val="none" w:sz="0" w:space="0" w:color="auto"/>
            <w:right w:val="none" w:sz="0" w:space="0" w:color="auto"/>
          </w:divBdr>
        </w:div>
        <w:div w:id="1983189007">
          <w:marLeft w:val="0"/>
          <w:marRight w:val="0"/>
          <w:marTop w:val="0"/>
          <w:marBottom w:val="0"/>
          <w:divBdr>
            <w:top w:val="none" w:sz="0" w:space="0" w:color="auto"/>
            <w:left w:val="none" w:sz="0" w:space="0" w:color="auto"/>
            <w:bottom w:val="none" w:sz="0" w:space="0" w:color="auto"/>
            <w:right w:val="none" w:sz="0" w:space="0" w:color="auto"/>
          </w:divBdr>
        </w:div>
        <w:div w:id="379088686">
          <w:marLeft w:val="0"/>
          <w:marRight w:val="0"/>
          <w:marTop w:val="0"/>
          <w:marBottom w:val="0"/>
          <w:divBdr>
            <w:top w:val="none" w:sz="0" w:space="0" w:color="auto"/>
            <w:left w:val="none" w:sz="0" w:space="0" w:color="auto"/>
            <w:bottom w:val="none" w:sz="0" w:space="0" w:color="auto"/>
            <w:right w:val="none" w:sz="0" w:space="0" w:color="auto"/>
          </w:divBdr>
        </w:div>
        <w:div w:id="1622804995">
          <w:marLeft w:val="0"/>
          <w:marRight w:val="0"/>
          <w:marTop w:val="0"/>
          <w:marBottom w:val="0"/>
          <w:divBdr>
            <w:top w:val="none" w:sz="0" w:space="0" w:color="auto"/>
            <w:left w:val="none" w:sz="0" w:space="0" w:color="auto"/>
            <w:bottom w:val="none" w:sz="0" w:space="0" w:color="auto"/>
            <w:right w:val="none" w:sz="0" w:space="0" w:color="auto"/>
          </w:divBdr>
        </w:div>
        <w:div w:id="516621443">
          <w:marLeft w:val="0"/>
          <w:marRight w:val="0"/>
          <w:marTop w:val="0"/>
          <w:marBottom w:val="0"/>
          <w:divBdr>
            <w:top w:val="none" w:sz="0" w:space="0" w:color="auto"/>
            <w:left w:val="none" w:sz="0" w:space="0" w:color="auto"/>
            <w:bottom w:val="none" w:sz="0" w:space="0" w:color="auto"/>
            <w:right w:val="none" w:sz="0" w:space="0" w:color="auto"/>
          </w:divBdr>
        </w:div>
        <w:div w:id="375936556">
          <w:marLeft w:val="0"/>
          <w:marRight w:val="0"/>
          <w:marTop w:val="0"/>
          <w:marBottom w:val="0"/>
          <w:divBdr>
            <w:top w:val="none" w:sz="0" w:space="0" w:color="auto"/>
            <w:left w:val="none" w:sz="0" w:space="0" w:color="auto"/>
            <w:bottom w:val="none" w:sz="0" w:space="0" w:color="auto"/>
            <w:right w:val="none" w:sz="0" w:space="0" w:color="auto"/>
          </w:divBdr>
        </w:div>
        <w:div w:id="1897935214">
          <w:marLeft w:val="0"/>
          <w:marRight w:val="0"/>
          <w:marTop w:val="0"/>
          <w:marBottom w:val="0"/>
          <w:divBdr>
            <w:top w:val="none" w:sz="0" w:space="0" w:color="auto"/>
            <w:left w:val="none" w:sz="0" w:space="0" w:color="auto"/>
            <w:bottom w:val="none" w:sz="0" w:space="0" w:color="auto"/>
            <w:right w:val="none" w:sz="0" w:space="0" w:color="auto"/>
          </w:divBdr>
        </w:div>
        <w:div w:id="1846240059">
          <w:marLeft w:val="0"/>
          <w:marRight w:val="0"/>
          <w:marTop w:val="0"/>
          <w:marBottom w:val="0"/>
          <w:divBdr>
            <w:top w:val="none" w:sz="0" w:space="0" w:color="auto"/>
            <w:left w:val="none" w:sz="0" w:space="0" w:color="auto"/>
            <w:bottom w:val="none" w:sz="0" w:space="0" w:color="auto"/>
            <w:right w:val="none" w:sz="0" w:space="0" w:color="auto"/>
          </w:divBdr>
        </w:div>
        <w:div w:id="1781949324">
          <w:marLeft w:val="0"/>
          <w:marRight w:val="0"/>
          <w:marTop w:val="0"/>
          <w:marBottom w:val="0"/>
          <w:divBdr>
            <w:top w:val="none" w:sz="0" w:space="0" w:color="auto"/>
            <w:left w:val="none" w:sz="0" w:space="0" w:color="auto"/>
            <w:bottom w:val="none" w:sz="0" w:space="0" w:color="auto"/>
            <w:right w:val="none" w:sz="0" w:space="0" w:color="auto"/>
          </w:divBdr>
        </w:div>
        <w:div w:id="196427390">
          <w:marLeft w:val="0"/>
          <w:marRight w:val="0"/>
          <w:marTop w:val="0"/>
          <w:marBottom w:val="0"/>
          <w:divBdr>
            <w:top w:val="none" w:sz="0" w:space="0" w:color="auto"/>
            <w:left w:val="none" w:sz="0" w:space="0" w:color="auto"/>
            <w:bottom w:val="none" w:sz="0" w:space="0" w:color="auto"/>
            <w:right w:val="none" w:sz="0" w:space="0" w:color="auto"/>
          </w:divBdr>
        </w:div>
        <w:div w:id="213740087">
          <w:marLeft w:val="0"/>
          <w:marRight w:val="0"/>
          <w:marTop w:val="0"/>
          <w:marBottom w:val="0"/>
          <w:divBdr>
            <w:top w:val="none" w:sz="0" w:space="0" w:color="auto"/>
            <w:left w:val="none" w:sz="0" w:space="0" w:color="auto"/>
            <w:bottom w:val="none" w:sz="0" w:space="0" w:color="auto"/>
            <w:right w:val="none" w:sz="0" w:space="0" w:color="auto"/>
          </w:divBdr>
        </w:div>
        <w:div w:id="1896814351">
          <w:marLeft w:val="0"/>
          <w:marRight w:val="0"/>
          <w:marTop w:val="0"/>
          <w:marBottom w:val="0"/>
          <w:divBdr>
            <w:top w:val="none" w:sz="0" w:space="0" w:color="auto"/>
            <w:left w:val="none" w:sz="0" w:space="0" w:color="auto"/>
            <w:bottom w:val="none" w:sz="0" w:space="0" w:color="auto"/>
            <w:right w:val="none" w:sz="0" w:space="0" w:color="auto"/>
          </w:divBdr>
        </w:div>
        <w:div w:id="469984750">
          <w:marLeft w:val="0"/>
          <w:marRight w:val="0"/>
          <w:marTop w:val="0"/>
          <w:marBottom w:val="0"/>
          <w:divBdr>
            <w:top w:val="none" w:sz="0" w:space="0" w:color="auto"/>
            <w:left w:val="none" w:sz="0" w:space="0" w:color="auto"/>
            <w:bottom w:val="none" w:sz="0" w:space="0" w:color="auto"/>
            <w:right w:val="none" w:sz="0" w:space="0" w:color="auto"/>
          </w:divBdr>
        </w:div>
        <w:div w:id="9533287">
          <w:marLeft w:val="0"/>
          <w:marRight w:val="0"/>
          <w:marTop w:val="0"/>
          <w:marBottom w:val="0"/>
          <w:divBdr>
            <w:top w:val="none" w:sz="0" w:space="0" w:color="auto"/>
            <w:left w:val="none" w:sz="0" w:space="0" w:color="auto"/>
            <w:bottom w:val="none" w:sz="0" w:space="0" w:color="auto"/>
            <w:right w:val="none" w:sz="0" w:space="0" w:color="auto"/>
          </w:divBdr>
        </w:div>
        <w:div w:id="1574587405">
          <w:marLeft w:val="0"/>
          <w:marRight w:val="0"/>
          <w:marTop w:val="0"/>
          <w:marBottom w:val="0"/>
          <w:divBdr>
            <w:top w:val="none" w:sz="0" w:space="0" w:color="auto"/>
            <w:left w:val="none" w:sz="0" w:space="0" w:color="auto"/>
            <w:bottom w:val="none" w:sz="0" w:space="0" w:color="auto"/>
            <w:right w:val="none" w:sz="0" w:space="0" w:color="auto"/>
          </w:divBdr>
        </w:div>
        <w:div w:id="867642901">
          <w:marLeft w:val="0"/>
          <w:marRight w:val="0"/>
          <w:marTop w:val="0"/>
          <w:marBottom w:val="0"/>
          <w:divBdr>
            <w:top w:val="none" w:sz="0" w:space="0" w:color="auto"/>
            <w:left w:val="none" w:sz="0" w:space="0" w:color="auto"/>
            <w:bottom w:val="none" w:sz="0" w:space="0" w:color="auto"/>
            <w:right w:val="none" w:sz="0" w:space="0" w:color="auto"/>
          </w:divBdr>
        </w:div>
        <w:div w:id="1772435147">
          <w:marLeft w:val="0"/>
          <w:marRight w:val="0"/>
          <w:marTop w:val="0"/>
          <w:marBottom w:val="0"/>
          <w:divBdr>
            <w:top w:val="none" w:sz="0" w:space="0" w:color="auto"/>
            <w:left w:val="none" w:sz="0" w:space="0" w:color="auto"/>
            <w:bottom w:val="none" w:sz="0" w:space="0" w:color="auto"/>
            <w:right w:val="none" w:sz="0" w:space="0" w:color="auto"/>
          </w:divBdr>
        </w:div>
        <w:div w:id="873926756">
          <w:marLeft w:val="0"/>
          <w:marRight w:val="0"/>
          <w:marTop w:val="0"/>
          <w:marBottom w:val="0"/>
          <w:divBdr>
            <w:top w:val="none" w:sz="0" w:space="0" w:color="auto"/>
            <w:left w:val="none" w:sz="0" w:space="0" w:color="auto"/>
            <w:bottom w:val="none" w:sz="0" w:space="0" w:color="auto"/>
            <w:right w:val="none" w:sz="0" w:space="0" w:color="auto"/>
          </w:divBdr>
        </w:div>
        <w:div w:id="1459033745">
          <w:marLeft w:val="0"/>
          <w:marRight w:val="0"/>
          <w:marTop w:val="0"/>
          <w:marBottom w:val="0"/>
          <w:divBdr>
            <w:top w:val="none" w:sz="0" w:space="0" w:color="auto"/>
            <w:left w:val="none" w:sz="0" w:space="0" w:color="auto"/>
            <w:bottom w:val="none" w:sz="0" w:space="0" w:color="auto"/>
            <w:right w:val="none" w:sz="0" w:space="0" w:color="auto"/>
          </w:divBdr>
        </w:div>
        <w:div w:id="1417751228">
          <w:marLeft w:val="0"/>
          <w:marRight w:val="0"/>
          <w:marTop w:val="0"/>
          <w:marBottom w:val="0"/>
          <w:divBdr>
            <w:top w:val="none" w:sz="0" w:space="0" w:color="auto"/>
            <w:left w:val="none" w:sz="0" w:space="0" w:color="auto"/>
            <w:bottom w:val="none" w:sz="0" w:space="0" w:color="auto"/>
            <w:right w:val="none" w:sz="0" w:space="0" w:color="auto"/>
          </w:divBdr>
        </w:div>
        <w:div w:id="27071953">
          <w:marLeft w:val="0"/>
          <w:marRight w:val="0"/>
          <w:marTop w:val="0"/>
          <w:marBottom w:val="0"/>
          <w:divBdr>
            <w:top w:val="none" w:sz="0" w:space="0" w:color="auto"/>
            <w:left w:val="none" w:sz="0" w:space="0" w:color="auto"/>
            <w:bottom w:val="none" w:sz="0" w:space="0" w:color="auto"/>
            <w:right w:val="none" w:sz="0" w:space="0" w:color="auto"/>
          </w:divBdr>
        </w:div>
      </w:divsChild>
    </w:div>
    <w:div w:id="337662028">
      <w:bodyDiv w:val="1"/>
      <w:marLeft w:val="0"/>
      <w:marRight w:val="0"/>
      <w:marTop w:val="0"/>
      <w:marBottom w:val="0"/>
      <w:divBdr>
        <w:top w:val="none" w:sz="0" w:space="0" w:color="auto"/>
        <w:left w:val="none" w:sz="0" w:space="0" w:color="auto"/>
        <w:bottom w:val="none" w:sz="0" w:space="0" w:color="auto"/>
        <w:right w:val="none" w:sz="0" w:space="0" w:color="auto"/>
      </w:divBdr>
    </w:div>
    <w:div w:id="397703856">
      <w:bodyDiv w:val="1"/>
      <w:marLeft w:val="0"/>
      <w:marRight w:val="0"/>
      <w:marTop w:val="0"/>
      <w:marBottom w:val="0"/>
      <w:divBdr>
        <w:top w:val="none" w:sz="0" w:space="0" w:color="auto"/>
        <w:left w:val="none" w:sz="0" w:space="0" w:color="auto"/>
        <w:bottom w:val="none" w:sz="0" w:space="0" w:color="auto"/>
        <w:right w:val="none" w:sz="0" w:space="0" w:color="auto"/>
      </w:divBdr>
    </w:div>
    <w:div w:id="529100823">
      <w:bodyDiv w:val="1"/>
      <w:marLeft w:val="0"/>
      <w:marRight w:val="0"/>
      <w:marTop w:val="0"/>
      <w:marBottom w:val="0"/>
      <w:divBdr>
        <w:top w:val="none" w:sz="0" w:space="0" w:color="auto"/>
        <w:left w:val="none" w:sz="0" w:space="0" w:color="auto"/>
        <w:bottom w:val="none" w:sz="0" w:space="0" w:color="auto"/>
        <w:right w:val="none" w:sz="0" w:space="0" w:color="auto"/>
      </w:divBdr>
      <w:divsChild>
        <w:div w:id="443162015">
          <w:marLeft w:val="0"/>
          <w:marRight w:val="0"/>
          <w:marTop w:val="0"/>
          <w:marBottom w:val="0"/>
          <w:divBdr>
            <w:top w:val="none" w:sz="0" w:space="0" w:color="auto"/>
            <w:left w:val="none" w:sz="0" w:space="0" w:color="auto"/>
            <w:bottom w:val="none" w:sz="0" w:space="0" w:color="auto"/>
            <w:right w:val="none" w:sz="0" w:space="0" w:color="auto"/>
          </w:divBdr>
        </w:div>
        <w:div w:id="1743017960">
          <w:marLeft w:val="0"/>
          <w:marRight w:val="0"/>
          <w:marTop w:val="0"/>
          <w:marBottom w:val="0"/>
          <w:divBdr>
            <w:top w:val="none" w:sz="0" w:space="0" w:color="auto"/>
            <w:left w:val="none" w:sz="0" w:space="0" w:color="auto"/>
            <w:bottom w:val="none" w:sz="0" w:space="0" w:color="auto"/>
            <w:right w:val="none" w:sz="0" w:space="0" w:color="auto"/>
          </w:divBdr>
        </w:div>
        <w:div w:id="1900432109">
          <w:marLeft w:val="0"/>
          <w:marRight w:val="0"/>
          <w:marTop w:val="0"/>
          <w:marBottom w:val="0"/>
          <w:divBdr>
            <w:top w:val="none" w:sz="0" w:space="0" w:color="auto"/>
            <w:left w:val="none" w:sz="0" w:space="0" w:color="auto"/>
            <w:bottom w:val="none" w:sz="0" w:space="0" w:color="auto"/>
            <w:right w:val="none" w:sz="0" w:space="0" w:color="auto"/>
          </w:divBdr>
        </w:div>
        <w:div w:id="26564796">
          <w:marLeft w:val="0"/>
          <w:marRight w:val="0"/>
          <w:marTop w:val="0"/>
          <w:marBottom w:val="0"/>
          <w:divBdr>
            <w:top w:val="none" w:sz="0" w:space="0" w:color="auto"/>
            <w:left w:val="none" w:sz="0" w:space="0" w:color="auto"/>
            <w:bottom w:val="none" w:sz="0" w:space="0" w:color="auto"/>
            <w:right w:val="none" w:sz="0" w:space="0" w:color="auto"/>
          </w:divBdr>
        </w:div>
        <w:div w:id="877814067">
          <w:marLeft w:val="0"/>
          <w:marRight w:val="0"/>
          <w:marTop w:val="0"/>
          <w:marBottom w:val="0"/>
          <w:divBdr>
            <w:top w:val="none" w:sz="0" w:space="0" w:color="auto"/>
            <w:left w:val="none" w:sz="0" w:space="0" w:color="auto"/>
            <w:bottom w:val="none" w:sz="0" w:space="0" w:color="auto"/>
            <w:right w:val="none" w:sz="0" w:space="0" w:color="auto"/>
          </w:divBdr>
        </w:div>
        <w:div w:id="2119910993">
          <w:marLeft w:val="0"/>
          <w:marRight w:val="0"/>
          <w:marTop w:val="0"/>
          <w:marBottom w:val="0"/>
          <w:divBdr>
            <w:top w:val="none" w:sz="0" w:space="0" w:color="auto"/>
            <w:left w:val="none" w:sz="0" w:space="0" w:color="auto"/>
            <w:bottom w:val="none" w:sz="0" w:space="0" w:color="auto"/>
            <w:right w:val="none" w:sz="0" w:space="0" w:color="auto"/>
          </w:divBdr>
        </w:div>
        <w:div w:id="1023675513">
          <w:marLeft w:val="0"/>
          <w:marRight w:val="0"/>
          <w:marTop w:val="0"/>
          <w:marBottom w:val="0"/>
          <w:divBdr>
            <w:top w:val="none" w:sz="0" w:space="0" w:color="auto"/>
            <w:left w:val="none" w:sz="0" w:space="0" w:color="auto"/>
            <w:bottom w:val="none" w:sz="0" w:space="0" w:color="auto"/>
            <w:right w:val="none" w:sz="0" w:space="0" w:color="auto"/>
          </w:divBdr>
        </w:div>
        <w:div w:id="24140504">
          <w:marLeft w:val="0"/>
          <w:marRight w:val="0"/>
          <w:marTop w:val="0"/>
          <w:marBottom w:val="0"/>
          <w:divBdr>
            <w:top w:val="none" w:sz="0" w:space="0" w:color="auto"/>
            <w:left w:val="none" w:sz="0" w:space="0" w:color="auto"/>
            <w:bottom w:val="none" w:sz="0" w:space="0" w:color="auto"/>
            <w:right w:val="none" w:sz="0" w:space="0" w:color="auto"/>
          </w:divBdr>
        </w:div>
        <w:div w:id="1112434527">
          <w:marLeft w:val="0"/>
          <w:marRight w:val="0"/>
          <w:marTop w:val="0"/>
          <w:marBottom w:val="0"/>
          <w:divBdr>
            <w:top w:val="none" w:sz="0" w:space="0" w:color="auto"/>
            <w:left w:val="none" w:sz="0" w:space="0" w:color="auto"/>
            <w:bottom w:val="none" w:sz="0" w:space="0" w:color="auto"/>
            <w:right w:val="none" w:sz="0" w:space="0" w:color="auto"/>
          </w:divBdr>
        </w:div>
        <w:div w:id="1533687346">
          <w:marLeft w:val="0"/>
          <w:marRight w:val="0"/>
          <w:marTop w:val="0"/>
          <w:marBottom w:val="0"/>
          <w:divBdr>
            <w:top w:val="none" w:sz="0" w:space="0" w:color="auto"/>
            <w:left w:val="none" w:sz="0" w:space="0" w:color="auto"/>
            <w:bottom w:val="none" w:sz="0" w:space="0" w:color="auto"/>
            <w:right w:val="none" w:sz="0" w:space="0" w:color="auto"/>
          </w:divBdr>
        </w:div>
        <w:div w:id="1140227003">
          <w:marLeft w:val="0"/>
          <w:marRight w:val="0"/>
          <w:marTop w:val="0"/>
          <w:marBottom w:val="0"/>
          <w:divBdr>
            <w:top w:val="none" w:sz="0" w:space="0" w:color="auto"/>
            <w:left w:val="none" w:sz="0" w:space="0" w:color="auto"/>
            <w:bottom w:val="none" w:sz="0" w:space="0" w:color="auto"/>
            <w:right w:val="none" w:sz="0" w:space="0" w:color="auto"/>
          </w:divBdr>
        </w:div>
        <w:div w:id="1870490819">
          <w:marLeft w:val="0"/>
          <w:marRight w:val="0"/>
          <w:marTop w:val="0"/>
          <w:marBottom w:val="0"/>
          <w:divBdr>
            <w:top w:val="none" w:sz="0" w:space="0" w:color="auto"/>
            <w:left w:val="none" w:sz="0" w:space="0" w:color="auto"/>
            <w:bottom w:val="none" w:sz="0" w:space="0" w:color="auto"/>
            <w:right w:val="none" w:sz="0" w:space="0" w:color="auto"/>
          </w:divBdr>
        </w:div>
        <w:div w:id="464589624">
          <w:marLeft w:val="0"/>
          <w:marRight w:val="0"/>
          <w:marTop w:val="0"/>
          <w:marBottom w:val="0"/>
          <w:divBdr>
            <w:top w:val="none" w:sz="0" w:space="0" w:color="auto"/>
            <w:left w:val="none" w:sz="0" w:space="0" w:color="auto"/>
            <w:bottom w:val="none" w:sz="0" w:space="0" w:color="auto"/>
            <w:right w:val="none" w:sz="0" w:space="0" w:color="auto"/>
          </w:divBdr>
        </w:div>
        <w:div w:id="1275484484">
          <w:marLeft w:val="0"/>
          <w:marRight w:val="0"/>
          <w:marTop w:val="0"/>
          <w:marBottom w:val="0"/>
          <w:divBdr>
            <w:top w:val="none" w:sz="0" w:space="0" w:color="auto"/>
            <w:left w:val="none" w:sz="0" w:space="0" w:color="auto"/>
            <w:bottom w:val="none" w:sz="0" w:space="0" w:color="auto"/>
            <w:right w:val="none" w:sz="0" w:space="0" w:color="auto"/>
          </w:divBdr>
        </w:div>
        <w:div w:id="376516261">
          <w:marLeft w:val="0"/>
          <w:marRight w:val="0"/>
          <w:marTop w:val="0"/>
          <w:marBottom w:val="0"/>
          <w:divBdr>
            <w:top w:val="none" w:sz="0" w:space="0" w:color="auto"/>
            <w:left w:val="none" w:sz="0" w:space="0" w:color="auto"/>
            <w:bottom w:val="none" w:sz="0" w:space="0" w:color="auto"/>
            <w:right w:val="none" w:sz="0" w:space="0" w:color="auto"/>
          </w:divBdr>
        </w:div>
        <w:div w:id="108092278">
          <w:marLeft w:val="0"/>
          <w:marRight w:val="0"/>
          <w:marTop w:val="0"/>
          <w:marBottom w:val="0"/>
          <w:divBdr>
            <w:top w:val="none" w:sz="0" w:space="0" w:color="auto"/>
            <w:left w:val="none" w:sz="0" w:space="0" w:color="auto"/>
            <w:bottom w:val="none" w:sz="0" w:space="0" w:color="auto"/>
            <w:right w:val="none" w:sz="0" w:space="0" w:color="auto"/>
          </w:divBdr>
        </w:div>
        <w:div w:id="1447698613">
          <w:marLeft w:val="0"/>
          <w:marRight w:val="0"/>
          <w:marTop w:val="0"/>
          <w:marBottom w:val="0"/>
          <w:divBdr>
            <w:top w:val="none" w:sz="0" w:space="0" w:color="auto"/>
            <w:left w:val="none" w:sz="0" w:space="0" w:color="auto"/>
            <w:bottom w:val="none" w:sz="0" w:space="0" w:color="auto"/>
            <w:right w:val="none" w:sz="0" w:space="0" w:color="auto"/>
          </w:divBdr>
        </w:div>
        <w:div w:id="1451585230">
          <w:marLeft w:val="0"/>
          <w:marRight w:val="0"/>
          <w:marTop w:val="0"/>
          <w:marBottom w:val="0"/>
          <w:divBdr>
            <w:top w:val="none" w:sz="0" w:space="0" w:color="auto"/>
            <w:left w:val="none" w:sz="0" w:space="0" w:color="auto"/>
            <w:bottom w:val="none" w:sz="0" w:space="0" w:color="auto"/>
            <w:right w:val="none" w:sz="0" w:space="0" w:color="auto"/>
          </w:divBdr>
        </w:div>
        <w:div w:id="1800143098">
          <w:marLeft w:val="0"/>
          <w:marRight w:val="0"/>
          <w:marTop w:val="0"/>
          <w:marBottom w:val="0"/>
          <w:divBdr>
            <w:top w:val="none" w:sz="0" w:space="0" w:color="auto"/>
            <w:left w:val="none" w:sz="0" w:space="0" w:color="auto"/>
            <w:bottom w:val="none" w:sz="0" w:space="0" w:color="auto"/>
            <w:right w:val="none" w:sz="0" w:space="0" w:color="auto"/>
          </w:divBdr>
        </w:div>
        <w:div w:id="2089109800">
          <w:marLeft w:val="0"/>
          <w:marRight w:val="0"/>
          <w:marTop w:val="0"/>
          <w:marBottom w:val="0"/>
          <w:divBdr>
            <w:top w:val="none" w:sz="0" w:space="0" w:color="auto"/>
            <w:left w:val="none" w:sz="0" w:space="0" w:color="auto"/>
            <w:bottom w:val="none" w:sz="0" w:space="0" w:color="auto"/>
            <w:right w:val="none" w:sz="0" w:space="0" w:color="auto"/>
          </w:divBdr>
        </w:div>
        <w:div w:id="238446167">
          <w:marLeft w:val="0"/>
          <w:marRight w:val="0"/>
          <w:marTop w:val="0"/>
          <w:marBottom w:val="0"/>
          <w:divBdr>
            <w:top w:val="none" w:sz="0" w:space="0" w:color="auto"/>
            <w:left w:val="none" w:sz="0" w:space="0" w:color="auto"/>
            <w:bottom w:val="none" w:sz="0" w:space="0" w:color="auto"/>
            <w:right w:val="none" w:sz="0" w:space="0" w:color="auto"/>
          </w:divBdr>
        </w:div>
        <w:div w:id="1122847938">
          <w:marLeft w:val="0"/>
          <w:marRight w:val="0"/>
          <w:marTop w:val="0"/>
          <w:marBottom w:val="0"/>
          <w:divBdr>
            <w:top w:val="none" w:sz="0" w:space="0" w:color="auto"/>
            <w:left w:val="none" w:sz="0" w:space="0" w:color="auto"/>
            <w:bottom w:val="none" w:sz="0" w:space="0" w:color="auto"/>
            <w:right w:val="none" w:sz="0" w:space="0" w:color="auto"/>
          </w:divBdr>
        </w:div>
        <w:div w:id="1085805967">
          <w:marLeft w:val="0"/>
          <w:marRight w:val="0"/>
          <w:marTop w:val="0"/>
          <w:marBottom w:val="0"/>
          <w:divBdr>
            <w:top w:val="none" w:sz="0" w:space="0" w:color="auto"/>
            <w:left w:val="none" w:sz="0" w:space="0" w:color="auto"/>
            <w:bottom w:val="none" w:sz="0" w:space="0" w:color="auto"/>
            <w:right w:val="none" w:sz="0" w:space="0" w:color="auto"/>
          </w:divBdr>
        </w:div>
        <w:div w:id="671027869">
          <w:marLeft w:val="0"/>
          <w:marRight w:val="0"/>
          <w:marTop w:val="0"/>
          <w:marBottom w:val="0"/>
          <w:divBdr>
            <w:top w:val="none" w:sz="0" w:space="0" w:color="auto"/>
            <w:left w:val="none" w:sz="0" w:space="0" w:color="auto"/>
            <w:bottom w:val="none" w:sz="0" w:space="0" w:color="auto"/>
            <w:right w:val="none" w:sz="0" w:space="0" w:color="auto"/>
          </w:divBdr>
        </w:div>
        <w:div w:id="618679285">
          <w:marLeft w:val="0"/>
          <w:marRight w:val="0"/>
          <w:marTop w:val="0"/>
          <w:marBottom w:val="0"/>
          <w:divBdr>
            <w:top w:val="none" w:sz="0" w:space="0" w:color="auto"/>
            <w:left w:val="none" w:sz="0" w:space="0" w:color="auto"/>
            <w:bottom w:val="none" w:sz="0" w:space="0" w:color="auto"/>
            <w:right w:val="none" w:sz="0" w:space="0" w:color="auto"/>
          </w:divBdr>
        </w:div>
        <w:div w:id="145442982">
          <w:marLeft w:val="0"/>
          <w:marRight w:val="0"/>
          <w:marTop w:val="0"/>
          <w:marBottom w:val="0"/>
          <w:divBdr>
            <w:top w:val="none" w:sz="0" w:space="0" w:color="auto"/>
            <w:left w:val="none" w:sz="0" w:space="0" w:color="auto"/>
            <w:bottom w:val="none" w:sz="0" w:space="0" w:color="auto"/>
            <w:right w:val="none" w:sz="0" w:space="0" w:color="auto"/>
          </w:divBdr>
        </w:div>
        <w:div w:id="521550973">
          <w:marLeft w:val="0"/>
          <w:marRight w:val="0"/>
          <w:marTop w:val="0"/>
          <w:marBottom w:val="0"/>
          <w:divBdr>
            <w:top w:val="none" w:sz="0" w:space="0" w:color="auto"/>
            <w:left w:val="none" w:sz="0" w:space="0" w:color="auto"/>
            <w:bottom w:val="none" w:sz="0" w:space="0" w:color="auto"/>
            <w:right w:val="none" w:sz="0" w:space="0" w:color="auto"/>
          </w:divBdr>
        </w:div>
        <w:div w:id="768544615">
          <w:marLeft w:val="0"/>
          <w:marRight w:val="0"/>
          <w:marTop w:val="0"/>
          <w:marBottom w:val="0"/>
          <w:divBdr>
            <w:top w:val="none" w:sz="0" w:space="0" w:color="auto"/>
            <w:left w:val="none" w:sz="0" w:space="0" w:color="auto"/>
            <w:bottom w:val="none" w:sz="0" w:space="0" w:color="auto"/>
            <w:right w:val="none" w:sz="0" w:space="0" w:color="auto"/>
          </w:divBdr>
        </w:div>
        <w:div w:id="1686589463">
          <w:marLeft w:val="0"/>
          <w:marRight w:val="0"/>
          <w:marTop w:val="0"/>
          <w:marBottom w:val="0"/>
          <w:divBdr>
            <w:top w:val="none" w:sz="0" w:space="0" w:color="auto"/>
            <w:left w:val="none" w:sz="0" w:space="0" w:color="auto"/>
            <w:bottom w:val="none" w:sz="0" w:space="0" w:color="auto"/>
            <w:right w:val="none" w:sz="0" w:space="0" w:color="auto"/>
          </w:divBdr>
        </w:div>
        <w:div w:id="418337085">
          <w:marLeft w:val="0"/>
          <w:marRight w:val="0"/>
          <w:marTop w:val="0"/>
          <w:marBottom w:val="0"/>
          <w:divBdr>
            <w:top w:val="none" w:sz="0" w:space="0" w:color="auto"/>
            <w:left w:val="none" w:sz="0" w:space="0" w:color="auto"/>
            <w:bottom w:val="none" w:sz="0" w:space="0" w:color="auto"/>
            <w:right w:val="none" w:sz="0" w:space="0" w:color="auto"/>
          </w:divBdr>
        </w:div>
        <w:div w:id="797383954">
          <w:marLeft w:val="0"/>
          <w:marRight w:val="0"/>
          <w:marTop w:val="0"/>
          <w:marBottom w:val="0"/>
          <w:divBdr>
            <w:top w:val="none" w:sz="0" w:space="0" w:color="auto"/>
            <w:left w:val="none" w:sz="0" w:space="0" w:color="auto"/>
            <w:bottom w:val="none" w:sz="0" w:space="0" w:color="auto"/>
            <w:right w:val="none" w:sz="0" w:space="0" w:color="auto"/>
          </w:divBdr>
        </w:div>
        <w:div w:id="1391152805">
          <w:marLeft w:val="0"/>
          <w:marRight w:val="0"/>
          <w:marTop w:val="0"/>
          <w:marBottom w:val="0"/>
          <w:divBdr>
            <w:top w:val="none" w:sz="0" w:space="0" w:color="auto"/>
            <w:left w:val="none" w:sz="0" w:space="0" w:color="auto"/>
            <w:bottom w:val="none" w:sz="0" w:space="0" w:color="auto"/>
            <w:right w:val="none" w:sz="0" w:space="0" w:color="auto"/>
          </w:divBdr>
        </w:div>
        <w:div w:id="1068070235">
          <w:marLeft w:val="0"/>
          <w:marRight w:val="0"/>
          <w:marTop w:val="0"/>
          <w:marBottom w:val="0"/>
          <w:divBdr>
            <w:top w:val="none" w:sz="0" w:space="0" w:color="auto"/>
            <w:left w:val="none" w:sz="0" w:space="0" w:color="auto"/>
            <w:bottom w:val="none" w:sz="0" w:space="0" w:color="auto"/>
            <w:right w:val="none" w:sz="0" w:space="0" w:color="auto"/>
          </w:divBdr>
        </w:div>
        <w:div w:id="1223521790">
          <w:marLeft w:val="0"/>
          <w:marRight w:val="0"/>
          <w:marTop w:val="0"/>
          <w:marBottom w:val="0"/>
          <w:divBdr>
            <w:top w:val="none" w:sz="0" w:space="0" w:color="auto"/>
            <w:left w:val="none" w:sz="0" w:space="0" w:color="auto"/>
            <w:bottom w:val="none" w:sz="0" w:space="0" w:color="auto"/>
            <w:right w:val="none" w:sz="0" w:space="0" w:color="auto"/>
          </w:divBdr>
        </w:div>
        <w:div w:id="955597650">
          <w:marLeft w:val="0"/>
          <w:marRight w:val="0"/>
          <w:marTop w:val="0"/>
          <w:marBottom w:val="0"/>
          <w:divBdr>
            <w:top w:val="none" w:sz="0" w:space="0" w:color="auto"/>
            <w:left w:val="none" w:sz="0" w:space="0" w:color="auto"/>
            <w:bottom w:val="none" w:sz="0" w:space="0" w:color="auto"/>
            <w:right w:val="none" w:sz="0" w:space="0" w:color="auto"/>
          </w:divBdr>
        </w:div>
        <w:div w:id="992493186">
          <w:marLeft w:val="0"/>
          <w:marRight w:val="0"/>
          <w:marTop w:val="0"/>
          <w:marBottom w:val="0"/>
          <w:divBdr>
            <w:top w:val="none" w:sz="0" w:space="0" w:color="auto"/>
            <w:left w:val="none" w:sz="0" w:space="0" w:color="auto"/>
            <w:bottom w:val="none" w:sz="0" w:space="0" w:color="auto"/>
            <w:right w:val="none" w:sz="0" w:space="0" w:color="auto"/>
          </w:divBdr>
        </w:div>
        <w:div w:id="706641281">
          <w:marLeft w:val="0"/>
          <w:marRight w:val="0"/>
          <w:marTop w:val="0"/>
          <w:marBottom w:val="0"/>
          <w:divBdr>
            <w:top w:val="none" w:sz="0" w:space="0" w:color="auto"/>
            <w:left w:val="none" w:sz="0" w:space="0" w:color="auto"/>
            <w:bottom w:val="none" w:sz="0" w:space="0" w:color="auto"/>
            <w:right w:val="none" w:sz="0" w:space="0" w:color="auto"/>
          </w:divBdr>
        </w:div>
        <w:div w:id="1991589405">
          <w:marLeft w:val="0"/>
          <w:marRight w:val="0"/>
          <w:marTop w:val="0"/>
          <w:marBottom w:val="0"/>
          <w:divBdr>
            <w:top w:val="none" w:sz="0" w:space="0" w:color="auto"/>
            <w:left w:val="none" w:sz="0" w:space="0" w:color="auto"/>
            <w:bottom w:val="none" w:sz="0" w:space="0" w:color="auto"/>
            <w:right w:val="none" w:sz="0" w:space="0" w:color="auto"/>
          </w:divBdr>
        </w:div>
        <w:div w:id="145322352">
          <w:marLeft w:val="0"/>
          <w:marRight w:val="0"/>
          <w:marTop w:val="0"/>
          <w:marBottom w:val="0"/>
          <w:divBdr>
            <w:top w:val="none" w:sz="0" w:space="0" w:color="auto"/>
            <w:left w:val="none" w:sz="0" w:space="0" w:color="auto"/>
            <w:bottom w:val="none" w:sz="0" w:space="0" w:color="auto"/>
            <w:right w:val="none" w:sz="0" w:space="0" w:color="auto"/>
          </w:divBdr>
        </w:div>
        <w:div w:id="1912277618">
          <w:marLeft w:val="0"/>
          <w:marRight w:val="0"/>
          <w:marTop w:val="0"/>
          <w:marBottom w:val="0"/>
          <w:divBdr>
            <w:top w:val="none" w:sz="0" w:space="0" w:color="auto"/>
            <w:left w:val="none" w:sz="0" w:space="0" w:color="auto"/>
            <w:bottom w:val="none" w:sz="0" w:space="0" w:color="auto"/>
            <w:right w:val="none" w:sz="0" w:space="0" w:color="auto"/>
          </w:divBdr>
        </w:div>
        <w:div w:id="1147235799">
          <w:marLeft w:val="0"/>
          <w:marRight w:val="0"/>
          <w:marTop w:val="0"/>
          <w:marBottom w:val="0"/>
          <w:divBdr>
            <w:top w:val="none" w:sz="0" w:space="0" w:color="auto"/>
            <w:left w:val="none" w:sz="0" w:space="0" w:color="auto"/>
            <w:bottom w:val="none" w:sz="0" w:space="0" w:color="auto"/>
            <w:right w:val="none" w:sz="0" w:space="0" w:color="auto"/>
          </w:divBdr>
        </w:div>
        <w:div w:id="41835005">
          <w:marLeft w:val="0"/>
          <w:marRight w:val="0"/>
          <w:marTop w:val="0"/>
          <w:marBottom w:val="0"/>
          <w:divBdr>
            <w:top w:val="none" w:sz="0" w:space="0" w:color="auto"/>
            <w:left w:val="none" w:sz="0" w:space="0" w:color="auto"/>
            <w:bottom w:val="none" w:sz="0" w:space="0" w:color="auto"/>
            <w:right w:val="none" w:sz="0" w:space="0" w:color="auto"/>
          </w:divBdr>
        </w:div>
        <w:div w:id="1856652588">
          <w:marLeft w:val="0"/>
          <w:marRight w:val="0"/>
          <w:marTop w:val="0"/>
          <w:marBottom w:val="0"/>
          <w:divBdr>
            <w:top w:val="none" w:sz="0" w:space="0" w:color="auto"/>
            <w:left w:val="none" w:sz="0" w:space="0" w:color="auto"/>
            <w:bottom w:val="none" w:sz="0" w:space="0" w:color="auto"/>
            <w:right w:val="none" w:sz="0" w:space="0" w:color="auto"/>
          </w:divBdr>
        </w:div>
        <w:div w:id="1255164087">
          <w:marLeft w:val="0"/>
          <w:marRight w:val="0"/>
          <w:marTop w:val="0"/>
          <w:marBottom w:val="0"/>
          <w:divBdr>
            <w:top w:val="none" w:sz="0" w:space="0" w:color="auto"/>
            <w:left w:val="none" w:sz="0" w:space="0" w:color="auto"/>
            <w:bottom w:val="none" w:sz="0" w:space="0" w:color="auto"/>
            <w:right w:val="none" w:sz="0" w:space="0" w:color="auto"/>
          </w:divBdr>
        </w:div>
        <w:div w:id="1001203043">
          <w:marLeft w:val="0"/>
          <w:marRight w:val="0"/>
          <w:marTop w:val="0"/>
          <w:marBottom w:val="0"/>
          <w:divBdr>
            <w:top w:val="none" w:sz="0" w:space="0" w:color="auto"/>
            <w:left w:val="none" w:sz="0" w:space="0" w:color="auto"/>
            <w:bottom w:val="none" w:sz="0" w:space="0" w:color="auto"/>
            <w:right w:val="none" w:sz="0" w:space="0" w:color="auto"/>
          </w:divBdr>
        </w:div>
        <w:div w:id="1581283432">
          <w:marLeft w:val="0"/>
          <w:marRight w:val="0"/>
          <w:marTop w:val="0"/>
          <w:marBottom w:val="0"/>
          <w:divBdr>
            <w:top w:val="none" w:sz="0" w:space="0" w:color="auto"/>
            <w:left w:val="none" w:sz="0" w:space="0" w:color="auto"/>
            <w:bottom w:val="none" w:sz="0" w:space="0" w:color="auto"/>
            <w:right w:val="none" w:sz="0" w:space="0" w:color="auto"/>
          </w:divBdr>
        </w:div>
        <w:div w:id="1400710617">
          <w:marLeft w:val="0"/>
          <w:marRight w:val="0"/>
          <w:marTop w:val="0"/>
          <w:marBottom w:val="0"/>
          <w:divBdr>
            <w:top w:val="none" w:sz="0" w:space="0" w:color="auto"/>
            <w:left w:val="none" w:sz="0" w:space="0" w:color="auto"/>
            <w:bottom w:val="none" w:sz="0" w:space="0" w:color="auto"/>
            <w:right w:val="none" w:sz="0" w:space="0" w:color="auto"/>
          </w:divBdr>
        </w:div>
        <w:div w:id="464006314">
          <w:marLeft w:val="0"/>
          <w:marRight w:val="0"/>
          <w:marTop w:val="0"/>
          <w:marBottom w:val="0"/>
          <w:divBdr>
            <w:top w:val="none" w:sz="0" w:space="0" w:color="auto"/>
            <w:left w:val="none" w:sz="0" w:space="0" w:color="auto"/>
            <w:bottom w:val="none" w:sz="0" w:space="0" w:color="auto"/>
            <w:right w:val="none" w:sz="0" w:space="0" w:color="auto"/>
          </w:divBdr>
        </w:div>
        <w:div w:id="2089499355">
          <w:marLeft w:val="0"/>
          <w:marRight w:val="0"/>
          <w:marTop w:val="0"/>
          <w:marBottom w:val="0"/>
          <w:divBdr>
            <w:top w:val="none" w:sz="0" w:space="0" w:color="auto"/>
            <w:left w:val="none" w:sz="0" w:space="0" w:color="auto"/>
            <w:bottom w:val="none" w:sz="0" w:space="0" w:color="auto"/>
            <w:right w:val="none" w:sz="0" w:space="0" w:color="auto"/>
          </w:divBdr>
        </w:div>
        <w:div w:id="43138783">
          <w:marLeft w:val="0"/>
          <w:marRight w:val="0"/>
          <w:marTop w:val="0"/>
          <w:marBottom w:val="0"/>
          <w:divBdr>
            <w:top w:val="none" w:sz="0" w:space="0" w:color="auto"/>
            <w:left w:val="none" w:sz="0" w:space="0" w:color="auto"/>
            <w:bottom w:val="none" w:sz="0" w:space="0" w:color="auto"/>
            <w:right w:val="none" w:sz="0" w:space="0" w:color="auto"/>
          </w:divBdr>
        </w:div>
        <w:div w:id="2065714629">
          <w:marLeft w:val="0"/>
          <w:marRight w:val="0"/>
          <w:marTop w:val="0"/>
          <w:marBottom w:val="0"/>
          <w:divBdr>
            <w:top w:val="none" w:sz="0" w:space="0" w:color="auto"/>
            <w:left w:val="none" w:sz="0" w:space="0" w:color="auto"/>
            <w:bottom w:val="none" w:sz="0" w:space="0" w:color="auto"/>
            <w:right w:val="none" w:sz="0" w:space="0" w:color="auto"/>
          </w:divBdr>
        </w:div>
        <w:div w:id="651569615">
          <w:marLeft w:val="0"/>
          <w:marRight w:val="0"/>
          <w:marTop w:val="0"/>
          <w:marBottom w:val="0"/>
          <w:divBdr>
            <w:top w:val="none" w:sz="0" w:space="0" w:color="auto"/>
            <w:left w:val="none" w:sz="0" w:space="0" w:color="auto"/>
            <w:bottom w:val="none" w:sz="0" w:space="0" w:color="auto"/>
            <w:right w:val="none" w:sz="0" w:space="0" w:color="auto"/>
          </w:divBdr>
        </w:div>
        <w:div w:id="2061398027">
          <w:marLeft w:val="0"/>
          <w:marRight w:val="0"/>
          <w:marTop w:val="0"/>
          <w:marBottom w:val="0"/>
          <w:divBdr>
            <w:top w:val="none" w:sz="0" w:space="0" w:color="auto"/>
            <w:left w:val="none" w:sz="0" w:space="0" w:color="auto"/>
            <w:bottom w:val="none" w:sz="0" w:space="0" w:color="auto"/>
            <w:right w:val="none" w:sz="0" w:space="0" w:color="auto"/>
          </w:divBdr>
        </w:div>
        <w:div w:id="2059668514">
          <w:marLeft w:val="0"/>
          <w:marRight w:val="0"/>
          <w:marTop w:val="0"/>
          <w:marBottom w:val="0"/>
          <w:divBdr>
            <w:top w:val="none" w:sz="0" w:space="0" w:color="auto"/>
            <w:left w:val="none" w:sz="0" w:space="0" w:color="auto"/>
            <w:bottom w:val="none" w:sz="0" w:space="0" w:color="auto"/>
            <w:right w:val="none" w:sz="0" w:space="0" w:color="auto"/>
          </w:divBdr>
        </w:div>
        <w:div w:id="234511648">
          <w:marLeft w:val="0"/>
          <w:marRight w:val="0"/>
          <w:marTop w:val="0"/>
          <w:marBottom w:val="0"/>
          <w:divBdr>
            <w:top w:val="none" w:sz="0" w:space="0" w:color="auto"/>
            <w:left w:val="none" w:sz="0" w:space="0" w:color="auto"/>
            <w:bottom w:val="none" w:sz="0" w:space="0" w:color="auto"/>
            <w:right w:val="none" w:sz="0" w:space="0" w:color="auto"/>
          </w:divBdr>
        </w:div>
        <w:div w:id="979960636">
          <w:marLeft w:val="0"/>
          <w:marRight w:val="0"/>
          <w:marTop w:val="0"/>
          <w:marBottom w:val="0"/>
          <w:divBdr>
            <w:top w:val="none" w:sz="0" w:space="0" w:color="auto"/>
            <w:left w:val="none" w:sz="0" w:space="0" w:color="auto"/>
            <w:bottom w:val="none" w:sz="0" w:space="0" w:color="auto"/>
            <w:right w:val="none" w:sz="0" w:space="0" w:color="auto"/>
          </w:divBdr>
        </w:div>
        <w:div w:id="581525330">
          <w:marLeft w:val="0"/>
          <w:marRight w:val="0"/>
          <w:marTop w:val="0"/>
          <w:marBottom w:val="0"/>
          <w:divBdr>
            <w:top w:val="none" w:sz="0" w:space="0" w:color="auto"/>
            <w:left w:val="none" w:sz="0" w:space="0" w:color="auto"/>
            <w:bottom w:val="none" w:sz="0" w:space="0" w:color="auto"/>
            <w:right w:val="none" w:sz="0" w:space="0" w:color="auto"/>
          </w:divBdr>
        </w:div>
        <w:div w:id="2092048110">
          <w:marLeft w:val="0"/>
          <w:marRight w:val="0"/>
          <w:marTop w:val="0"/>
          <w:marBottom w:val="0"/>
          <w:divBdr>
            <w:top w:val="none" w:sz="0" w:space="0" w:color="auto"/>
            <w:left w:val="none" w:sz="0" w:space="0" w:color="auto"/>
            <w:bottom w:val="none" w:sz="0" w:space="0" w:color="auto"/>
            <w:right w:val="none" w:sz="0" w:space="0" w:color="auto"/>
          </w:divBdr>
        </w:div>
        <w:div w:id="417797094">
          <w:marLeft w:val="0"/>
          <w:marRight w:val="0"/>
          <w:marTop w:val="0"/>
          <w:marBottom w:val="0"/>
          <w:divBdr>
            <w:top w:val="none" w:sz="0" w:space="0" w:color="auto"/>
            <w:left w:val="none" w:sz="0" w:space="0" w:color="auto"/>
            <w:bottom w:val="none" w:sz="0" w:space="0" w:color="auto"/>
            <w:right w:val="none" w:sz="0" w:space="0" w:color="auto"/>
          </w:divBdr>
        </w:div>
        <w:div w:id="1836215634">
          <w:marLeft w:val="0"/>
          <w:marRight w:val="0"/>
          <w:marTop w:val="0"/>
          <w:marBottom w:val="0"/>
          <w:divBdr>
            <w:top w:val="none" w:sz="0" w:space="0" w:color="auto"/>
            <w:left w:val="none" w:sz="0" w:space="0" w:color="auto"/>
            <w:bottom w:val="none" w:sz="0" w:space="0" w:color="auto"/>
            <w:right w:val="none" w:sz="0" w:space="0" w:color="auto"/>
          </w:divBdr>
        </w:div>
        <w:div w:id="461269072">
          <w:marLeft w:val="0"/>
          <w:marRight w:val="0"/>
          <w:marTop w:val="0"/>
          <w:marBottom w:val="0"/>
          <w:divBdr>
            <w:top w:val="none" w:sz="0" w:space="0" w:color="auto"/>
            <w:left w:val="none" w:sz="0" w:space="0" w:color="auto"/>
            <w:bottom w:val="none" w:sz="0" w:space="0" w:color="auto"/>
            <w:right w:val="none" w:sz="0" w:space="0" w:color="auto"/>
          </w:divBdr>
        </w:div>
        <w:div w:id="2127890373">
          <w:marLeft w:val="0"/>
          <w:marRight w:val="0"/>
          <w:marTop w:val="0"/>
          <w:marBottom w:val="0"/>
          <w:divBdr>
            <w:top w:val="none" w:sz="0" w:space="0" w:color="auto"/>
            <w:left w:val="none" w:sz="0" w:space="0" w:color="auto"/>
            <w:bottom w:val="none" w:sz="0" w:space="0" w:color="auto"/>
            <w:right w:val="none" w:sz="0" w:space="0" w:color="auto"/>
          </w:divBdr>
        </w:div>
        <w:div w:id="307637001">
          <w:marLeft w:val="0"/>
          <w:marRight w:val="0"/>
          <w:marTop w:val="0"/>
          <w:marBottom w:val="0"/>
          <w:divBdr>
            <w:top w:val="none" w:sz="0" w:space="0" w:color="auto"/>
            <w:left w:val="none" w:sz="0" w:space="0" w:color="auto"/>
            <w:bottom w:val="none" w:sz="0" w:space="0" w:color="auto"/>
            <w:right w:val="none" w:sz="0" w:space="0" w:color="auto"/>
          </w:divBdr>
        </w:div>
        <w:div w:id="286472052">
          <w:marLeft w:val="0"/>
          <w:marRight w:val="0"/>
          <w:marTop w:val="0"/>
          <w:marBottom w:val="0"/>
          <w:divBdr>
            <w:top w:val="none" w:sz="0" w:space="0" w:color="auto"/>
            <w:left w:val="none" w:sz="0" w:space="0" w:color="auto"/>
            <w:bottom w:val="none" w:sz="0" w:space="0" w:color="auto"/>
            <w:right w:val="none" w:sz="0" w:space="0" w:color="auto"/>
          </w:divBdr>
        </w:div>
        <w:div w:id="2047216075">
          <w:marLeft w:val="0"/>
          <w:marRight w:val="0"/>
          <w:marTop w:val="0"/>
          <w:marBottom w:val="0"/>
          <w:divBdr>
            <w:top w:val="none" w:sz="0" w:space="0" w:color="auto"/>
            <w:left w:val="none" w:sz="0" w:space="0" w:color="auto"/>
            <w:bottom w:val="none" w:sz="0" w:space="0" w:color="auto"/>
            <w:right w:val="none" w:sz="0" w:space="0" w:color="auto"/>
          </w:divBdr>
        </w:div>
        <w:div w:id="895974671">
          <w:marLeft w:val="0"/>
          <w:marRight w:val="0"/>
          <w:marTop w:val="0"/>
          <w:marBottom w:val="0"/>
          <w:divBdr>
            <w:top w:val="none" w:sz="0" w:space="0" w:color="auto"/>
            <w:left w:val="none" w:sz="0" w:space="0" w:color="auto"/>
            <w:bottom w:val="none" w:sz="0" w:space="0" w:color="auto"/>
            <w:right w:val="none" w:sz="0" w:space="0" w:color="auto"/>
          </w:divBdr>
        </w:div>
        <w:div w:id="1140732045">
          <w:marLeft w:val="0"/>
          <w:marRight w:val="0"/>
          <w:marTop w:val="0"/>
          <w:marBottom w:val="0"/>
          <w:divBdr>
            <w:top w:val="none" w:sz="0" w:space="0" w:color="auto"/>
            <w:left w:val="none" w:sz="0" w:space="0" w:color="auto"/>
            <w:bottom w:val="none" w:sz="0" w:space="0" w:color="auto"/>
            <w:right w:val="none" w:sz="0" w:space="0" w:color="auto"/>
          </w:divBdr>
        </w:div>
        <w:div w:id="940920447">
          <w:marLeft w:val="0"/>
          <w:marRight w:val="0"/>
          <w:marTop w:val="0"/>
          <w:marBottom w:val="0"/>
          <w:divBdr>
            <w:top w:val="none" w:sz="0" w:space="0" w:color="auto"/>
            <w:left w:val="none" w:sz="0" w:space="0" w:color="auto"/>
            <w:bottom w:val="none" w:sz="0" w:space="0" w:color="auto"/>
            <w:right w:val="none" w:sz="0" w:space="0" w:color="auto"/>
          </w:divBdr>
        </w:div>
        <w:div w:id="1957711873">
          <w:marLeft w:val="0"/>
          <w:marRight w:val="0"/>
          <w:marTop w:val="0"/>
          <w:marBottom w:val="0"/>
          <w:divBdr>
            <w:top w:val="none" w:sz="0" w:space="0" w:color="auto"/>
            <w:left w:val="none" w:sz="0" w:space="0" w:color="auto"/>
            <w:bottom w:val="none" w:sz="0" w:space="0" w:color="auto"/>
            <w:right w:val="none" w:sz="0" w:space="0" w:color="auto"/>
          </w:divBdr>
        </w:div>
        <w:div w:id="1288125066">
          <w:marLeft w:val="0"/>
          <w:marRight w:val="0"/>
          <w:marTop w:val="0"/>
          <w:marBottom w:val="0"/>
          <w:divBdr>
            <w:top w:val="none" w:sz="0" w:space="0" w:color="auto"/>
            <w:left w:val="none" w:sz="0" w:space="0" w:color="auto"/>
            <w:bottom w:val="none" w:sz="0" w:space="0" w:color="auto"/>
            <w:right w:val="none" w:sz="0" w:space="0" w:color="auto"/>
          </w:divBdr>
        </w:div>
        <w:div w:id="1469276794">
          <w:marLeft w:val="0"/>
          <w:marRight w:val="0"/>
          <w:marTop w:val="0"/>
          <w:marBottom w:val="0"/>
          <w:divBdr>
            <w:top w:val="none" w:sz="0" w:space="0" w:color="auto"/>
            <w:left w:val="none" w:sz="0" w:space="0" w:color="auto"/>
            <w:bottom w:val="none" w:sz="0" w:space="0" w:color="auto"/>
            <w:right w:val="none" w:sz="0" w:space="0" w:color="auto"/>
          </w:divBdr>
        </w:div>
        <w:div w:id="127626145">
          <w:marLeft w:val="0"/>
          <w:marRight w:val="0"/>
          <w:marTop w:val="0"/>
          <w:marBottom w:val="0"/>
          <w:divBdr>
            <w:top w:val="none" w:sz="0" w:space="0" w:color="auto"/>
            <w:left w:val="none" w:sz="0" w:space="0" w:color="auto"/>
            <w:bottom w:val="none" w:sz="0" w:space="0" w:color="auto"/>
            <w:right w:val="none" w:sz="0" w:space="0" w:color="auto"/>
          </w:divBdr>
        </w:div>
        <w:div w:id="604921278">
          <w:marLeft w:val="0"/>
          <w:marRight w:val="0"/>
          <w:marTop w:val="0"/>
          <w:marBottom w:val="0"/>
          <w:divBdr>
            <w:top w:val="none" w:sz="0" w:space="0" w:color="auto"/>
            <w:left w:val="none" w:sz="0" w:space="0" w:color="auto"/>
            <w:bottom w:val="none" w:sz="0" w:space="0" w:color="auto"/>
            <w:right w:val="none" w:sz="0" w:space="0" w:color="auto"/>
          </w:divBdr>
        </w:div>
        <w:div w:id="1636449563">
          <w:marLeft w:val="0"/>
          <w:marRight w:val="0"/>
          <w:marTop w:val="0"/>
          <w:marBottom w:val="0"/>
          <w:divBdr>
            <w:top w:val="none" w:sz="0" w:space="0" w:color="auto"/>
            <w:left w:val="none" w:sz="0" w:space="0" w:color="auto"/>
            <w:bottom w:val="none" w:sz="0" w:space="0" w:color="auto"/>
            <w:right w:val="none" w:sz="0" w:space="0" w:color="auto"/>
          </w:divBdr>
        </w:div>
        <w:div w:id="1632057509">
          <w:marLeft w:val="0"/>
          <w:marRight w:val="0"/>
          <w:marTop w:val="0"/>
          <w:marBottom w:val="0"/>
          <w:divBdr>
            <w:top w:val="none" w:sz="0" w:space="0" w:color="auto"/>
            <w:left w:val="none" w:sz="0" w:space="0" w:color="auto"/>
            <w:bottom w:val="none" w:sz="0" w:space="0" w:color="auto"/>
            <w:right w:val="none" w:sz="0" w:space="0" w:color="auto"/>
          </w:divBdr>
        </w:div>
        <w:div w:id="458374911">
          <w:marLeft w:val="0"/>
          <w:marRight w:val="0"/>
          <w:marTop w:val="0"/>
          <w:marBottom w:val="0"/>
          <w:divBdr>
            <w:top w:val="none" w:sz="0" w:space="0" w:color="auto"/>
            <w:left w:val="none" w:sz="0" w:space="0" w:color="auto"/>
            <w:bottom w:val="none" w:sz="0" w:space="0" w:color="auto"/>
            <w:right w:val="none" w:sz="0" w:space="0" w:color="auto"/>
          </w:divBdr>
        </w:div>
        <w:div w:id="1560365797">
          <w:marLeft w:val="0"/>
          <w:marRight w:val="0"/>
          <w:marTop w:val="0"/>
          <w:marBottom w:val="0"/>
          <w:divBdr>
            <w:top w:val="none" w:sz="0" w:space="0" w:color="auto"/>
            <w:left w:val="none" w:sz="0" w:space="0" w:color="auto"/>
            <w:bottom w:val="none" w:sz="0" w:space="0" w:color="auto"/>
            <w:right w:val="none" w:sz="0" w:space="0" w:color="auto"/>
          </w:divBdr>
        </w:div>
        <w:div w:id="1317298954">
          <w:marLeft w:val="0"/>
          <w:marRight w:val="0"/>
          <w:marTop w:val="0"/>
          <w:marBottom w:val="0"/>
          <w:divBdr>
            <w:top w:val="none" w:sz="0" w:space="0" w:color="auto"/>
            <w:left w:val="none" w:sz="0" w:space="0" w:color="auto"/>
            <w:bottom w:val="none" w:sz="0" w:space="0" w:color="auto"/>
            <w:right w:val="none" w:sz="0" w:space="0" w:color="auto"/>
          </w:divBdr>
        </w:div>
        <w:div w:id="314066559">
          <w:marLeft w:val="0"/>
          <w:marRight w:val="0"/>
          <w:marTop w:val="0"/>
          <w:marBottom w:val="0"/>
          <w:divBdr>
            <w:top w:val="none" w:sz="0" w:space="0" w:color="auto"/>
            <w:left w:val="none" w:sz="0" w:space="0" w:color="auto"/>
            <w:bottom w:val="none" w:sz="0" w:space="0" w:color="auto"/>
            <w:right w:val="none" w:sz="0" w:space="0" w:color="auto"/>
          </w:divBdr>
        </w:div>
        <w:div w:id="572860902">
          <w:marLeft w:val="0"/>
          <w:marRight w:val="0"/>
          <w:marTop w:val="0"/>
          <w:marBottom w:val="0"/>
          <w:divBdr>
            <w:top w:val="none" w:sz="0" w:space="0" w:color="auto"/>
            <w:left w:val="none" w:sz="0" w:space="0" w:color="auto"/>
            <w:bottom w:val="none" w:sz="0" w:space="0" w:color="auto"/>
            <w:right w:val="none" w:sz="0" w:space="0" w:color="auto"/>
          </w:divBdr>
        </w:div>
        <w:div w:id="1896770459">
          <w:marLeft w:val="0"/>
          <w:marRight w:val="0"/>
          <w:marTop w:val="0"/>
          <w:marBottom w:val="0"/>
          <w:divBdr>
            <w:top w:val="none" w:sz="0" w:space="0" w:color="auto"/>
            <w:left w:val="none" w:sz="0" w:space="0" w:color="auto"/>
            <w:bottom w:val="none" w:sz="0" w:space="0" w:color="auto"/>
            <w:right w:val="none" w:sz="0" w:space="0" w:color="auto"/>
          </w:divBdr>
        </w:div>
        <w:div w:id="1246068365">
          <w:marLeft w:val="0"/>
          <w:marRight w:val="0"/>
          <w:marTop w:val="0"/>
          <w:marBottom w:val="0"/>
          <w:divBdr>
            <w:top w:val="none" w:sz="0" w:space="0" w:color="auto"/>
            <w:left w:val="none" w:sz="0" w:space="0" w:color="auto"/>
            <w:bottom w:val="none" w:sz="0" w:space="0" w:color="auto"/>
            <w:right w:val="none" w:sz="0" w:space="0" w:color="auto"/>
          </w:divBdr>
        </w:div>
        <w:div w:id="421876322">
          <w:marLeft w:val="0"/>
          <w:marRight w:val="0"/>
          <w:marTop w:val="0"/>
          <w:marBottom w:val="0"/>
          <w:divBdr>
            <w:top w:val="none" w:sz="0" w:space="0" w:color="auto"/>
            <w:left w:val="none" w:sz="0" w:space="0" w:color="auto"/>
            <w:bottom w:val="none" w:sz="0" w:space="0" w:color="auto"/>
            <w:right w:val="none" w:sz="0" w:space="0" w:color="auto"/>
          </w:divBdr>
        </w:div>
        <w:div w:id="349989621">
          <w:marLeft w:val="0"/>
          <w:marRight w:val="0"/>
          <w:marTop w:val="0"/>
          <w:marBottom w:val="0"/>
          <w:divBdr>
            <w:top w:val="none" w:sz="0" w:space="0" w:color="auto"/>
            <w:left w:val="none" w:sz="0" w:space="0" w:color="auto"/>
            <w:bottom w:val="none" w:sz="0" w:space="0" w:color="auto"/>
            <w:right w:val="none" w:sz="0" w:space="0" w:color="auto"/>
          </w:divBdr>
        </w:div>
        <w:div w:id="1481578729">
          <w:marLeft w:val="0"/>
          <w:marRight w:val="0"/>
          <w:marTop w:val="0"/>
          <w:marBottom w:val="0"/>
          <w:divBdr>
            <w:top w:val="none" w:sz="0" w:space="0" w:color="auto"/>
            <w:left w:val="none" w:sz="0" w:space="0" w:color="auto"/>
            <w:bottom w:val="none" w:sz="0" w:space="0" w:color="auto"/>
            <w:right w:val="none" w:sz="0" w:space="0" w:color="auto"/>
          </w:divBdr>
        </w:div>
        <w:div w:id="717902649">
          <w:marLeft w:val="0"/>
          <w:marRight w:val="0"/>
          <w:marTop w:val="0"/>
          <w:marBottom w:val="0"/>
          <w:divBdr>
            <w:top w:val="none" w:sz="0" w:space="0" w:color="auto"/>
            <w:left w:val="none" w:sz="0" w:space="0" w:color="auto"/>
            <w:bottom w:val="none" w:sz="0" w:space="0" w:color="auto"/>
            <w:right w:val="none" w:sz="0" w:space="0" w:color="auto"/>
          </w:divBdr>
        </w:div>
        <w:div w:id="1680351863">
          <w:marLeft w:val="0"/>
          <w:marRight w:val="0"/>
          <w:marTop w:val="0"/>
          <w:marBottom w:val="0"/>
          <w:divBdr>
            <w:top w:val="none" w:sz="0" w:space="0" w:color="auto"/>
            <w:left w:val="none" w:sz="0" w:space="0" w:color="auto"/>
            <w:bottom w:val="none" w:sz="0" w:space="0" w:color="auto"/>
            <w:right w:val="none" w:sz="0" w:space="0" w:color="auto"/>
          </w:divBdr>
        </w:div>
        <w:div w:id="1018850045">
          <w:marLeft w:val="0"/>
          <w:marRight w:val="0"/>
          <w:marTop w:val="0"/>
          <w:marBottom w:val="0"/>
          <w:divBdr>
            <w:top w:val="none" w:sz="0" w:space="0" w:color="auto"/>
            <w:left w:val="none" w:sz="0" w:space="0" w:color="auto"/>
            <w:bottom w:val="none" w:sz="0" w:space="0" w:color="auto"/>
            <w:right w:val="none" w:sz="0" w:space="0" w:color="auto"/>
          </w:divBdr>
        </w:div>
        <w:div w:id="152452929">
          <w:marLeft w:val="0"/>
          <w:marRight w:val="0"/>
          <w:marTop w:val="0"/>
          <w:marBottom w:val="0"/>
          <w:divBdr>
            <w:top w:val="none" w:sz="0" w:space="0" w:color="auto"/>
            <w:left w:val="none" w:sz="0" w:space="0" w:color="auto"/>
            <w:bottom w:val="none" w:sz="0" w:space="0" w:color="auto"/>
            <w:right w:val="none" w:sz="0" w:space="0" w:color="auto"/>
          </w:divBdr>
        </w:div>
        <w:div w:id="1279025617">
          <w:marLeft w:val="0"/>
          <w:marRight w:val="0"/>
          <w:marTop w:val="0"/>
          <w:marBottom w:val="0"/>
          <w:divBdr>
            <w:top w:val="none" w:sz="0" w:space="0" w:color="auto"/>
            <w:left w:val="none" w:sz="0" w:space="0" w:color="auto"/>
            <w:bottom w:val="none" w:sz="0" w:space="0" w:color="auto"/>
            <w:right w:val="none" w:sz="0" w:space="0" w:color="auto"/>
          </w:divBdr>
        </w:div>
        <w:div w:id="892501672">
          <w:marLeft w:val="0"/>
          <w:marRight w:val="0"/>
          <w:marTop w:val="0"/>
          <w:marBottom w:val="0"/>
          <w:divBdr>
            <w:top w:val="none" w:sz="0" w:space="0" w:color="auto"/>
            <w:left w:val="none" w:sz="0" w:space="0" w:color="auto"/>
            <w:bottom w:val="none" w:sz="0" w:space="0" w:color="auto"/>
            <w:right w:val="none" w:sz="0" w:space="0" w:color="auto"/>
          </w:divBdr>
        </w:div>
        <w:div w:id="261844506">
          <w:marLeft w:val="0"/>
          <w:marRight w:val="0"/>
          <w:marTop w:val="0"/>
          <w:marBottom w:val="0"/>
          <w:divBdr>
            <w:top w:val="none" w:sz="0" w:space="0" w:color="auto"/>
            <w:left w:val="none" w:sz="0" w:space="0" w:color="auto"/>
            <w:bottom w:val="none" w:sz="0" w:space="0" w:color="auto"/>
            <w:right w:val="none" w:sz="0" w:space="0" w:color="auto"/>
          </w:divBdr>
        </w:div>
        <w:div w:id="259878096">
          <w:marLeft w:val="0"/>
          <w:marRight w:val="0"/>
          <w:marTop w:val="0"/>
          <w:marBottom w:val="0"/>
          <w:divBdr>
            <w:top w:val="none" w:sz="0" w:space="0" w:color="auto"/>
            <w:left w:val="none" w:sz="0" w:space="0" w:color="auto"/>
            <w:bottom w:val="none" w:sz="0" w:space="0" w:color="auto"/>
            <w:right w:val="none" w:sz="0" w:space="0" w:color="auto"/>
          </w:divBdr>
        </w:div>
        <w:div w:id="513154054">
          <w:marLeft w:val="0"/>
          <w:marRight w:val="0"/>
          <w:marTop w:val="0"/>
          <w:marBottom w:val="0"/>
          <w:divBdr>
            <w:top w:val="none" w:sz="0" w:space="0" w:color="auto"/>
            <w:left w:val="none" w:sz="0" w:space="0" w:color="auto"/>
            <w:bottom w:val="none" w:sz="0" w:space="0" w:color="auto"/>
            <w:right w:val="none" w:sz="0" w:space="0" w:color="auto"/>
          </w:divBdr>
        </w:div>
        <w:div w:id="549077482">
          <w:marLeft w:val="0"/>
          <w:marRight w:val="0"/>
          <w:marTop w:val="0"/>
          <w:marBottom w:val="0"/>
          <w:divBdr>
            <w:top w:val="none" w:sz="0" w:space="0" w:color="auto"/>
            <w:left w:val="none" w:sz="0" w:space="0" w:color="auto"/>
            <w:bottom w:val="none" w:sz="0" w:space="0" w:color="auto"/>
            <w:right w:val="none" w:sz="0" w:space="0" w:color="auto"/>
          </w:divBdr>
        </w:div>
        <w:div w:id="1149133306">
          <w:marLeft w:val="0"/>
          <w:marRight w:val="0"/>
          <w:marTop w:val="0"/>
          <w:marBottom w:val="0"/>
          <w:divBdr>
            <w:top w:val="none" w:sz="0" w:space="0" w:color="auto"/>
            <w:left w:val="none" w:sz="0" w:space="0" w:color="auto"/>
            <w:bottom w:val="none" w:sz="0" w:space="0" w:color="auto"/>
            <w:right w:val="none" w:sz="0" w:space="0" w:color="auto"/>
          </w:divBdr>
        </w:div>
        <w:div w:id="1300652361">
          <w:marLeft w:val="0"/>
          <w:marRight w:val="0"/>
          <w:marTop w:val="0"/>
          <w:marBottom w:val="0"/>
          <w:divBdr>
            <w:top w:val="none" w:sz="0" w:space="0" w:color="auto"/>
            <w:left w:val="none" w:sz="0" w:space="0" w:color="auto"/>
            <w:bottom w:val="none" w:sz="0" w:space="0" w:color="auto"/>
            <w:right w:val="none" w:sz="0" w:space="0" w:color="auto"/>
          </w:divBdr>
        </w:div>
        <w:div w:id="1321617428">
          <w:marLeft w:val="0"/>
          <w:marRight w:val="0"/>
          <w:marTop w:val="0"/>
          <w:marBottom w:val="0"/>
          <w:divBdr>
            <w:top w:val="none" w:sz="0" w:space="0" w:color="auto"/>
            <w:left w:val="none" w:sz="0" w:space="0" w:color="auto"/>
            <w:bottom w:val="none" w:sz="0" w:space="0" w:color="auto"/>
            <w:right w:val="none" w:sz="0" w:space="0" w:color="auto"/>
          </w:divBdr>
        </w:div>
        <w:div w:id="1220897730">
          <w:marLeft w:val="0"/>
          <w:marRight w:val="0"/>
          <w:marTop w:val="0"/>
          <w:marBottom w:val="0"/>
          <w:divBdr>
            <w:top w:val="none" w:sz="0" w:space="0" w:color="auto"/>
            <w:left w:val="none" w:sz="0" w:space="0" w:color="auto"/>
            <w:bottom w:val="none" w:sz="0" w:space="0" w:color="auto"/>
            <w:right w:val="none" w:sz="0" w:space="0" w:color="auto"/>
          </w:divBdr>
        </w:div>
        <w:div w:id="733115985">
          <w:marLeft w:val="0"/>
          <w:marRight w:val="0"/>
          <w:marTop w:val="0"/>
          <w:marBottom w:val="0"/>
          <w:divBdr>
            <w:top w:val="none" w:sz="0" w:space="0" w:color="auto"/>
            <w:left w:val="none" w:sz="0" w:space="0" w:color="auto"/>
            <w:bottom w:val="none" w:sz="0" w:space="0" w:color="auto"/>
            <w:right w:val="none" w:sz="0" w:space="0" w:color="auto"/>
          </w:divBdr>
        </w:div>
        <w:div w:id="522327987">
          <w:marLeft w:val="0"/>
          <w:marRight w:val="0"/>
          <w:marTop w:val="0"/>
          <w:marBottom w:val="0"/>
          <w:divBdr>
            <w:top w:val="none" w:sz="0" w:space="0" w:color="auto"/>
            <w:left w:val="none" w:sz="0" w:space="0" w:color="auto"/>
            <w:bottom w:val="none" w:sz="0" w:space="0" w:color="auto"/>
            <w:right w:val="none" w:sz="0" w:space="0" w:color="auto"/>
          </w:divBdr>
        </w:div>
      </w:divsChild>
    </w:div>
    <w:div w:id="538934726">
      <w:bodyDiv w:val="1"/>
      <w:marLeft w:val="0"/>
      <w:marRight w:val="0"/>
      <w:marTop w:val="0"/>
      <w:marBottom w:val="0"/>
      <w:divBdr>
        <w:top w:val="none" w:sz="0" w:space="0" w:color="auto"/>
        <w:left w:val="none" w:sz="0" w:space="0" w:color="auto"/>
        <w:bottom w:val="none" w:sz="0" w:space="0" w:color="auto"/>
        <w:right w:val="none" w:sz="0" w:space="0" w:color="auto"/>
      </w:divBdr>
    </w:div>
    <w:div w:id="578710065">
      <w:bodyDiv w:val="1"/>
      <w:marLeft w:val="0"/>
      <w:marRight w:val="0"/>
      <w:marTop w:val="0"/>
      <w:marBottom w:val="0"/>
      <w:divBdr>
        <w:top w:val="none" w:sz="0" w:space="0" w:color="auto"/>
        <w:left w:val="none" w:sz="0" w:space="0" w:color="auto"/>
        <w:bottom w:val="none" w:sz="0" w:space="0" w:color="auto"/>
        <w:right w:val="none" w:sz="0" w:space="0" w:color="auto"/>
      </w:divBdr>
    </w:div>
    <w:div w:id="607591776">
      <w:bodyDiv w:val="1"/>
      <w:marLeft w:val="0"/>
      <w:marRight w:val="0"/>
      <w:marTop w:val="0"/>
      <w:marBottom w:val="0"/>
      <w:divBdr>
        <w:top w:val="none" w:sz="0" w:space="0" w:color="auto"/>
        <w:left w:val="none" w:sz="0" w:space="0" w:color="auto"/>
        <w:bottom w:val="none" w:sz="0" w:space="0" w:color="auto"/>
        <w:right w:val="none" w:sz="0" w:space="0" w:color="auto"/>
      </w:divBdr>
    </w:div>
    <w:div w:id="748818811">
      <w:bodyDiv w:val="1"/>
      <w:marLeft w:val="0"/>
      <w:marRight w:val="0"/>
      <w:marTop w:val="0"/>
      <w:marBottom w:val="0"/>
      <w:divBdr>
        <w:top w:val="none" w:sz="0" w:space="0" w:color="auto"/>
        <w:left w:val="none" w:sz="0" w:space="0" w:color="auto"/>
        <w:bottom w:val="none" w:sz="0" w:space="0" w:color="auto"/>
        <w:right w:val="none" w:sz="0" w:space="0" w:color="auto"/>
      </w:divBdr>
      <w:divsChild>
        <w:div w:id="1354530055">
          <w:marLeft w:val="0"/>
          <w:marRight w:val="0"/>
          <w:marTop w:val="0"/>
          <w:marBottom w:val="0"/>
          <w:divBdr>
            <w:top w:val="none" w:sz="0" w:space="0" w:color="auto"/>
            <w:left w:val="none" w:sz="0" w:space="0" w:color="auto"/>
            <w:bottom w:val="none" w:sz="0" w:space="0" w:color="auto"/>
            <w:right w:val="none" w:sz="0" w:space="0" w:color="auto"/>
          </w:divBdr>
        </w:div>
        <w:div w:id="679548927">
          <w:marLeft w:val="0"/>
          <w:marRight w:val="0"/>
          <w:marTop w:val="0"/>
          <w:marBottom w:val="0"/>
          <w:divBdr>
            <w:top w:val="none" w:sz="0" w:space="0" w:color="auto"/>
            <w:left w:val="none" w:sz="0" w:space="0" w:color="auto"/>
            <w:bottom w:val="none" w:sz="0" w:space="0" w:color="auto"/>
            <w:right w:val="none" w:sz="0" w:space="0" w:color="auto"/>
          </w:divBdr>
        </w:div>
        <w:div w:id="252395868">
          <w:marLeft w:val="0"/>
          <w:marRight w:val="0"/>
          <w:marTop w:val="0"/>
          <w:marBottom w:val="0"/>
          <w:divBdr>
            <w:top w:val="none" w:sz="0" w:space="0" w:color="auto"/>
            <w:left w:val="none" w:sz="0" w:space="0" w:color="auto"/>
            <w:bottom w:val="none" w:sz="0" w:space="0" w:color="auto"/>
            <w:right w:val="none" w:sz="0" w:space="0" w:color="auto"/>
          </w:divBdr>
        </w:div>
        <w:div w:id="164561863">
          <w:marLeft w:val="0"/>
          <w:marRight w:val="0"/>
          <w:marTop w:val="0"/>
          <w:marBottom w:val="0"/>
          <w:divBdr>
            <w:top w:val="none" w:sz="0" w:space="0" w:color="auto"/>
            <w:left w:val="none" w:sz="0" w:space="0" w:color="auto"/>
            <w:bottom w:val="none" w:sz="0" w:space="0" w:color="auto"/>
            <w:right w:val="none" w:sz="0" w:space="0" w:color="auto"/>
          </w:divBdr>
        </w:div>
        <w:div w:id="1795831546">
          <w:marLeft w:val="0"/>
          <w:marRight w:val="0"/>
          <w:marTop w:val="0"/>
          <w:marBottom w:val="0"/>
          <w:divBdr>
            <w:top w:val="none" w:sz="0" w:space="0" w:color="auto"/>
            <w:left w:val="none" w:sz="0" w:space="0" w:color="auto"/>
            <w:bottom w:val="none" w:sz="0" w:space="0" w:color="auto"/>
            <w:right w:val="none" w:sz="0" w:space="0" w:color="auto"/>
          </w:divBdr>
        </w:div>
        <w:div w:id="788865044">
          <w:marLeft w:val="0"/>
          <w:marRight w:val="0"/>
          <w:marTop w:val="0"/>
          <w:marBottom w:val="0"/>
          <w:divBdr>
            <w:top w:val="none" w:sz="0" w:space="0" w:color="auto"/>
            <w:left w:val="none" w:sz="0" w:space="0" w:color="auto"/>
            <w:bottom w:val="none" w:sz="0" w:space="0" w:color="auto"/>
            <w:right w:val="none" w:sz="0" w:space="0" w:color="auto"/>
          </w:divBdr>
        </w:div>
        <w:div w:id="573441308">
          <w:marLeft w:val="0"/>
          <w:marRight w:val="0"/>
          <w:marTop w:val="0"/>
          <w:marBottom w:val="0"/>
          <w:divBdr>
            <w:top w:val="none" w:sz="0" w:space="0" w:color="auto"/>
            <w:left w:val="none" w:sz="0" w:space="0" w:color="auto"/>
            <w:bottom w:val="none" w:sz="0" w:space="0" w:color="auto"/>
            <w:right w:val="none" w:sz="0" w:space="0" w:color="auto"/>
          </w:divBdr>
        </w:div>
        <w:div w:id="2067341125">
          <w:marLeft w:val="0"/>
          <w:marRight w:val="0"/>
          <w:marTop w:val="0"/>
          <w:marBottom w:val="0"/>
          <w:divBdr>
            <w:top w:val="none" w:sz="0" w:space="0" w:color="auto"/>
            <w:left w:val="none" w:sz="0" w:space="0" w:color="auto"/>
            <w:bottom w:val="none" w:sz="0" w:space="0" w:color="auto"/>
            <w:right w:val="none" w:sz="0" w:space="0" w:color="auto"/>
          </w:divBdr>
        </w:div>
        <w:div w:id="523372269">
          <w:marLeft w:val="0"/>
          <w:marRight w:val="0"/>
          <w:marTop w:val="0"/>
          <w:marBottom w:val="0"/>
          <w:divBdr>
            <w:top w:val="none" w:sz="0" w:space="0" w:color="auto"/>
            <w:left w:val="none" w:sz="0" w:space="0" w:color="auto"/>
            <w:bottom w:val="none" w:sz="0" w:space="0" w:color="auto"/>
            <w:right w:val="none" w:sz="0" w:space="0" w:color="auto"/>
          </w:divBdr>
        </w:div>
        <w:div w:id="1279488293">
          <w:marLeft w:val="0"/>
          <w:marRight w:val="0"/>
          <w:marTop w:val="0"/>
          <w:marBottom w:val="0"/>
          <w:divBdr>
            <w:top w:val="none" w:sz="0" w:space="0" w:color="auto"/>
            <w:left w:val="none" w:sz="0" w:space="0" w:color="auto"/>
            <w:bottom w:val="none" w:sz="0" w:space="0" w:color="auto"/>
            <w:right w:val="none" w:sz="0" w:space="0" w:color="auto"/>
          </w:divBdr>
        </w:div>
        <w:div w:id="873732088">
          <w:marLeft w:val="0"/>
          <w:marRight w:val="0"/>
          <w:marTop w:val="0"/>
          <w:marBottom w:val="0"/>
          <w:divBdr>
            <w:top w:val="none" w:sz="0" w:space="0" w:color="auto"/>
            <w:left w:val="none" w:sz="0" w:space="0" w:color="auto"/>
            <w:bottom w:val="none" w:sz="0" w:space="0" w:color="auto"/>
            <w:right w:val="none" w:sz="0" w:space="0" w:color="auto"/>
          </w:divBdr>
        </w:div>
        <w:div w:id="577714648">
          <w:marLeft w:val="0"/>
          <w:marRight w:val="0"/>
          <w:marTop w:val="0"/>
          <w:marBottom w:val="0"/>
          <w:divBdr>
            <w:top w:val="none" w:sz="0" w:space="0" w:color="auto"/>
            <w:left w:val="none" w:sz="0" w:space="0" w:color="auto"/>
            <w:bottom w:val="none" w:sz="0" w:space="0" w:color="auto"/>
            <w:right w:val="none" w:sz="0" w:space="0" w:color="auto"/>
          </w:divBdr>
        </w:div>
        <w:div w:id="943803682">
          <w:marLeft w:val="0"/>
          <w:marRight w:val="0"/>
          <w:marTop w:val="0"/>
          <w:marBottom w:val="0"/>
          <w:divBdr>
            <w:top w:val="none" w:sz="0" w:space="0" w:color="auto"/>
            <w:left w:val="none" w:sz="0" w:space="0" w:color="auto"/>
            <w:bottom w:val="none" w:sz="0" w:space="0" w:color="auto"/>
            <w:right w:val="none" w:sz="0" w:space="0" w:color="auto"/>
          </w:divBdr>
        </w:div>
        <w:div w:id="1083841310">
          <w:marLeft w:val="0"/>
          <w:marRight w:val="0"/>
          <w:marTop w:val="0"/>
          <w:marBottom w:val="0"/>
          <w:divBdr>
            <w:top w:val="none" w:sz="0" w:space="0" w:color="auto"/>
            <w:left w:val="none" w:sz="0" w:space="0" w:color="auto"/>
            <w:bottom w:val="none" w:sz="0" w:space="0" w:color="auto"/>
            <w:right w:val="none" w:sz="0" w:space="0" w:color="auto"/>
          </w:divBdr>
        </w:div>
        <w:div w:id="1523281365">
          <w:marLeft w:val="0"/>
          <w:marRight w:val="0"/>
          <w:marTop w:val="0"/>
          <w:marBottom w:val="0"/>
          <w:divBdr>
            <w:top w:val="none" w:sz="0" w:space="0" w:color="auto"/>
            <w:left w:val="none" w:sz="0" w:space="0" w:color="auto"/>
            <w:bottom w:val="none" w:sz="0" w:space="0" w:color="auto"/>
            <w:right w:val="none" w:sz="0" w:space="0" w:color="auto"/>
          </w:divBdr>
        </w:div>
        <w:div w:id="597326976">
          <w:marLeft w:val="0"/>
          <w:marRight w:val="0"/>
          <w:marTop w:val="0"/>
          <w:marBottom w:val="0"/>
          <w:divBdr>
            <w:top w:val="none" w:sz="0" w:space="0" w:color="auto"/>
            <w:left w:val="none" w:sz="0" w:space="0" w:color="auto"/>
            <w:bottom w:val="none" w:sz="0" w:space="0" w:color="auto"/>
            <w:right w:val="none" w:sz="0" w:space="0" w:color="auto"/>
          </w:divBdr>
        </w:div>
        <w:div w:id="1990207868">
          <w:marLeft w:val="0"/>
          <w:marRight w:val="0"/>
          <w:marTop w:val="0"/>
          <w:marBottom w:val="0"/>
          <w:divBdr>
            <w:top w:val="none" w:sz="0" w:space="0" w:color="auto"/>
            <w:left w:val="none" w:sz="0" w:space="0" w:color="auto"/>
            <w:bottom w:val="none" w:sz="0" w:space="0" w:color="auto"/>
            <w:right w:val="none" w:sz="0" w:space="0" w:color="auto"/>
          </w:divBdr>
        </w:div>
        <w:div w:id="59328716">
          <w:marLeft w:val="0"/>
          <w:marRight w:val="0"/>
          <w:marTop w:val="0"/>
          <w:marBottom w:val="0"/>
          <w:divBdr>
            <w:top w:val="none" w:sz="0" w:space="0" w:color="auto"/>
            <w:left w:val="none" w:sz="0" w:space="0" w:color="auto"/>
            <w:bottom w:val="none" w:sz="0" w:space="0" w:color="auto"/>
            <w:right w:val="none" w:sz="0" w:space="0" w:color="auto"/>
          </w:divBdr>
        </w:div>
        <w:div w:id="1437746534">
          <w:marLeft w:val="0"/>
          <w:marRight w:val="0"/>
          <w:marTop w:val="0"/>
          <w:marBottom w:val="0"/>
          <w:divBdr>
            <w:top w:val="none" w:sz="0" w:space="0" w:color="auto"/>
            <w:left w:val="none" w:sz="0" w:space="0" w:color="auto"/>
            <w:bottom w:val="none" w:sz="0" w:space="0" w:color="auto"/>
            <w:right w:val="none" w:sz="0" w:space="0" w:color="auto"/>
          </w:divBdr>
        </w:div>
        <w:div w:id="1714310666">
          <w:marLeft w:val="0"/>
          <w:marRight w:val="0"/>
          <w:marTop w:val="0"/>
          <w:marBottom w:val="0"/>
          <w:divBdr>
            <w:top w:val="none" w:sz="0" w:space="0" w:color="auto"/>
            <w:left w:val="none" w:sz="0" w:space="0" w:color="auto"/>
            <w:bottom w:val="none" w:sz="0" w:space="0" w:color="auto"/>
            <w:right w:val="none" w:sz="0" w:space="0" w:color="auto"/>
          </w:divBdr>
        </w:div>
        <w:div w:id="2050757459">
          <w:marLeft w:val="0"/>
          <w:marRight w:val="0"/>
          <w:marTop w:val="0"/>
          <w:marBottom w:val="0"/>
          <w:divBdr>
            <w:top w:val="none" w:sz="0" w:space="0" w:color="auto"/>
            <w:left w:val="none" w:sz="0" w:space="0" w:color="auto"/>
            <w:bottom w:val="none" w:sz="0" w:space="0" w:color="auto"/>
            <w:right w:val="none" w:sz="0" w:space="0" w:color="auto"/>
          </w:divBdr>
        </w:div>
        <w:div w:id="1905144550">
          <w:marLeft w:val="0"/>
          <w:marRight w:val="0"/>
          <w:marTop w:val="0"/>
          <w:marBottom w:val="0"/>
          <w:divBdr>
            <w:top w:val="none" w:sz="0" w:space="0" w:color="auto"/>
            <w:left w:val="none" w:sz="0" w:space="0" w:color="auto"/>
            <w:bottom w:val="none" w:sz="0" w:space="0" w:color="auto"/>
            <w:right w:val="none" w:sz="0" w:space="0" w:color="auto"/>
          </w:divBdr>
        </w:div>
        <w:div w:id="1082337461">
          <w:marLeft w:val="0"/>
          <w:marRight w:val="0"/>
          <w:marTop w:val="0"/>
          <w:marBottom w:val="0"/>
          <w:divBdr>
            <w:top w:val="none" w:sz="0" w:space="0" w:color="auto"/>
            <w:left w:val="none" w:sz="0" w:space="0" w:color="auto"/>
            <w:bottom w:val="none" w:sz="0" w:space="0" w:color="auto"/>
            <w:right w:val="none" w:sz="0" w:space="0" w:color="auto"/>
          </w:divBdr>
        </w:div>
        <w:div w:id="724990903">
          <w:marLeft w:val="0"/>
          <w:marRight w:val="0"/>
          <w:marTop w:val="0"/>
          <w:marBottom w:val="0"/>
          <w:divBdr>
            <w:top w:val="none" w:sz="0" w:space="0" w:color="auto"/>
            <w:left w:val="none" w:sz="0" w:space="0" w:color="auto"/>
            <w:bottom w:val="none" w:sz="0" w:space="0" w:color="auto"/>
            <w:right w:val="none" w:sz="0" w:space="0" w:color="auto"/>
          </w:divBdr>
        </w:div>
        <w:div w:id="1064716450">
          <w:marLeft w:val="0"/>
          <w:marRight w:val="0"/>
          <w:marTop w:val="0"/>
          <w:marBottom w:val="0"/>
          <w:divBdr>
            <w:top w:val="none" w:sz="0" w:space="0" w:color="auto"/>
            <w:left w:val="none" w:sz="0" w:space="0" w:color="auto"/>
            <w:bottom w:val="none" w:sz="0" w:space="0" w:color="auto"/>
            <w:right w:val="none" w:sz="0" w:space="0" w:color="auto"/>
          </w:divBdr>
        </w:div>
        <w:div w:id="160315541">
          <w:marLeft w:val="0"/>
          <w:marRight w:val="0"/>
          <w:marTop w:val="0"/>
          <w:marBottom w:val="0"/>
          <w:divBdr>
            <w:top w:val="none" w:sz="0" w:space="0" w:color="auto"/>
            <w:left w:val="none" w:sz="0" w:space="0" w:color="auto"/>
            <w:bottom w:val="none" w:sz="0" w:space="0" w:color="auto"/>
            <w:right w:val="none" w:sz="0" w:space="0" w:color="auto"/>
          </w:divBdr>
        </w:div>
        <w:div w:id="1090586024">
          <w:marLeft w:val="0"/>
          <w:marRight w:val="0"/>
          <w:marTop w:val="0"/>
          <w:marBottom w:val="0"/>
          <w:divBdr>
            <w:top w:val="none" w:sz="0" w:space="0" w:color="auto"/>
            <w:left w:val="none" w:sz="0" w:space="0" w:color="auto"/>
            <w:bottom w:val="none" w:sz="0" w:space="0" w:color="auto"/>
            <w:right w:val="none" w:sz="0" w:space="0" w:color="auto"/>
          </w:divBdr>
        </w:div>
        <w:div w:id="273369901">
          <w:marLeft w:val="0"/>
          <w:marRight w:val="0"/>
          <w:marTop w:val="0"/>
          <w:marBottom w:val="0"/>
          <w:divBdr>
            <w:top w:val="none" w:sz="0" w:space="0" w:color="auto"/>
            <w:left w:val="none" w:sz="0" w:space="0" w:color="auto"/>
            <w:bottom w:val="none" w:sz="0" w:space="0" w:color="auto"/>
            <w:right w:val="none" w:sz="0" w:space="0" w:color="auto"/>
          </w:divBdr>
        </w:div>
        <w:div w:id="671951057">
          <w:marLeft w:val="0"/>
          <w:marRight w:val="0"/>
          <w:marTop w:val="0"/>
          <w:marBottom w:val="0"/>
          <w:divBdr>
            <w:top w:val="none" w:sz="0" w:space="0" w:color="auto"/>
            <w:left w:val="none" w:sz="0" w:space="0" w:color="auto"/>
            <w:bottom w:val="none" w:sz="0" w:space="0" w:color="auto"/>
            <w:right w:val="none" w:sz="0" w:space="0" w:color="auto"/>
          </w:divBdr>
        </w:div>
        <w:div w:id="19595315">
          <w:marLeft w:val="0"/>
          <w:marRight w:val="0"/>
          <w:marTop w:val="0"/>
          <w:marBottom w:val="0"/>
          <w:divBdr>
            <w:top w:val="none" w:sz="0" w:space="0" w:color="auto"/>
            <w:left w:val="none" w:sz="0" w:space="0" w:color="auto"/>
            <w:bottom w:val="none" w:sz="0" w:space="0" w:color="auto"/>
            <w:right w:val="none" w:sz="0" w:space="0" w:color="auto"/>
          </w:divBdr>
        </w:div>
        <w:div w:id="515119167">
          <w:marLeft w:val="0"/>
          <w:marRight w:val="0"/>
          <w:marTop w:val="0"/>
          <w:marBottom w:val="0"/>
          <w:divBdr>
            <w:top w:val="none" w:sz="0" w:space="0" w:color="auto"/>
            <w:left w:val="none" w:sz="0" w:space="0" w:color="auto"/>
            <w:bottom w:val="none" w:sz="0" w:space="0" w:color="auto"/>
            <w:right w:val="none" w:sz="0" w:space="0" w:color="auto"/>
          </w:divBdr>
        </w:div>
        <w:div w:id="765538700">
          <w:marLeft w:val="0"/>
          <w:marRight w:val="0"/>
          <w:marTop w:val="0"/>
          <w:marBottom w:val="0"/>
          <w:divBdr>
            <w:top w:val="none" w:sz="0" w:space="0" w:color="auto"/>
            <w:left w:val="none" w:sz="0" w:space="0" w:color="auto"/>
            <w:bottom w:val="none" w:sz="0" w:space="0" w:color="auto"/>
            <w:right w:val="none" w:sz="0" w:space="0" w:color="auto"/>
          </w:divBdr>
        </w:div>
        <w:div w:id="1316448623">
          <w:marLeft w:val="0"/>
          <w:marRight w:val="0"/>
          <w:marTop w:val="0"/>
          <w:marBottom w:val="0"/>
          <w:divBdr>
            <w:top w:val="none" w:sz="0" w:space="0" w:color="auto"/>
            <w:left w:val="none" w:sz="0" w:space="0" w:color="auto"/>
            <w:bottom w:val="none" w:sz="0" w:space="0" w:color="auto"/>
            <w:right w:val="none" w:sz="0" w:space="0" w:color="auto"/>
          </w:divBdr>
        </w:div>
        <w:div w:id="2062751394">
          <w:marLeft w:val="0"/>
          <w:marRight w:val="0"/>
          <w:marTop w:val="0"/>
          <w:marBottom w:val="0"/>
          <w:divBdr>
            <w:top w:val="none" w:sz="0" w:space="0" w:color="auto"/>
            <w:left w:val="none" w:sz="0" w:space="0" w:color="auto"/>
            <w:bottom w:val="none" w:sz="0" w:space="0" w:color="auto"/>
            <w:right w:val="none" w:sz="0" w:space="0" w:color="auto"/>
          </w:divBdr>
        </w:div>
        <w:div w:id="1627080350">
          <w:marLeft w:val="0"/>
          <w:marRight w:val="0"/>
          <w:marTop w:val="0"/>
          <w:marBottom w:val="0"/>
          <w:divBdr>
            <w:top w:val="none" w:sz="0" w:space="0" w:color="auto"/>
            <w:left w:val="none" w:sz="0" w:space="0" w:color="auto"/>
            <w:bottom w:val="none" w:sz="0" w:space="0" w:color="auto"/>
            <w:right w:val="none" w:sz="0" w:space="0" w:color="auto"/>
          </w:divBdr>
        </w:div>
        <w:div w:id="1171724047">
          <w:marLeft w:val="0"/>
          <w:marRight w:val="0"/>
          <w:marTop w:val="0"/>
          <w:marBottom w:val="0"/>
          <w:divBdr>
            <w:top w:val="none" w:sz="0" w:space="0" w:color="auto"/>
            <w:left w:val="none" w:sz="0" w:space="0" w:color="auto"/>
            <w:bottom w:val="none" w:sz="0" w:space="0" w:color="auto"/>
            <w:right w:val="none" w:sz="0" w:space="0" w:color="auto"/>
          </w:divBdr>
        </w:div>
        <w:div w:id="833957060">
          <w:marLeft w:val="0"/>
          <w:marRight w:val="0"/>
          <w:marTop w:val="0"/>
          <w:marBottom w:val="0"/>
          <w:divBdr>
            <w:top w:val="none" w:sz="0" w:space="0" w:color="auto"/>
            <w:left w:val="none" w:sz="0" w:space="0" w:color="auto"/>
            <w:bottom w:val="none" w:sz="0" w:space="0" w:color="auto"/>
            <w:right w:val="none" w:sz="0" w:space="0" w:color="auto"/>
          </w:divBdr>
        </w:div>
        <w:div w:id="1753160376">
          <w:marLeft w:val="0"/>
          <w:marRight w:val="0"/>
          <w:marTop w:val="0"/>
          <w:marBottom w:val="0"/>
          <w:divBdr>
            <w:top w:val="none" w:sz="0" w:space="0" w:color="auto"/>
            <w:left w:val="none" w:sz="0" w:space="0" w:color="auto"/>
            <w:bottom w:val="none" w:sz="0" w:space="0" w:color="auto"/>
            <w:right w:val="none" w:sz="0" w:space="0" w:color="auto"/>
          </w:divBdr>
        </w:div>
        <w:div w:id="489952078">
          <w:marLeft w:val="0"/>
          <w:marRight w:val="0"/>
          <w:marTop w:val="0"/>
          <w:marBottom w:val="0"/>
          <w:divBdr>
            <w:top w:val="none" w:sz="0" w:space="0" w:color="auto"/>
            <w:left w:val="none" w:sz="0" w:space="0" w:color="auto"/>
            <w:bottom w:val="none" w:sz="0" w:space="0" w:color="auto"/>
            <w:right w:val="none" w:sz="0" w:space="0" w:color="auto"/>
          </w:divBdr>
        </w:div>
        <w:div w:id="483401580">
          <w:marLeft w:val="0"/>
          <w:marRight w:val="0"/>
          <w:marTop w:val="0"/>
          <w:marBottom w:val="0"/>
          <w:divBdr>
            <w:top w:val="none" w:sz="0" w:space="0" w:color="auto"/>
            <w:left w:val="none" w:sz="0" w:space="0" w:color="auto"/>
            <w:bottom w:val="none" w:sz="0" w:space="0" w:color="auto"/>
            <w:right w:val="none" w:sz="0" w:space="0" w:color="auto"/>
          </w:divBdr>
        </w:div>
        <w:div w:id="1899900986">
          <w:marLeft w:val="0"/>
          <w:marRight w:val="0"/>
          <w:marTop w:val="0"/>
          <w:marBottom w:val="0"/>
          <w:divBdr>
            <w:top w:val="none" w:sz="0" w:space="0" w:color="auto"/>
            <w:left w:val="none" w:sz="0" w:space="0" w:color="auto"/>
            <w:bottom w:val="none" w:sz="0" w:space="0" w:color="auto"/>
            <w:right w:val="none" w:sz="0" w:space="0" w:color="auto"/>
          </w:divBdr>
        </w:div>
        <w:div w:id="692994473">
          <w:marLeft w:val="0"/>
          <w:marRight w:val="0"/>
          <w:marTop w:val="0"/>
          <w:marBottom w:val="0"/>
          <w:divBdr>
            <w:top w:val="none" w:sz="0" w:space="0" w:color="auto"/>
            <w:left w:val="none" w:sz="0" w:space="0" w:color="auto"/>
            <w:bottom w:val="none" w:sz="0" w:space="0" w:color="auto"/>
            <w:right w:val="none" w:sz="0" w:space="0" w:color="auto"/>
          </w:divBdr>
        </w:div>
        <w:div w:id="484932615">
          <w:marLeft w:val="0"/>
          <w:marRight w:val="0"/>
          <w:marTop w:val="0"/>
          <w:marBottom w:val="0"/>
          <w:divBdr>
            <w:top w:val="none" w:sz="0" w:space="0" w:color="auto"/>
            <w:left w:val="none" w:sz="0" w:space="0" w:color="auto"/>
            <w:bottom w:val="none" w:sz="0" w:space="0" w:color="auto"/>
            <w:right w:val="none" w:sz="0" w:space="0" w:color="auto"/>
          </w:divBdr>
        </w:div>
        <w:div w:id="1092318940">
          <w:marLeft w:val="0"/>
          <w:marRight w:val="0"/>
          <w:marTop w:val="0"/>
          <w:marBottom w:val="0"/>
          <w:divBdr>
            <w:top w:val="none" w:sz="0" w:space="0" w:color="auto"/>
            <w:left w:val="none" w:sz="0" w:space="0" w:color="auto"/>
            <w:bottom w:val="none" w:sz="0" w:space="0" w:color="auto"/>
            <w:right w:val="none" w:sz="0" w:space="0" w:color="auto"/>
          </w:divBdr>
        </w:div>
        <w:div w:id="1960182875">
          <w:marLeft w:val="0"/>
          <w:marRight w:val="0"/>
          <w:marTop w:val="0"/>
          <w:marBottom w:val="0"/>
          <w:divBdr>
            <w:top w:val="none" w:sz="0" w:space="0" w:color="auto"/>
            <w:left w:val="none" w:sz="0" w:space="0" w:color="auto"/>
            <w:bottom w:val="none" w:sz="0" w:space="0" w:color="auto"/>
            <w:right w:val="none" w:sz="0" w:space="0" w:color="auto"/>
          </w:divBdr>
        </w:div>
        <w:div w:id="460151871">
          <w:marLeft w:val="0"/>
          <w:marRight w:val="0"/>
          <w:marTop w:val="0"/>
          <w:marBottom w:val="0"/>
          <w:divBdr>
            <w:top w:val="none" w:sz="0" w:space="0" w:color="auto"/>
            <w:left w:val="none" w:sz="0" w:space="0" w:color="auto"/>
            <w:bottom w:val="none" w:sz="0" w:space="0" w:color="auto"/>
            <w:right w:val="none" w:sz="0" w:space="0" w:color="auto"/>
          </w:divBdr>
        </w:div>
        <w:div w:id="1967807730">
          <w:marLeft w:val="0"/>
          <w:marRight w:val="0"/>
          <w:marTop w:val="0"/>
          <w:marBottom w:val="0"/>
          <w:divBdr>
            <w:top w:val="none" w:sz="0" w:space="0" w:color="auto"/>
            <w:left w:val="none" w:sz="0" w:space="0" w:color="auto"/>
            <w:bottom w:val="none" w:sz="0" w:space="0" w:color="auto"/>
            <w:right w:val="none" w:sz="0" w:space="0" w:color="auto"/>
          </w:divBdr>
        </w:div>
        <w:div w:id="1545673479">
          <w:marLeft w:val="0"/>
          <w:marRight w:val="0"/>
          <w:marTop w:val="0"/>
          <w:marBottom w:val="0"/>
          <w:divBdr>
            <w:top w:val="none" w:sz="0" w:space="0" w:color="auto"/>
            <w:left w:val="none" w:sz="0" w:space="0" w:color="auto"/>
            <w:bottom w:val="none" w:sz="0" w:space="0" w:color="auto"/>
            <w:right w:val="none" w:sz="0" w:space="0" w:color="auto"/>
          </w:divBdr>
        </w:div>
        <w:div w:id="1545823278">
          <w:marLeft w:val="0"/>
          <w:marRight w:val="0"/>
          <w:marTop w:val="0"/>
          <w:marBottom w:val="0"/>
          <w:divBdr>
            <w:top w:val="none" w:sz="0" w:space="0" w:color="auto"/>
            <w:left w:val="none" w:sz="0" w:space="0" w:color="auto"/>
            <w:bottom w:val="none" w:sz="0" w:space="0" w:color="auto"/>
            <w:right w:val="none" w:sz="0" w:space="0" w:color="auto"/>
          </w:divBdr>
        </w:div>
        <w:div w:id="1669627304">
          <w:marLeft w:val="0"/>
          <w:marRight w:val="0"/>
          <w:marTop w:val="0"/>
          <w:marBottom w:val="0"/>
          <w:divBdr>
            <w:top w:val="none" w:sz="0" w:space="0" w:color="auto"/>
            <w:left w:val="none" w:sz="0" w:space="0" w:color="auto"/>
            <w:bottom w:val="none" w:sz="0" w:space="0" w:color="auto"/>
            <w:right w:val="none" w:sz="0" w:space="0" w:color="auto"/>
          </w:divBdr>
        </w:div>
        <w:div w:id="1350913949">
          <w:marLeft w:val="0"/>
          <w:marRight w:val="0"/>
          <w:marTop w:val="0"/>
          <w:marBottom w:val="0"/>
          <w:divBdr>
            <w:top w:val="none" w:sz="0" w:space="0" w:color="auto"/>
            <w:left w:val="none" w:sz="0" w:space="0" w:color="auto"/>
            <w:bottom w:val="none" w:sz="0" w:space="0" w:color="auto"/>
            <w:right w:val="none" w:sz="0" w:space="0" w:color="auto"/>
          </w:divBdr>
        </w:div>
        <w:div w:id="1338845979">
          <w:marLeft w:val="0"/>
          <w:marRight w:val="0"/>
          <w:marTop w:val="0"/>
          <w:marBottom w:val="0"/>
          <w:divBdr>
            <w:top w:val="none" w:sz="0" w:space="0" w:color="auto"/>
            <w:left w:val="none" w:sz="0" w:space="0" w:color="auto"/>
            <w:bottom w:val="none" w:sz="0" w:space="0" w:color="auto"/>
            <w:right w:val="none" w:sz="0" w:space="0" w:color="auto"/>
          </w:divBdr>
        </w:div>
        <w:div w:id="1084298381">
          <w:marLeft w:val="0"/>
          <w:marRight w:val="0"/>
          <w:marTop w:val="0"/>
          <w:marBottom w:val="0"/>
          <w:divBdr>
            <w:top w:val="none" w:sz="0" w:space="0" w:color="auto"/>
            <w:left w:val="none" w:sz="0" w:space="0" w:color="auto"/>
            <w:bottom w:val="none" w:sz="0" w:space="0" w:color="auto"/>
            <w:right w:val="none" w:sz="0" w:space="0" w:color="auto"/>
          </w:divBdr>
        </w:div>
        <w:div w:id="2132897289">
          <w:marLeft w:val="0"/>
          <w:marRight w:val="0"/>
          <w:marTop w:val="0"/>
          <w:marBottom w:val="0"/>
          <w:divBdr>
            <w:top w:val="none" w:sz="0" w:space="0" w:color="auto"/>
            <w:left w:val="none" w:sz="0" w:space="0" w:color="auto"/>
            <w:bottom w:val="none" w:sz="0" w:space="0" w:color="auto"/>
            <w:right w:val="none" w:sz="0" w:space="0" w:color="auto"/>
          </w:divBdr>
        </w:div>
        <w:div w:id="64378062">
          <w:marLeft w:val="0"/>
          <w:marRight w:val="0"/>
          <w:marTop w:val="0"/>
          <w:marBottom w:val="0"/>
          <w:divBdr>
            <w:top w:val="none" w:sz="0" w:space="0" w:color="auto"/>
            <w:left w:val="none" w:sz="0" w:space="0" w:color="auto"/>
            <w:bottom w:val="none" w:sz="0" w:space="0" w:color="auto"/>
            <w:right w:val="none" w:sz="0" w:space="0" w:color="auto"/>
          </w:divBdr>
        </w:div>
        <w:div w:id="219633768">
          <w:marLeft w:val="0"/>
          <w:marRight w:val="0"/>
          <w:marTop w:val="0"/>
          <w:marBottom w:val="0"/>
          <w:divBdr>
            <w:top w:val="none" w:sz="0" w:space="0" w:color="auto"/>
            <w:left w:val="none" w:sz="0" w:space="0" w:color="auto"/>
            <w:bottom w:val="none" w:sz="0" w:space="0" w:color="auto"/>
            <w:right w:val="none" w:sz="0" w:space="0" w:color="auto"/>
          </w:divBdr>
        </w:div>
        <w:div w:id="752092215">
          <w:marLeft w:val="0"/>
          <w:marRight w:val="0"/>
          <w:marTop w:val="0"/>
          <w:marBottom w:val="0"/>
          <w:divBdr>
            <w:top w:val="none" w:sz="0" w:space="0" w:color="auto"/>
            <w:left w:val="none" w:sz="0" w:space="0" w:color="auto"/>
            <w:bottom w:val="none" w:sz="0" w:space="0" w:color="auto"/>
            <w:right w:val="none" w:sz="0" w:space="0" w:color="auto"/>
          </w:divBdr>
        </w:div>
        <w:div w:id="1123962115">
          <w:marLeft w:val="0"/>
          <w:marRight w:val="0"/>
          <w:marTop w:val="0"/>
          <w:marBottom w:val="0"/>
          <w:divBdr>
            <w:top w:val="none" w:sz="0" w:space="0" w:color="auto"/>
            <w:left w:val="none" w:sz="0" w:space="0" w:color="auto"/>
            <w:bottom w:val="none" w:sz="0" w:space="0" w:color="auto"/>
            <w:right w:val="none" w:sz="0" w:space="0" w:color="auto"/>
          </w:divBdr>
        </w:div>
        <w:div w:id="126364969">
          <w:marLeft w:val="0"/>
          <w:marRight w:val="0"/>
          <w:marTop w:val="0"/>
          <w:marBottom w:val="0"/>
          <w:divBdr>
            <w:top w:val="none" w:sz="0" w:space="0" w:color="auto"/>
            <w:left w:val="none" w:sz="0" w:space="0" w:color="auto"/>
            <w:bottom w:val="none" w:sz="0" w:space="0" w:color="auto"/>
            <w:right w:val="none" w:sz="0" w:space="0" w:color="auto"/>
          </w:divBdr>
        </w:div>
        <w:div w:id="59447925">
          <w:marLeft w:val="0"/>
          <w:marRight w:val="0"/>
          <w:marTop w:val="0"/>
          <w:marBottom w:val="0"/>
          <w:divBdr>
            <w:top w:val="none" w:sz="0" w:space="0" w:color="auto"/>
            <w:left w:val="none" w:sz="0" w:space="0" w:color="auto"/>
            <w:bottom w:val="none" w:sz="0" w:space="0" w:color="auto"/>
            <w:right w:val="none" w:sz="0" w:space="0" w:color="auto"/>
          </w:divBdr>
        </w:div>
        <w:div w:id="2071729235">
          <w:marLeft w:val="0"/>
          <w:marRight w:val="0"/>
          <w:marTop w:val="0"/>
          <w:marBottom w:val="0"/>
          <w:divBdr>
            <w:top w:val="none" w:sz="0" w:space="0" w:color="auto"/>
            <w:left w:val="none" w:sz="0" w:space="0" w:color="auto"/>
            <w:bottom w:val="none" w:sz="0" w:space="0" w:color="auto"/>
            <w:right w:val="none" w:sz="0" w:space="0" w:color="auto"/>
          </w:divBdr>
        </w:div>
        <w:div w:id="1416240395">
          <w:marLeft w:val="0"/>
          <w:marRight w:val="0"/>
          <w:marTop w:val="0"/>
          <w:marBottom w:val="0"/>
          <w:divBdr>
            <w:top w:val="none" w:sz="0" w:space="0" w:color="auto"/>
            <w:left w:val="none" w:sz="0" w:space="0" w:color="auto"/>
            <w:bottom w:val="none" w:sz="0" w:space="0" w:color="auto"/>
            <w:right w:val="none" w:sz="0" w:space="0" w:color="auto"/>
          </w:divBdr>
        </w:div>
        <w:div w:id="1337881181">
          <w:marLeft w:val="0"/>
          <w:marRight w:val="0"/>
          <w:marTop w:val="0"/>
          <w:marBottom w:val="0"/>
          <w:divBdr>
            <w:top w:val="none" w:sz="0" w:space="0" w:color="auto"/>
            <w:left w:val="none" w:sz="0" w:space="0" w:color="auto"/>
            <w:bottom w:val="none" w:sz="0" w:space="0" w:color="auto"/>
            <w:right w:val="none" w:sz="0" w:space="0" w:color="auto"/>
          </w:divBdr>
        </w:div>
        <w:div w:id="2065714751">
          <w:marLeft w:val="0"/>
          <w:marRight w:val="0"/>
          <w:marTop w:val="0"/>
          <w:marBottom w:val="0"/>
          <w:divBdr>
            <w:top w:val="none" w:sz="0" w:space="0" w:color="auto"/>
            <w:left w:val="none" w:sz="0" w:space="0" w:color="auto"/>
            <w:bottom w:val="none" w:sz="0" w:space="0" w:color="auto"/>
            <w:right w:val="none" w:sz="0" w:space="0" w:color="auto"/>
          </w:divBdr>
        </w:div>
        <w:div w:id="1620912817">
          <w:marLeft w:val="0"/>
          <w:marRight w:val="0"/>
          <w:marTop w:val="0"/>
          <w:marBottom w:val="0"/>
          <w:divBdr>
            <w:top w:val="none" w:sz="0" w:space="0" w:color="auto"/>
            <w:left w:val="none" w:sz="0" w:space="0" w:color="auto"/>
            <w:bottom w:val="none" w:sz="0" w:space="0" w:color="auto"/>
            <w:right w:val="none" w:sz="0" w:space="0" w:color="auto"/>
          </w:divBdr>
        </w:div>
        <w:div w:id="1440562134">
          <w:marLeft w:val="0"/>
          <w:marRight w:val="0"/>
          <w:marTop w:val="0"/>
          <w:marBottom w:val="0"/>
          <w:divBdr>
            <w:top w:val="none" w:sz="0" w:space="0" w:color="auto"/>
            <w:left w:val="none" w:sz="0" w:space="0" w:color="auto"/>
            <w:bottom w:val="none" w:sz="0" w:space="0" w:color="auto"/>
            <w:right w:val="none" w:sz="0" w:space="0" w:color="auto"/>
          </w:divBdr>
        </w:div>
        <w:div w:id="767118276">
          <w:marLeft w:val="0"/>
          <w:marRight w:val="0"/>
          <w:marTop w:val="0"/>
          <w:marBottom w:val="0"/>
          <w:divBdr>
            <w:top w:val="none" w:sz="0" w:space="0" w:color="auto"/>
            <w:left w:val="none" w:sz="0" w:space="0" w:color="auto"/>
            <w:bottom w:val="none" w:sz="0" w:space="0" w:color="auto"/>
            <w:right w:val="none" w:sz="0" w:space="0" w:color="auto"/>
          </w:divBdr>
        </w:div>
        <w:div w:id="1071080182">
          <w:marLeft w:val="0"/>
          <w:marRight w:val="0"/>
          <w:marTop w:val="0"/>
          <w:marBottom w:val="0"/>
          <w:divBdr>
            <w:top w:val="none" w:sz="0" w:space="0" w:color="auto"/>
            <w:left w:val="none" w:sz="0" w:space="0" w:color="auto"/>
            <w:bottom w:val="none" w:sz="0" w:space="0" w:color="auto"/>
            <w:right w:val="none" w:sz="0" w:space="0" w:color="auto"/>
          </w:divBdr>
        </w:div>
        <w:div w:id="675115268">
          <w:marLeft w:val="0"/>
          <w:marRight w:val="0"/>
          <w:marTop w:val="0"/>
          <w:marBottom w:val="0"/>
          <w:divBdr>
            <w:top w:val="none" w:sz="0" w:space="0" w:color="auto"/>
            <w:left w:val="none" w:sz="0" w:space="0" w:color="auto"/>
            <w:bottom w:val="none" w:sz="0" w:space="0" w:color="auto"/>
            <w:right w:val="none" w:sz="0" w:space="0" w:color="auto"/>
          </w:divBdr>
        </w:div>
        <w:div w:id="1145394818">
          <w:marLeft w:val="0"/>
          <w:marRight w:val="0"/>
          <w:marTop w:val="0"/>
          <w:marBottom w:val="0"/>
          <w:divBdr>
            <w:top w:val="none" w:sz="0" w:space="0" w:color="auto"/>
            <w:left w:val="none" w:sz="0" w:space="0" w:color="auto"/>
            <w:bottom w:val="none" w:sz="0" w:space="0" w:color="auto"/>
            <w:right w:val="none" w:sz="0" w:space="0" w:color="auto"/>
          </w:divBdr>
        </w:div>
        <w:div w:id="1369720289">
          <w:marLeft w:val="0"/>
          <w:marRight w:val="0"/>
          <w:marTop w:val="0"/>
          <w:marBottom w:val="0"/>
          <w:divBdr>
            <w:top w:val="none" w:sz="0" w:space="0" w:color="auto"/>
            <w:left w:val="none" w:sz="0" w:space="0" w:color="auto"/>
            <w:bottom w:val="none" w:sz="0" w:space="0" w:color="auto"/>
            <w:right w:val="none" w:sz="0" w:space="0" w:color="auto"/>
          </w:divBdr>
        </w:div>
        <w:div w:id="1921135487">
          <w:marLeft w:val="0"/>
          <w:marRight w:val="0"/>
          <w:marTop w:val="0"/>
          <w:marBottom w:val="0"/>
          <w:divBdr>
            <w:top w:val="none" w:sz="0" w:space="0" w:color="auto"/>
            <w:left w:val="none" w:sz="0" w:space="0" w:color="auto"/>
            <w:bottom w:val="none" w:sz="0" w:space="0" w:color="auto"/>
            <w:right w:val="none" w:sz="0" w:space="0" w:color="auto"/>
          </w:divBdr>
        </w:div>
        <w:div w:id="793445267">
          <w:marLeft w:val="0"/>
          <w:marRight w:val="0"/>
          <w:marTop w:val="0"/>
          <w:marBottom w:val="0"/>
          <w:divBdr>
            <w:top w:val="none" w:sz="0" w:space="0" w:color="auto"/>
            <w:left w:val="none" w:sz="0" w:space="0" w:color="auto"/>
            <w:bottom w:val="none" w:sz="0" w:space="0" w:color="auto"/>
            <w:right w:val="none" w:sz="0" w:space="0" w:color="auto"/>
          </w:divBdr>
        </w:div>
        <w:div w:id="735278851">
          <w:marLeft w:val="0"/>
          <w:marRight w:val="0"/>
          <w:marTop w:val="0"/>
          <w:marBottom w:val="0"/>
          <w:divBdr>
            <w:top w:val="none" w:sz="0" w:space="0" w:color="auto"/>
            <w:left w:val="none" w:sz="0" w:space="0" w:color="auto"/>
            <w:bottom w:val="none" w:sz="0" w:space="0" w:color="auto"/>
            <w:right w:val="none" w:sz="0" w:space="0" w:color="auto"/>
          </w:divBdr>
        </w:div>
        <w:div w:id="1225065999">
          <w:marLeft w:val="0"/>
          <w:marRight w:val="0"/>
          <w:marTop w:val="0"/>
          <w:marBottom w:val="0"/>
          <w:divBdr>
            <w:top w:val="none" w:sz="0" w:space="0" w:color="auto"/>
            <w:left w:val="none" w:sz="0" w:space="0" w:color="auto"/>
            <w:bottom w:val="none" w:sz="0" w:space="0" w:color="auto"/>
            <w:right w:val="none" w:sz="0" w:space="0" w:color="auto"/>
          </w:divBdr>
        </w:div>
        <w:div w:id="78721351">
          <w:marLeft w:val="0"/>
          <w:marRight w:val="0"/>
          <w:marTop w:val="0"/>
          <w:marBottom w:val="0"/>
          <w:divBdr>
            <w:top w:val="none" w:sz="0" w:space="0" w:color="auto"/>
            <w:left w:val="none" w:sz="0" w:space="0" w:color="auto"/>
            <w:bottom w:val="none" w:sz="0" w:space="0" w:color="auto"/>
            <w:right w:val="none" w:sz="0" w:space="0" w:color="auto"/>
          </w:divBdr>
        </w:div>
        <w:div w:id="87313134">
          <w:marLeft w:val="0"/>
          <w:marRight w:val="0"/>
          <w:marTop w:val="0"/>
          <w:marBottom w:val="0"/>
          <w:divBdr>
            <w:top w:val="none" w:sz="0" w:space="0" w:color="auto"/>
            <w:left w:val="none" w:sz="0" w:space="0" w:color="auto"/>
            <w:bottom w:val="none" w:sz="0" w:space="0" w:color="auto"/>
            <w:right w:val="none" w:sz="0" w:space="0" w:color="auto"/>
          </w:divBdr>
        </w:div>
        <w:div w:id="843472317">
          <w:marLeft w:val="0"/>
          <w:marRight w:val="0"/>
          <w:marTop w:val="0"/>
          <w:marBottom w:val="0"/>
          <w:divBdr>
            <w:top w:val="none" w:sz="0" w:space="0" w:color="auto"/>
            <w:left w:val="none" w:sz="0" w:space="0" w:color="auto"/>
            <w:bottom w:val="none" w:sz="0" w:space="0" w:color="auto"/>
            <w:right w:val="none" w:sz="0" w:space="0" w:color="auto"/>
          </w:divBdr>
        </w:div>
        <w:div w:id="1171680083">
          <w:marLeft w:val="0"/>
          <w:marRight w:val="0"/>
          <w:marTop w:val="0"/>
          <w:marBottom w:val="0"/>
          <w:divBdr>
            <w:top w:val="none" w:sz="0" w:space="0" w:color="auto"/>
            <w:left w:val="none" w:sz="0" w:space="0" w:color="auto"/>
            <w:bottom w:val="none" w:sz="0" w:space="0" w:color="auto"/>
            <w:right w:val="none" w:sz="0" w:space="0" w:color="auto"/>
          </w:divBdr>
        </w:div>
        <w:div w:id="2029795734">
          <w:marLeft w:val="0"/>
          <w:marRight w:val="0"/>
          <w:marTop w:val="0"/>
          <w:marBottom w:val="0"/>
          <w:divBdr>
            <w:top w:val="none" w:sz="0" w:space="0" w:color="auto"/>
            <w:left w:val="none" w:sz="0" w:space="0" w:color="auto"/>
            <w:bottom w:val="none" w:sz="0" w:space="0" w:color="auto"/>
            <w:right w:val="none" w:sz="0" w:space="0" w:color="auto"/>
          </w:divBdr>
        </w:div>
        <w:div w:id="1287737355">
          <w:marLeft w:val="0"/>
          <w:marRight w:val="0"/>
          <w:marTop w:val="0"/>
          <w:marBottom w:val="0"/>
          <w:divBdr>
            <w:top w:val="none" w:sz="0" w:space="0" w:color="auto"/>
            <w:left w:val="none" w:sz="0" w:space="0" w:color="auto"/>
            <w:bottom w:val="none" w:sz="0" w:space="0" w:color="auto"/>
            <w:right w:val="none" w:sz="0" w:space="0" w:color="auto"/>
          </w:divBdr>
        </w:div>
        <w:div w:id="1314942151">
          <w:marLeft w:val="0"/>
          <w:marRight w:val="0"/>
          <w:marTop w:val="0"/>
          <w:marBottom w:val="0"/>
          <w:divBdr>
            <w:top w:val="none" w:sz="0" w:space="0" w:color="auto"/>
            <w:left w:val="none" w:sz="0" w:space="0" w:color="auto"/>
            <w:bottom w:val="none" w:sz="0" w:space="0" w:color="auto"/>
            <w:right w:val="none" w:sz="0" w:space="0" w:color="auto"/>
          </w:divBdr>
        </w:div>
        <w:div w:id="742223373">
          <w:marLeft w:val="0"/>
          <w:marRight w:val="0"/>
          <w:marTop w:val="0"/>
          <w:marBottom w:val="0"/>
          <w:divBdr>
            <w:top w:val="none" w:sz="0" w:space="0" w:color="auto"/>
            <w:left w:val="none" w:sz="0" w:space="0" w:color="auto"/>
            <w:bottom w:val="none" w:sz="0" w:space="0" w:color="auto"/>
            <w:right w:val="none" w:sz="0" w:space="0" w:color="auto"/>
          </w:divBdr>
        </w:div>
        <w:div w:id="136192540">
          <w:marLeft w:val="0"/>
          <w:marRight w:val="0"/>
          <w:marTop w:val="0"/>
          <w:marBottom w:val="0"/>
          <w:divBdr>
            <w:top w:val="none" w:sz="0" w:space="0" w:color="auto"/>
            <w:left w:val="none" w:sz="0" w:space="0" w:color="auto"/>
            <w:bottom w:val="none" w:sz="0" w:space="0" w:color="auto"/>
            <w:right w:val="none" w:sz="0" w:space="0" w:color="auto"/>
          </w:divBdr>
        </w:div>
        <w:div w:id="486944450">
          <w:marLeft w:val="0"/>
          <w:marRight w:val="0"/>
          <w:marTop w:val="0"/>
          <w:marBottom w:val="0"/>
          <w:divBdr>
            <w:top w:val="none" w:sz="0" w:space="0" w:color="auto"/>
            <w:left w:val="none" w:sz="0" w:space="0" w:color="auto"/>
            <w:bottom w:val="none" w:sz="0" w:space="0" w:color="auto"/>
            <w:right w:val="none" w:sz="0" w:space="0" w:color="auto"/>
          </w:divBdr>
        </w:div>
        <w:div w:id="1778018399">
          <w:marLeft w:val="0"/>
          <w:marRight w:val="0"/>
          <w:marTop w:val="0"/>
          <w:marBottom w:val="0"/>
          <w:divBdr>
            <w:top w:val="none" w:sz="0" w:space="0" w:color="auto"/>
            <w:left w:val="none" w:sz="0" w:space="0" w:color="auto"/>
            <w:bottom w:val="none" w:sz="0" w:space="0" w:color="auto"/>
            <w:right w:val="none" w:sz="0" w:space="0" w:color="auto"/>
          </w:divBdr>
        </w:div>
        <w:div w:id="621232393">
          <w:marLeft w:val="0"/>
          <w:marRight w:val="0"/>
          <w:marTop w:val="0"/>
          <w:marBottom w:val="0"/>
          <w:divBdr>
            <w:top w:val="none" w:sz="0" w:space="0" w:color="auto"/>
            <w:left w:val="none" w:sz="0" w:space="0" w:color="auto"/>
            <w:bottom w:val="none" w:sz="0" w:space="0" w:color="auto"/>
            <w:right w:val="none" w:sz="0" w:space="0" w:color="auto"/>
          </w:divBdr>
        </w:div>
        <w:div w:id="452024486">
          <w:marLeft w:val="0"/>
          <w:marRight w:val="0"/>
          <w:marTop w:val="0"/>
          <w:marBottom w:val="0"/>
          <w:divBdr>
            <w:top w:val="none" w:sz="0" w:space="0" w:color="auto"/>
            <w:left w:val="none" w:sz="0" w:space="0" w:color="auto"/>
            <w:bottom w:val="none" w:sz="0" w:space="0" w:color="auto"/>
            <w:right w:val="none" w:sz="0" w:space="0" w:color="auto"/>
          </w:divBdr>
        </w:div>
        <w:div w:id="2121752503">
          <w:marLeft w:val="0"/>
          <w:marRight w:val="0"/>
          <w:marTop w:val="0"/>
          <w:marBottom w:val="0"/>
          <w:divBdr>
            <w:top w:val="none" w:sz="0" w:space="0" w:color="auto"/>
            <w:left w:val="none" w:sz="0" w:space="0" w:color="auto"/>
            <w:bottom w:val="none" w:sz="0" w:space="0" w:color="auto"/>
            <w:right w:val="none" w:sz="0" w:space="0" w:color="auto"/>
          </w:divBdr>
        </w:div>
        <w:div w:id="590505995">
          <w:marLeft w:val="0"/>
          <w:marRight w:val="0"/>
          <w:marTop w:val="0"/>
          <w:marBottom w:val="0"/>
          <w:divBdr>
            <w:top w:val="none" w:sz="0" w:space="0" w:color="auto"/>
            <w:left w:val="none" w:sz="0" w:space="0" w:color="auto"/>
            <w:bottom w:val="none" w:sz="0" w:space="0" w:color="auto"/>
            <w:right w:val="none" w:sz="0" w:space="0" w:color="auto"/>
          </w:divBdr>
        </w:div>
        <w:div w:id="59401852">
          <w:marLeft w:val="0"/>
          <w:marRight w:val="0"/>
          <w:marTop w:val="0"/>
          <w:marBottom w:val="0"/>
          <w:divBdr>
            <w:top w:val="none" w:sz="0" w:space="0" w:color="auto"/>
            <w:left w:val="none" w:sz="0" w:space="0" w:color="auto"/>
            <w:bottom w:val="none" w:sz="0" w:space="0" w:color="auto"/>
            <w:right w:val="none" w:sz="0" w:space="0" w:color="auto"/>
          </w:divBdr>
        </w:div>
        <w:div w:id="1030690262">
          <w:marLeft w:val="0"/>
          <w:marRight w:val="0"/>
          <w:marTop w:val="0"/>
          <w:marBottom w:val="0"/>
          <w:divBdr>
            <w:top w:val="none" w:sz="0" w:space="0" w:color="auto"/>
            <w:left w:val="none" w:sz="0" w:space="0" w:color="auto"/>
            <w:bottom w:val="none" w:sz="0" w:space="0" w:color="auto"/>
            <w:right w:val="none" w:sz="0" w:space="0" w:color="auto"/>
          </w:divBdr>
        </w:div>
        <w:div w:id="1077822083">
          <w:marLeft w:val="0"/>
          <w:marRight w:val="0"/>
          <w:marTop w:val="0"/>
          <w:marBottom w:val="0"/>
          <w:divBdr>
            <w:top w:val="none" w:sz="0" w:space="0" w:color="auto"/>
            <w:left w:val="none" w:sz="0" w:space="0" w:color="auto"/>
            <w:bottom w:val="none" w:sz="0" w:space="0" w:color="auto"/>
            <w:right w:val="none" w:sz="0" w:space="0" w:color="auto"/>
          </w:divBdr>
        </w:div>
        <w:div w:id="1102456596">
          <w:marLeft w:val="0"/>
          <w:marRight w:val="0"/>
          <w:marTop w:val="0"/>
          <w:marBottom w:val="0"/>
          <w:divBdr>
            <w:top w:val="none" w:sz="0" w:space="0" w:color="auto"/>
            <w:left w:val="none" w:sz="0" w:space="0" w:color="auto"/>
            <w:bottom w:val="none" w:sz="0" w:space="0" w:color="auto"/>
            <w:right w:val="none" w:sz="0" w:space="0" w:color="auto"/>
          </w:divBdr>
        </w:div>
        <w:div w:id="874347162">
          <w:marLeft w:val="0"/>
          <w:marRight w:val="0"/>
          <w:marTop w:val="0"/>
          <w:marBottom w:val="0"/>
          <w:divBdr>
            <w:top w:val="none" w:sz="0" w:space="0" w:color="auto"/>
            <w:left w:val="none" w:sz="0" w:space="0" w:color="auto"/>
            <w:bottom w:val="none" w:sz="0" w:space="0" w:color="auto"/>
            <w:right w:val="none" w:sz="0" w:space="0" w:color="auto"/>
          </w:divBdr>
        </w:div>
        <w:div w:id="223182616">
          <w:marLeft w:val="0"/>
          <w:marRight w:val="0"/>
          <w:marTop w:val="0"/>
          <w:marBottom w:val="0"/>
          <w:divBdr>
            <w:top w:val="none" w:sz="0" w:space="0" w:color="auto"/>
            <w:left w:val="none" w:sz="0" w:space="0" w:color="auto"/>
            <w:bottom w:val="none" w:sz="0" w:space="0" w:color="auto"/>
            <w:right w:val="none" w:sz="0" w:space="0" w:color="auto"/>
          </w:divBdr>
        </w:div>
        <w:div w:id="2092777922">
          <w:marLeft w:val="0"/>
          <w:marRight w:val="0"/>
          <w:marTop w:val="0"/>
          <w:marBottom w:val="0"/>
          <w:divBdr>
            <w:top w:val="none" w:sz="0" w:space="0" w:color="auto"/>
            <w:left w:val="none" w:sz="0" w:space="0" w:color="auto"/>
            <w:bottom w:val="none" w:sz="0" w:space="0" w:color="auto"/>
            <w:right w:val="none" w:sz="0" w:space="0" w:color="auto"/>
          </w:divBdr>
        </w:div>
        <w:div w:id="974873302">
          <w:marLeft w:val="0"/>
          <w:marRight w:val="0"/>
          <w:marTop w:val="0"/>
          <w:marBottom w:val="0"/>
          <w:divBdr>
            <w:top w:val="none" w:sz="0" w:space="0" w:color="auto"/>
            <w:left w:val="none" w:sz="0" w:space="0" w:color="auto"/>
            <w:bottom w:val="none" w:sz="0" w:space="0" w:color="auto"/>
            <w:right w:val="none" w:sz="0" w:space="0" w:color="auto"/>
          </w:divBdr>
        </w:div>
        <w:div w:id="1386290904">
          <w:marLeft w:val="0"/>
          <w:marRight w:val="0"/>
          <w:marTop w:val="0"/>
          <w:marBottom w:val="0"/>
          <w:divBdr>
            <w:top w:val="none" w:sz="0" w:space="0" w:color="auto"/>
            <w:left w:val="none" w:sz="0" w:space="0" w:color="auto"/>
            <w:bottom w:val="none" w:sz="0" w:space="0" w:color="auto"/>
            <w:right w:val="none" w:sz="0" w:space="0" w:color="auto"/>
          </w:divBdr>
        </w:div>
        <w:div w:id="1575822351">
          <w:marLeft w:val="0"/>
          <w:marRight w:val="0"/>
          <w:marTop w:val="0"/>
          <w:marBottom w:val="0"/>
          <w:divBdr>
            <w:top w:val="none" w:sz="0" w:space="0" w:color="auto"/>
            <w:left w:val="none" w:sz="0" w:space="0" w:color="auto"/>
            <w:bottom w:val="none" w:sz="0" w:space="0" w:color="auto"/>
            <w:right w:val="none" w:sz="0" w:space="0" w:color="auto"/>
          </w:divBdr>
        </w:div>
        <w:div w:id="1933317857">
          <w:marLeft w:val="0"/>
          <w:marRight w:val="0"/>
          <w:marTop w:val="0"/>
          <w:marBottom w:val="0"/>
          <w:divBdr>
            <w:top w:val="none" w:sz="0" w:space="0" w:color="auto"/>
            <w:left w:val="none" w:sz="0" w:space="0" w:color="auto"/>
            <w:bottom w:val="none" w:sz="0" w:space="0" w:color="auto"/>
            <w:right w:val="none" w:sz="0" w:space="0" w:color="auto"/>
          </w:divBdr>
        </w:div>
      </w:divsChild>
    </w:div>
    <w:div w:id="759446487">
      <w:bodyDiv w:val="1"/>
      <w:marLeft w:val="0"/>
      <w:marRight w:val="0"/>
      <w:marTop w:val="0"/>
      <w:marBottom w:val="0"/>
      <w:divBdr>
        <w:top w:val="none" w:sz="0" w:space="0" w:color="auto"/>
        <w:left w:val="none" w:sz="0" w:space="0" w:color="auto"/>
        <w:bottom w:val="none" w:sz="0" w:space="0" w:color="auto"/>
        <w:right w:val="none" w:sz="0" w:space="0" w:color="auto"/>
      </w:divBdr>
    </w:div>
    <w:div w:id="873082410">
      <w:bodyDiv w:val="1"/>
      <w:marLeft w:val="0"/>
      <w:marRight w:val="0"/>
      <w:marTop w:val="0"/>
      <w:marBottom w:val="0"/>
      <w:divBdr>
        <w:top w:val="none" w:sz="0" w:space="0" w:color="auto"/>
        <w:left w:val="none" w:sz="0" w:space="0" w:color="auto"/>
        <w:bottom w:val="none" w:sz="0" w:space="0" w:color="auto"/>
        <w:right w:val="none" w:sz="0" w:space="0" w:color="auto"/>
      </w:divBdr>
    </w:div>
    <w:div w:id="903174052">
      <w:bodyDiv w:val="1"/>
      <w:marLeft w:val="0"/>
      <w:marRight w:val="0"/>
      <w:marTop w:val="0"/>
      <w:marBottom w:val="0"/>
      <w:divBdr>
        <w:top w:val="none" w:sz="0" w:space="0" w:color="auto"/>
        <w:left w:val="none" w:sz="0" w:space="0" w:color="auto"/>
        <w:bottom w:val="none" w:sz="0" w:space="0" w:color="auto"/>
        <w:right w:val="none" w:sz="0" w:space="0" w:color="auto"/>
      </w:divBdr>
    </w:div>
    <w:div w:id="914703814">
      <w:bodyDiv w:val="1"/>
      <w:marLeft w:val="0"/>
      <w:marRight w:val="0"/>
      <w:marTop w:val="0"/>
      <w:marBottom w:val="0"/>
      <w:divBdr>
        <w:top w:val="none" w:sz="0" w:space="0" w:color="auto"/>
        <w:left w:val="none" w:sz="0" w:space="0" w:color="auto"/>
        <w:bottom w:val="none" w:sz="0" w:space="0" w:color="auto"/>
        <w:right w:val="none" w:sz="0" w:space="0" w:color="auto"/>
      </w:divBdr>
      <w:divsChild>
        <w:div w:id="2134594710">
          <w:marLeft w:val="0"/>
          <w:marRight w:val="0"/>
          <w:marTop w:val="0"/>
          <w:marBottom w:val="0"/>
          <w:divBdr>
            <w:top w:val="none" w:sz="0" w:space="0" w:color="auto"/>
            <w:left w:val="none" w:sz="0" w:space="0" w:color="auto"/>
            <w:bottom w:val="none" w:sz="0" w:space="0" w:color="auto"/>
            <w:right w:val="none" w:sz="0" w:space="0" w:color="auto"/>
          </w:divBdr>
        </w:div>
        <w:div w:id="426929243">
          <w:marLeft w:val="0"/>
          <w:marRight w:val="0"/>
          <w:marTop w:val="0"/>
          <w:marBottom w:val="0"/>
          <w:divBdr>
            <w:top w:val="none" w:sz="0" w:space="0" w:color="auto"/>
            <w:left w:val="none" w:sz="0" w:space="0" w:color="auto"/>
            <w:bottom w:val="none" w:sz="0" w:space="0" w:color="auto"/>
            <w:right w:val="none" w:sz="0" w:space="0" w:color="auto"/>
          </w:divBdr>
        </w:div>
        <w:div w:id="70399109">
          <w:marLeft w:val="0"/>
          <w:marRight w:val="0"/>
          <w:marTop w:val="0"/>
          <w:marBottom w:val="0"/>
          <w:divBdr>
            <w:top w:val="none" w:sz="0" w:space="0" w:color="auto"/>
            <w:left w:val="none" w:sz="0" w:space="0" w:color="auto"/>
            <w:bottom w:val="none" w:sz="0" w:space="0" w:color="auto"/>
            <w:right w:val="none" w:sz="0" w:space="0" w:color="auto"/>
          </w:divBdr>
        </w:div>
        <w:div w:id="2043898776">
          <w:marLeft w:val="0"/>
          <w:marRight w:val="0"/>
          <w:marTop w:val="0"/>
          <w:marBottom w:val="0"/>
          <w:divBdr>
            <w:top w:val="none" w:sz="0" w:space="0" w:color="auto"/>
            <w:left w:val="none" w:sz="0" w:space="0" w:color="auto"/>
            <w:bottom w:val="none" w:sz="0" w:space="0" w:color="auto"/>
            <w:right w:val="none" w:sz="0" w:space="0" w:color="auto"/>
          </w:divBdr>
        </w:div>
        <w:div w:id="1609317327">
          <w:marLeft w:val="0"/>
          <w:marRight w:val="0"/>
          <w:marTop w:val="0"/>
          <w:marBottom w:val="0"/>
          <w:divBdr>
            <w:top w:val="none" w:sz="0" w:space="0" w:color="auto"/>
            <w:left w:val="none" w:sz="0" w:space="0" w:color="auto"/>
            <w:bottom w:val="none" w:sz="0" w:space="0" w:color="auto"/>
            <w:right w:val="none" w:sz="0" w:space="0" w:color="auto"/>
          </w:divBdr>
        </w:div>
        <w:div w:id="2144228918">
          <w:marLeft w:val="0"/>
          <w:marRight w:val="0"/>
          <w:marTop w:val="0"/>
          <w:marBottom w:val="0"/>
          <w:divBdr>
            <w:top w:val="none" w:sz="0" w:space="0" w:color="auto"/>
            <w:left w:val="none" w:sz="0" w:space="0" w:color="auto"/>
            <w:bottom w:val="none" w:sz="0" w:space="0" w:color="auto"/>
            <w:right w:val="none" w:sz="0" w:space="0" w:color="auto"/>
          </w:divBdr>
        </w:div>
        <w:div w:id="60836366">
          <w:marLeft w:val="0"/>
          <w:marRight w:val="0"/>
          <w:marTop w:val="0"/>
          <w:marBottom w:val="0"/>
          <w:divBdr>
            <w:top w:val="none" w:sz="0" w:space="0" w:color="auto"/>
            <w:left w:val="none" w:sz="0" w:space="0" w:color="auto"/>
            <w:bottom w:val="none" w:sz="0" w:space="0" w:color="auto"/>
            <w:right w:val="none" w:sz="0" w:space="0" w:color="auto"/>
          </w:divBdr>
        </w:div>
        <w:div w:id="701708823">
          <w:marLeft w:val="0"/>
          <w:marRight w:val="0"/>
          <w:marTop w:val="0"/>
          <w:marBottom w:val="0"/>
          <w:divBdr>
            <w:top w:val="none" w:sz="0" w:space="0" w:color="auto"/>
            <w:left w:val="none" w:sz="0" w:space="0" w:color="auto"/>
            <w:bottom w:val="none" w:sz="0" w:space="0" w:color="auto"/>
            <w:right w:val="none" w:sz="0" w:space="0" w:color="auto"/>
          </w:divBdr>
        </w:div>
        <w:div w:id="278755780">
          <w:marLeft w:val="0"/>
          <w:marRight w:val="0"/>
          <w:marTop w:val="0"/>
          <w:marBottom w:val="0"/>
          <w:divBdr>
            <w:top w:val="none" w:sz="0" w:space="0" w:color="auto"/>
            <w:left w:val="none" w:sz="0" w:space="0" w:color="auto"/>
            <w:bottom w:val="none" w:sz="0" w:space="0" w:color="auto"/>
            <w:right w:val="none" w:sz="0" w:space="0" w:color="auto"/>
          </w:divBdr>
        </w:div>
        <w:div w:id="112603330">
          <w:marLeft w:val="0"/>
          <w:marRight w:val="0"/>
          <w:marTop w:val="0"/>
          <w:marBottom w:val="0"/>
          <w:divBdr>
            <w:top w:val="none" w:sz="0" w:space="0" w:color="auto"/>
            <w:left w:val="none" w:sz="0" w:space="0" w:color="auto"/>
            <w:bottom w:val="none" w:sz="0" w:space="0" w:color="auto"/>
            <w:right w:val="none" w:sz="0" w:space="0" w:color="auto"/>
          </w:divBdr>
        </w:div>
        <w:div w:id="656301024">
          <w:marLeft w:val="0"/>
          <w:marRight w:val="0"/>
          <w:marTop w:val="0"/>
          <w:marBottom w:val="0"/>
          <w:divBdr>
            <w:top w:val="none" w:sz="0" w:space="0" w:color="auto"/>
            <w:left w:val="none" w:sz="0" w:space="0" w:color="auto"/>
            <w:bottom w:val="none" w:sz="0" w:space="0" w:color="auto"/>
            <w:right w:val="none" w:sz="0" w:space="0" w:color="auto"/>
          </w:divBdr>
        </w:div>
        <w:div w:id="1085758216">
          <w:marLeft w:val="0"/>
          <w:marRight w:val="0"/>
          <w:marTop w:val="0"/>
          <w:marBottom w:val="0"/>
          <w:divBdr>
            <w:top w:val="none" w:sz="0" w:space="0" w:color="auto"/>
            <w:left w:val="none" w:sz="0" w:space="0" w:color="auto"/>
            <w:bottom w:val="none" w:sz="0" w:space="0" w:color="auto"/>
            <w:right w:val="none" w:sz="0" w:space="0" w:color="auto"/>
          </w:divBdr>
        </w:div>
        <w:div w:id="1793016887">
          <w:marLeft w:val="0"/>
          <w:marRight w:val="0"/>
          <w:marTop w:val="0"/>
          <w:marBottom w:val="0"/>
          <w:divBdr>
            <w:top w:val="none" w:sz="0" w:space="0" w:color="auto"/>
            <w:left w:val="none" w:sz="0" w:space="0" w:color="auto"/>
            <w:bottom w:val="none" w:sz="0" w:space="0" w:color="auto"/>
            <w:right w:val="none" w:sz="0" w:space="0" w:color="auto"/>
          </w:divBdr>
        </w:div>
        <w:div w:id="402802382">
          <w:marLeft w:val="0"/>
          <w:marRight w:val="0"/>
          <w:marTop w:val="0"/>
          <w:marBottom w:val="0"/>
          <w:divBdr>
            <w:top w:val="none" w:sz="0" w:space="0" w:color="auto"/>
            <w:left w:val="none" w:sz="0" w:space="0" w:color="auto"/>
            <w:bottom w:val="none" w:sz="0" w:space="0" w:color="auto"/>
            <w:right w:val="none" w:sz="0" w:space="0" w:color="auto"/>
          </w:divBdr>
        </w:div>
        <w:div w:id="1620720376">
          <w:marLeft w:val="0"/>
          <w:marRight w:val="0"/>
          <w:marTop w:val="0"/>
          <w:marBottom w:val="0"/>
          <w:divBdr>
            <w:top w:val="none" w:sz="0" w:space="0" w:color="auto"/>
            <w:left w:val="none" w:sz="0" w:space="0" w:color="auto"/>
            <w:bottom w:val="none" w:sz="0" w:space="0" w:color="auto"/>
            <w:right w:val="none" w:sz="0" w:space="0" w:color="auto"/>
          </w:divBdr>
        </w:div>
        <w:div w:id="1697383367">
          <w:marLeft w:val="0"/>
          <w:marRight w:val="0"/>
          <w:marTop w:val="0"/>
          <w:marBottom w:val="0"/>
          <w:divBdr>
            <w:top w:val="none" w:sz="0" w:space="0" w:color="auto"/>
            <w:left w:val="none" w:sz="0" w:space="0" w:color="auto"/>
            <w:bottom w:val="none" w:sz="0" w:space="0" w:color="auto"/>
            <w:right w:val="none" w:sz="0" w:space="0" w:color="auto"/>
          </w:divBdr>
        </w:div>
        <w:div w:id="1985809528">
          <w:marLeft w:val="0"/>
          <w:marRight w:val="0"/>
          <w:marTop w:val="0"/>
          <w:marBottom w:val="0"/>
          <w:divBdr>
            <w:top w:val="none" w:sz="0" w:space="0" w:color="auto"/>
            <w:left w:val="none" w:sz="0" w:space="0" w:color="auto"/>
            <w:bottom w:val="none" w:sz="0" w:space="0" w:color="auto"/>
            <w:right w:val="none" w:sz="0" w:space="0" w:color="auto"/>
          </w:divBdr>
        </w:div>
        <w:div w:id="1663972920">
          <w:marLeft w:val="0"/>
          <w:marRight w:val="0"/>
          <w:marTop w:val="0"/>
          <w:marBottom w:val="0"/>
          <w:divBdr>
            <w:top w:val="none" w:sz="0" w:space="0" w:color="auto"/>
            <w:left w:val="none" w:sz="0" w:space="0" w:color="auto"/>
            <w:bottom w:val="none" w:sz="0" w:space="0" w:color="auto"/>
            <w:right w:val="none" w:sz="0" w:space="0" w:color="auto"/>
          </w:divBdr>
        </w:div>
        <w:div w:id="475993692">
          <w:marLeft w:val="0"/>
          <w:marRight w:val="0"/>
          <w:marTop w:val="0"/>
          <w:marBottom w:val="0"/>
          <w:divBdr>
            <w:top w:val="none" w:sz="0" w:space="0" w:color="auto"/>
            <w:left w:val="none" w:sz="0" w:space="0" w:color="auto"/>
            <w:bottom w:val="none" w:sz="0" w:space="0" w:color="auto"/>
            <w:right w:val="none" w:sz="0" w:space="0" w:color="auto"/>
          </w:divBdr>
        </w:div>
        <w:div w:id="1476989300">
          <w:marLeft w:val="0"/>
          <w:marRight w:val="0"/>
          <w:marTop w:val="0"/>
          <w:marBottom w:val="0"/>
          <w:divBdr>
            <w:top w:val="none" w:sz="0" w:space="0" w:color="auto"/>
            <w:left w:val="none" w:sz="0" w:space="0" w:color="auto"/>
            <w:bottom w:val="none" w:sz="0" w:space="0" w:color="auto"/>
            <w:right w:val="none" w:sz="0" w:space="0" w:color="auto"/>
          </w:divBdr>
        </w:div>
        <w:div w:id="258489358">
          <w:marLeft w:val="0"/>
          <w:marRight w:val="0"/>
          <w:marTop w:val="0"/>
          <w:marBottom w:val="0"/>
          <w:divBdr>
            <w:top w:val="none" w:sz="0" w:space="0" w:color="auto"/>
            <w:left w:val="none" w:sz="0" w:space="0" w:color="auto"/>
            <w:bottom w:val="none" w:sz="0" w:space="0" w:color="auto"/>
            <w:right w:val="none" w:sz="0" w:space="0" w:color="auto"/>
          </w:divBdr>
        </w:div>
        <w:div w:id="2100102280">
          <w:marLeft w:val="0"/>
          <w:marRight w:val="0"/>
          <w:marTop w:val="0"/>
          <w:marBottom w:val="0"/>
          <w:divBdr>
            <w:top w:val="none" w:sz="0" w:space="0" w:color="auto"/>
            <w:left w:val="none" w:sz="0" w:space="0" w:color="auto"/>
            <w:bottom w:val="none" w:sz="0" w:space="0" w:color="auto"/>
            <w:right w:val="none" w:sz="0" w:space="0" w:color="auto"/>
          </w:divBdr>
        </w:div>
        <w:div w:id="1849323926">
          <w:marLeft w:val="0"/>
          <w:marRight w:val="0"/>
          <w:marTop w:val="0"/>
          <w:marBottom w:val="0"/>
          <w:divBdr>
            <w:top w:val="none" w:sz="0" w:space="0" w:color="auto"/>
            <w:left w:val="none" w:sz="0" w:space="0" w:color="auto"/>
            <w:bottom w:val="none" w:sz="0" w:space="0" w:color="auto"/>
            <w:right w:val="none" w:sz="0" w:space="0" w:color="auto"/>
          </w:divBdr>
        </w:div>
        <w:div w:id="1075472963">
          <w:marLeft w:val="0"/>
          <w:marRight w:val="0"/>
          <w:marTop w:val="0"/>
          <w:marBottom w:val="0"/>
          <w:divBdr>
            <w:top w:val="none" w:sz="0" w:space="0" w:color="auto"/>
            <w:left w:val="none" w:sz="0" w:space="0" w:color="auto"/>
            <w:bottom w:val="none" w:sz="0" w:space="0" w:color="auto"/>
            <w:right w:val="none" w:sz="0" w:space="0" w:color="auto"/>
          </w:divBdr>
        </w:div>
        <w:div w:id="1064645665">
          <w:marLeft w:val="0"/>
          <w:marRight w:val="0"/>
          <w:marTop w:val="0"/>
          <w:marBottom w:val="0"/>
          <w:divBdr>
            <w:top w:val="none" w:sz="0" w:space="0" w:color="auto"/>
            <w:left w:val="none" w:sz="0" w:space="0" w:color="auto"/>
            <w:bottom w:val="none" w:sz="0" w:space="0" w:color="auto"/>
            <w:right w:val="none" w:sz="0" w:space="0" w:color="auto"/>
          </w:divBdr>
        </w:div>
        <w:div w:id="2108963593">
          <w:marLeft w:val="0"/>
          <w:marRight w:val="0"/>
          <w:marTop w:val="0"/>
          <w:marBottom w:val="0"/>
          <w:divBdr>
            <w:top w:val="none" w:sz="0" w:space="0" w:color="auto"/>
            <w:left w:val="none" w:sz="0" w:space="0" w:color="auto"/>
            <w:bottom w:val="none" w:sz="0" w:space="0" w:color="auto"/>
            <w:right w:val="none" w:sz="0" w:space="0" w:color="auto"/>
          </w:divBdr>
        </w:div>
        <w:div w:id="1370185313">
          <w:marLeft w:val="0"/>
          <w:marRight w:val="0"/>
          <w:marTop w:val="0"/>
          <w:marBottom w:val="0"/>
          <w:divBdr>
            <w:top w:val="none" w:sz="0" w:space="0" w:color="auto"/>
            <w:left w:val="none" w:sz="0" w:space="0" w:color="auto"/>
            <w:bottom w:val="none" w:sz="0" w:space="0" w:color="auto"/>
            <w:right w:val="none" w:sz="0" w:space="0" w:color="auto"/>
          </w:divBdr>
        </w:div>
        <w:div w:id="1212183774">
          <w:marLeft w:val="0"/>
          <w:marRight w:val="0"/>
          <w:marTop w:val="0"/>
          <w:marBottom w:val="0"/>
          <w:divBdr>
            <w:top w:val="none" w:sz="0" w:space="0" w:color="auto"/>
            <w:left w:val="none" w:sz="0" w:space="0" w:color="auto"/>
            <w:bottom w:val="none" w:sz="0" w:space="0" w:color="auto"/>
            <w:right w:val="none" w:sz="0" w:space="0" w:color="auto"/>
          </w:divBdr>
        </w:div>
        <w:div w:id="150366790">
          <w:marLeft w:val="0"/>
          <w:marRight w:val="0"/>
          <w:marTop w:val="0"/>
          <w:marBottom w:val="0"/>
          <w:divBdr>
            <w:top w:val="none" w:sz="0" w:space="0" w:color="auto"/>
            <w:left w:val="none" w:sz="0" w:space="0" w:color="auto"/>
            <w:bottom w:val="none" w:sz="0" w:space="0" w:color="auto"/>
            <w:right w:val="none" w:sz="0" w:space="0" w:color="auto"/>
          </w:divBdr>
        </w:div>
        <w:div w:id="929504630">
          <w:marLeft w:val="0"/>
          <w:marRight w:val="0"/>
          <w:marTop w:val="0"/>
          <w:marBottom w:val="0"/>
          <w:divBdr>
            <w:top w:val="none" w:sz="0" w:space="0" w:color="auto"/>
            <w:left w:val="none" w:sz="0" w:space="0" w:color="auto"/>
            <w:bottom w:val="none" w:sz="0" w:space="0" w:color="auto"/>
            <w:right w:val="none" w:sz="0" w:space="0" w:color="auto"/>
          </w:divBdr>
        </w:div>
        <w:div w:id="1319730596">
          <w:marLeft w:val="0"/>
          <w:marRight w:val="0"/>
          <w:marTop w:val="0"/>
          <w:marBottom w:val="0"/>
          <w:divBdr>
            <w:top w:val="none" w:sz="0" w:space="0" w:color="auto"/>
            <w:left w:val="none" w:sz="0" w:space="0" w:color="auto"/>
            <w:bottom w:val="none" w:sz="0" w:space="0" w:color="auto"/>
            <w:right w:val="none" w:sz="0" w:space="0" w:color="auto"/>
          </w:divBdr>
        </w:div>
        <w:div w:id="878706807">
          <w:marLeft w:val="0"/>
          <w:marRight w:val="0"/>
          <w:marTop w:val="0"/>
          <w:marBottom w:val="0"/>
          <w:divBdr>
            <w:top w:val="none" w:sz="0" w:space="0" w:color="auto"/>
            <w:left w:val="none" w:sz="0" w:space="0" w:color="auto"/>
            <w:bottom w:val="none" w:sz="0" w:space="0" w:color="auto"/>
            <w:right w:val="none" w:sz="0" w:space="0" w:color="auto"/>
          </w:divBdr>
        </w:div>
        <w:div w:id="1732075873">
          <w:marLeft w:val="0"/>
          <w:marRight w:val="0"/>
          <w:marTop w:val="0"/>
          <w:marBottom w:val="0"/>
          <w:divBdr>
            <w:top w:val="none" w:sz="0" w:space="0" w:color="auto"/>
            <w:left w:val="none" w:sz="0" w:space="0" w:color="auto"/>
            <w:bottom w:val="none" w:sz="0" w:space="0" w:color="auto"/>
            <w:right w:val="none" w:sz="0" w:space="0" w:color="auto"/>
          </w:divBdr>
        </w:div>
        <w:div w:id="2072995766">
          <w:marLeft w:val="0"/>
          <w:marRight w:val="0"/>
          <w:marTop w:val="0"/>
          <w:marBottom w:val="0"/>
          <w:divBdr>
            <w:top w:val="none" w:sz="0" w:space="0" w:color="auto"/>
            <w:left w:val="none" w:sz="0" w:space="0" w:color="auto"/>
            <w:bottom w:val="none" w:sz="0" w:space="0" w:color="auto"/>
            <w:right w:val="none" w:sz="0" w:space="0" w:color="auto"/>
          </w:divBdr>
        </w:div>
        <w:div w:id="1694724484">
          <w:marLeft w:val="0"/>
          <w:marRight w:val="0"/>
          <w:marTop w:val="0"/>
          <w:marBottom w:val="0"/>
          <w:divBdr>
            <w:top w:val="none" w:sz="0" w:space="0" w:color="auto"/>
            <w:left w:val="none" w:sz="0" w:space="0" w:color="auto"/>
            <w:bottom w:val="none" w:sz="0" w:space="0" w:color="auto"/>
            <w:right w:val="none" w:sz="0" w:space="0" w:color="auto"/>
          </w:divBdr>
        </w:div>
        <w:div w:id="2050376134">
          <w:marLeft w:val="0"/>
          <w:marRight w:val="0"/>
          <w:marTop w:val="0"/>
          <w:marBottom w:val="0"/>
          <w:divBdr>
            <w:top w:val="none" w:sz="0" w:space="0" w:color="auto"/>
            <w:left w:val="none" w:sz="0" w:space="0" w:color="auto"/>
            <w:bottom w:val="none" w:sz="0" w:space="0" w:color="auto"/>
            <w:right w:val="none" w:sz="0" w:space="0" w:color="auto"/>
          </w:divBdr>
        </w:div>
        <w:div w:id="1573202131">
          <w:marLeft w:val="0"/>
          <w:marRight w:val="0"/>
          <w:marTop w:val="0"/>
          <w:marBottom w:val="0"/>
          <w:divBdr>
            <w:top w:val="none" w:sz="0" w:space="0" w:color="auto"/>
            <w:left w:val="none" w:sz="0" w:space="0" w:color="auto"/>
            <w:bottom w:val="none" w:sz="0" w:space="0" w:color="auto"/>
            <w:right w:val="none" w:sz="0" w:space="0" w:color="auto"/>
          </w:divBdr>
        </w:div>
        <w:div w:id="1167744021">
          <w:marLeft w:val="0"/>
          <w:marRight w:val="0"/>
          <w:marTop w:val="0"/>
          <w:marBottom w:val="0"/>
          <w:divBdr>
            <w:top w:val="none" w:sz="0" w:space="0" w:color="auto"/>
            <w:left w:val="none" w:sz="0" w:space="0" w:color="auto"/>
            <w:bottom w:val="none" w:sz="0" w:space="0" w:color="auto"/>
            <w:right w:val="none" w:sz="0" w:space="0" w:color="auto"/>
          </w:divBdr>
        </w:div>
        <w:div w:id="1107312666">
          <w:marLeft w:val="0"/>
          <w:marRight w:val="0"/>
          <w:marTop w:val="0"/>
          <w:marBottom w:val="0"/>
          <w:divBdr>
            <w:top w:val="none" w:sz="0" w:space="0" w:color="auto"/>
            <w:left w:val="none" w:sz="0" w:space="0" w:color="auto"/>
            <w:bottom w:val="none" w:sz="0" w:space="0" w:color="auto"/>
            <w:right w:val="none" w:sz="0" w:space="0" w:color="auto"/>
          </w:divBdr>
        </w:div>
        <w:div w:id="884832985">
          <w:marLeft w:val="0"/>
          <w:marRight w:val="0"/>
          <w:marTop w:val="0"/>
          <w:marBottom w:val="0"/>
          <w:divBdr>
            <w:top w:val="none" w:sz="0" w:space="0" w:color="auto"/>
            <w:left w:val="none" w:sz="0" w:space="0" w:color="auto"/>
            <w:bottom w:val="none" w:sz="0" w:space="0" w:color="auto"/>
            <w:right w:val="none" w:sz="0" w:space="0" w:color="auto"/>
          </w:divBdr>
        </w:div>
        <w:div w:id="2076586707">
          <w:marLeft w:val="0"/>
          <w:marRight w:val="0"/>
          <w:marTop w:val="0"/>
          <w:marBottom w:val="0"/>
          <w:divBdr>
            <w:top w:val="none" w:sz="0" w:space="0" w:color="auto"/>
            <w:left w:val="none" w:sz="0" w:space="0" w:color="auto"/>
            <w:bottom w:val="none" w:sz="0" w:space="0" w:color="auto"/>
            <w:right w:val="none" w:sz="0" w:space="0" w:color="auto"/>
          </w:divBdr>
        </w:div>
        <w:div w:id="1451053571">
          <w:marLeft w:val="0"/>
          <w:marRight w:val="0"/>
          <w:marTop w:val="0"/>
          <w:marBottom w:val="0"/>
          <w:divBdr>
            <w:top w:val="none" w:sz="0" w:space="0" w:color="auto"/>
            <w:left w:val="none" w:sz="0" w:space="0" w:color="auto"/>
            <w:bottom w:val="none" w:sz="0" w:space="0" w:color="auto"/>
            <w:right w:val="none" w:sz="0" w:space="0" w:color="auto"/>
          </w:divBdr>
        </w:div>
        <w:div w:id="1405253652">
          <w:marLeft w:val="0"/>
          <w:marRight w:val="0"/>
          <w:marTop w:val="0"/>
          <w:marBottom w:val="0"/>
          <w:divBdr>
            <w:top w:val="none" w:sz="0" w:space="0" w:color="auto"/>
            <w:left w:val="none" w:sz="0" w:space="0" w:color="auto"/>
            <w:bottom w:val="none" w:sz="0" w:space="0" w:color="auto"/>
            <w:right w:val="none" w:sz="0" w:space="0" w:color="auto"/>
          </w:divBdr>
        </w:div>
        <w:div w:id="1056588647">
          <w:marLeft w:val="0"/>
          <w:marRight w:val="0"/>
          <w:marTop w:val="0"/>
          <w:marBottom w:val="0"/>
          <w:divBdr>
            <w:top w:val="none" w:sz="0" w:space="0" w:color="auto"/>
            <w:left w:val="none" w:sz="0" w:space="0" w:color="auto"/>
            <w:bottom w:val="none" w:sz="0" w:space="0" w:color="auto"/>
            <w:right w:val="none" w:sz="0" w:space="0" w:color="auto"/>
          </w:divBdr>
        </w:div>
        <w:div w:id="1766346261">
          <w:marLeft w:val="0"/>
          <w:marRight w:val="0"/>
          <w:marTop w:val="0"/>
          <w:marBottom w:val="0"/>
          <w:divBdr>
            <w:top w:val="none" w:sz="0" w:space="0" w:color="auto"/>
            <w:left w:val="none" w:sz="0" w:space="0" w:color="auto"/>
            <w:bottom w:val="none" w:sz="0" w:space="0" w:color="auto"/>
            <w:right w:val="none" w:sz="0" w:space="0" w:color="auto"/>
          </w:divBdr>
        </w:div>
        <w:div w:id="504982438">
          <w:marLeft w:val="0"/>
          <w:marRight w:val="0"/>
          <w:marTop w:val="0"/>
          <w:marBottom w:val="0"/>
          <w:divBdr>
            <w:top w:val="none" w:sz="0" w:space="0" w:color="auto"/>
            <w:left w:val="none" w:sz="0" w:space="0" w:color="auto"/>
            <w:bottom w:val="none" w:sz="0" w:space="0" w:color="auto"/>
            <w:right w:val="none" w:sz="0" w:space="0" w:color="auto"/>
          </w:divBdr>
        </w:div>
        <w:div w:id="1750729239">
          <w:marLeft w:val="0"/>
          <w:marRight w:val="0"/>
          <w:marTop w:val="0"/>
          <w:marBottom w:val="0"/>
          <w:divBdr>
            <w:top w:val="none" w:sz="0" w:space="0" w:color="auto"/>
            <w:left w:val="none" w:sz="0" w:space="0" w:color="auto"/>
            <w:bottom w:val="none" w:sz="0" w:space="0" w:color="auto"/>
            <w:right w:val="none" w:sz="0" w:space="0" w:color="auto"/>
          </w:divBdr>
        </w:div>
        <w:div w:id="1166747327">
          <w:marLeft w:val="0"/>
          <w:marRight w:val="0"/>
          <w:marTop w:val="0"/>
          <w:marBottom w:val="0"/>
          <w:divBdr>
            <w:top w:val="none" w:sz="0" w:space="0" w:color="auto"/>
            <w:left w:val="none" w:sz="0" w:space="0" w:color="auto"/>
            <w:bottom w:val="none" w:sz="0" w:space="0" w:color="auto"/>
            <w:right w:val="none" w:sz="0" w:space="0" w:color="auto"/>
          </w:divBdr>
        </w:div>
        <w:div w:id="185952495">
          <w:marLeft w:val="0"/>
          <w:marRight w:val="0"/>
          <w:marTop w:val="0"/>
          <w:marBottom w:val="0"/>
          <w:divBdr>
            <w:top w:val="none" w:sz="0" w:space="0" w:color="auto"/>
            <w:left w:val="none" w:sz="0" w:space="0" w:color="auto"/>
            <w:bottom w:val="none" w:sz="0" w:space="0" w:color="auto"/>
            <w:right w:val="none" w:sz="0" w:space="0" w:color="auto"/>
          </w:divBdr>
        </w:div>
        <w:div w:id="1197161945">
          <w:marLeft w:val="0"/>
          <w:marRight w:val="0"/>
          <w:marTop w:val="0"/>
          <w:marBottom w:val="0"/>
          <w:divBdr>
            <w:top w:val="none" w:sz="0" w:space="0" w:color="auto"/>
            <w:left w:val="none" w:sz="0" w:space="0" w:color="auto"/>
            <w:bottom w:val="none" w:sz="0" w:space="0" w:color="auto"/>
            <w:right w:val="none" w:sz="0" w:space="0" w:color="auto"/>
          </w:divBdr>
        </w:div>
        <w:div w:id="1030646230">
          <w:marLeft w:val="0"/>
          <w:marRight w:val="0"/>
          <w:marTop w:val="0"/>
          <w:marBottom w:val="0"/>
          <w:divBdr>
            <w:top w:val="none" w:sz="0" w:space="0" w:color="auto"/>
            <w:left w:val="none" w:sz="0" w:space="0" w:color="auto"/>
            <w:bottom w:val="none" w:sz="0" w:space="0" w:color="auto"/>
            <w:right w:val="none" w:sz="0" w:space="0" w:color="auto"/>
          </w:divBdr>
        </w:div>
        <w:div w:id="1436175559">
          <w:marLeft w:val="0"/>
          <w:marRight w:val="0"/>
          <w:marTop w:val="0"/>
          <w:marBottom w:val="0"/>
          <w:divBdr>
            <w:top w:val="none" w:sz="0" w:space="0" w:color="auto"/>
            <w:left w:val="none" w:sz="0" w:space="0" w:color="auto"/>
            <w:bottom w:val="none" w:sz="0" w:space="0" w:color="auto"/>
            <w:right w:val="none" w:sz="0" w:space="0" w:color="auto"/>
          </w:divBdr>
        </w:div>
        <w:div w:id="499657066">
          <w:marLeft w:val="0"/>
          <w:marRight w:val="0"/>
          <w:marTop w:val="0"/>
          <w:marBottom w:val="0"/>
          <w:divBdr>
            <w:top w:val="none" w:sz="0" w:space="0" w:color="auto"/>
            <w:left w:val="none" w:sz="0" w:space="0" w:color="auto"/>
            <w:bottom w:val="none" w:sz="0" w:space="0" w:color="auto"/>
            <w:right w:val="none" w:sz="0" w:space="0" w:color="auto"/>
          </w:divBdr>
        </w:div>
        <w:div w:id="1578631456">
          <w:marLeft w:val="0"/>
          <w:marRight w:val="0"/>
          <w:marTop w:val="0"/>
          <w:marBottom w:val="0"/>
          <w:divBdr>
            <w:top w:val="none" w:sz="0" w:space="0" w:color="auto"/>
            <w:left w:val="none" w:sz="0" w:space="0" w:color="auto"/>
            <w:bottom w:val="none" w:sz="0" w:space="0" w:color="auto"/>
            <w:right w:val="none" w:sz="0" w:space="0" w:color="auto"/>
          </w:divBdr>
        </w:div>
        <w:div w:id="913314370">
          <w:marLeft w:val="0"/>
          <w:marRight w:val="0"/>
          <w:marTop w:val="0"/>
          <w:marBottom w:val="0"/>
          <w:divBdr>
            <w:top w:val="none" w:sz="0" w:space="0" w:color="auto"/>
            <w:left w:val="none" w:sz="0" w:space="0" w:color="auto"/>
            <w:bottom w:val="none" w:sz="0" w:space="0" w:color="auto"/>
            <w:right w:val="none" w:sz="0" w:space="0" w:color="auto"/>
          </w:divBdr>
        </w:div>
        <w:div w:id="162864451">
          <w:marLeft w:val="0"/>
          <w:marRight w:val="0"/>
          <w:marTop w:val="0"/>
          <w:marBottom w:val="0"/>
          <w:divBdr>
            <w:top w:val="none" w:sz="0" w:space="0" w:color="auto"/>
            <w:left w:val="none" w:sz="0" w:space="0" w:color="auto"/>
            <w:bottom w:val="none" w:sz="0" w:space="0" w:color="auto"/>
            <w:right w:val="none" w:sz="0" w:space="0" w:color="auto"/>
          </w:divBdr>
        </w:div>
        <w:div w:id="353190606">
          <w:marLeft w:val="0"/>
          <w:marRight w:val="0"/>
          <w:marTop w:val="0"/>
          <w:marBottom w:val="0"/>
          <w:divBdr>
            <w:top w:val="none" w:sz="0" w:space="0" w:color="auto"/>
            <w:left w:val="none" w:sz="0" w:space="0" w:color="auto"/>
            <w:bottom w:val="none" w:sz="0" w:space="0" w:color="auto"/>
            <w:right w:val="none" w:sz="0" w:space="0" w:color="auto"/>
          </w:divBdr>
        </w:div>
        <w:div w:id="33772684">
          <w:marLeft w:val="0"/>
          <w:marRight w:val="0"/>
          <w:marTop w:val="0"/>
          <w:marBottom w:val="0"/>
          <w:divBdr>
            <w:top w:val="none" w:sz="0" w:space="0" w:color="auto"/>
            <w:left w:val="none" w:sz="0" w:space="0" w:color="auto"/>
            <w:bottom w:val="none" w:sz="0" w:space="0" w:color="auto"/>
            <w:right w:val="none" w:sz="0" w:space="0" w:color="auto"/>
          </w:divBdr>
        </w:div>
        <w:div w:id="261375990">
          <w:marLeft w:val="0"/>
          <w:marRight w:val="0"/>
          <w:marTop w:val="0"/>
          <w:marBottom w:val="0"/>
          <w:divBdr>
            <w:top w:val="none" w:sz="0" w:space="0" w:color="auto"/>
            <w:left w:val="none" w:sz="0" w:space="0" w:color="auto"/>
            <w:bottom w:val="none" w:sz="0" w:space="0" w:color="auto"/>
            <w:right w:val="none" w:sz="0" w:space="0" w:color="auto"/>
          </w:divBdr>
        </w:div>
        <w:div w:id="1156143214">
          <w:marLeft w:val="0"/>
          <w:marRight w:val="0"/>
          <w:marTop w:val="0"/>
          <w:marBottom w:val="0"/>
          <w:divBdr>
            <w:top w:val="none" w:sz="0" w:space="0" w:color="auto"/>
            <w:left w:val="none" w:sz="0" w:space="0" w:color="auto"/>
            <w:bottom w:val="none" w:sz="0" w:space="0" w:color="auto"/>
            <w:right w:val="none" w:sz="0" w:space="0" w:color="auto"/>
          </w:divBdr>
        </w:div>
        <w:div w:id="509180556">
          <w:marLeft w:val="0"/>
          <w:marRight w:val="0"/>
          <w:marTop w:val="0"/>
          <w:marBottom w:val="0"/>
          <w:divBdr>
            <w:top w:val="none" w:sz="0" w:space="0" w:color="auto"/>
            <w:left w:val="none" w:sz="0" w:space="0" w:color="auto"/>
            <w:bottom w:val="none" w:sz="0" w:space="0" w:color="auto"/>
            <w:right w:val="none" w:sz="0" w:space="0" w:color="auto"/>
          </w:divBdr>
        </w:div>
        <w:div w:id="1758207227">
          <w:marLeft w:val="0"/>
          <w:marRight w:val="0"/>
          <w:marTop w:val="0"/>
          <w:marBottom w:val="0"/>
          <w:divBdr>
            <w:top w:val="none" w:sz="0" w:space="0" w:color="auto"/>
            <w:left w:val="none" w:sz="0" w:space="0" w:color="auto"/>
            <w:bottom w:val="none" w:sz="0" w:space="0" w:color="auto"/>
            <w:right w:val="none" w:sz="0" w:space="0" w:color="auto"/>
          </w:divBdr>
        </w:div>
        <w:div w:id="1694917471">
          <w:marLeft w:val="0"/>
          <w:marRight w:val="0"/>
          <w:marTop w:val="0"/>
          <w:marBottom w:val="0"/>
          <w:divBdr>
            <w:top w:val="none" w:sz="0" w:space="0" w:color="auto"/>
            <w:left w:val="none" w:sz="0" w:space="0" w:color="auto"/>
            <w:bottom w:val="none" w:sz="0" w:space="0" w:color="auto"/>
            <w:right w:val="none" w:sz="0" w:space="0" w:color="auto"/>
          </w:divBdr>
        </w:div>
        <w:div w:id="1238171912">
          <w:marLeft w:val="0"/>
          <w:marRight w:val="0"/>
          <w:marTop w:val="0"/>
          <w:marBottom w:val="0"/>
          <w:divBdr>
            <w:top w:val="none" w:sz="0" w:space="0" w:color="auto"/>
            <w:left w:val="none" w:sz="0" w:space="0" w:color="auto"/>
            <w:bottom w:val="none" w:sz="0" w:space="0" w:color="auto"/>
            <w:right w:val="none" w:sz="0" w:space="0" w:color="auto"/>
          </w:divBdr>
        </w:div>
        <w:div w:id="497812238">
          <w:marLeft w:val="0"/>
          <w:marRight w:val="0"/>
          <w:marTop w:val="0"/>
          <w:marBottom w:val="0"/>
          <w:divBdr>
            <w:top w:val="none" w:sz="0" w:space="0" w:color="auto"/>
            <w:left w:val="none" w:sz="0" w:space="0" w:color="auto"/>
            <w:bottom w:val="none" w:sz="0" w:space="0" w:color="auto"/>
            <w:right w:val="none" w:sz="0" w:space="0" w:color="auto"/>
          </w:divBdr>
        </w:div>
        <w:div w:id="774593322">
          <w:marLeft w:val="0"/>
          <w:marRight w:val="0"/>
          <w:marTop w:val="0"/>
          <w:marBottom w:val="0"/>
          <w:divBdr>
            <w:top w:val="none" w:sz="0" w:space="0" w:color="auto"/>
            <w:left w:val="none" w:sz="0" w:space="0" w:color="auto"/>
            <w:bottom w:val="none" w:sz="0" w:space="0" w:color="auto"/>
            <w:right w:val="none" w:sz="0" w:space="0" w:color="auto"/>
          </w:divBdr>
        </w:div>
        <w:div w:id="2083680403">
          <w:marLeft w:val="0"/>
          <w:marRight w:val="0"/>
          <w:marTop w:val="0"/>
          <w:marBottom w:val="0"/>
          <w:divBdr>
            <w:top w:val="none" w:sz="0" w:space="0" w:color="auto"/>
            <w:left w:val="none" w:sz="0" w:space="0" w:color="auto"/>
            <w:bottom w:val="none" w:sz="0" w:space="0" w:color="auto"/>
            <w:right w:val="none" w:sz="0" w:space="0" w:color="auto"/>
          </w:divBdr>
        </w:div>
        <w:div w:id="1933663600">
          <w:marLeft w:val="0"/>
          <w:marRight w:val="0"/>
          <w:marTop w:val="0"/>
          <w:marBottom w:val="0"/>
          <w:divBdr>
            <w:top w:val="none" w:sz="0" w:space="0" w:color="auto"/>
            <w:left w:val="none" w:sz="0" w:space="0" w:color="auto"/>
            <w:bottom w:val="none" w:sz="0" w:space="0" w:color="auto"/>
            <w:right w:val="none" w:sz="0" w:space="0" w:color="auto"/>
          </w:divBdr>
        </w:div>
        <w:div w:id="847906027">
          <w:marLeft w:val="0"/>
          <w:marRight w:val="0"/>
          <w:marTop w:val="0"/>
          <w:marBottom w:val="0"/>
          <w:divBdr>
            <w:top w:val="none" w:sz="0" w:space="0" w:color="auto"/>
            <w:left w:val="none" w:sz="0" w:space="0" w:color="auto"/>
            <w:bottom w:val="none" w:sz="0" w:space="0" w:color="auto"/>
            <w:right w:val="none" w:sz="0" w:space="0" w:color="auto"/>
          </w:divBdr>
        </w:div>
        <w:div w:id="674309184">
          <w:marLeft w:val="0"/>
          <w:marRight w:val="0"/>
          <w:marTop w:val="0"/>
          <w:marBottom w:val="0"/>
          <w:divBdr>
            <w:top w:val="none" w:sz="0" w:space="0" w:color="auto"/>
            <w:left w:val="none" w:sz="0" w:space="0" w:color="auto"/>
            <w:bottom w:val="none" w:sz="0" w:space="0" w:color="auto"/>
            <w:right w:val="none" w:sz="0" w:space="0" w:color="auto"/>
          </w:divBdr>
        </w:div>
        <w:div w:id="843520599">
          <w:marLeft w:val="0"/>
          <w:marRight w:val="0"/>
          <w:marTop w:val="0"/>
          <w:marBottom w:val="0"/>
          <w:divBdr>
            <w:top w:val="none" w:sz="0" w:space="0" w:color="auto"/>
            <w:left w:val="none" w:sz="0" w:space="0" w:color="auto"/>
            <w:bottom w:val="none" w:sz="0" w:space="0" w:color="auto"/>
            <w:right w:val="none" w:sz="0" w:space="0" w:color="auto"/>
          </w:divBdr>
        </w:div>
        <w:div w:id="275868320">
          <w:marLeft w:val="0"/>
          <w:marRight w:val="0"/>
          <w:marTop w:val="0"/>
          <w:marBottom w:val="0"/>
          <w:divBdr>
            <w:top w:val="none" w:sz="0" w:space="0" w:color="auto"/>
            <w:left w:val="none" w:sz="0" w:space="0" w:color="auto"/>
            <w:bottom w:val="none" w:sz="0" w:space="0" w:color="auto"/>
            <w:right w:val="none" w:sz="0" w:space="0" w:color="auto"/>
          </w:divBdr>
        </w:div>
        <w:div w:id="825126313">
          <w:marLeft w:val="0"/>
          <w:marRight w:val="0"/>
          <w:marTop w:val="0"/>
          <w:marBottom w:val="0"/>
          <w:divBdr>
            <w:top w:val="none" w:sz="0" w:space="0" w:color="auto"/>
            <w:left w:val="none" w:sz="0" w:space="0" w:color="auto"/>
            <w:bottom w:val="none" w:sz="0" w:space="0" w:color="auto"/>
            <w:right w:val="none" w:sz="0" w:space="0" w:color="auto"/>
          </w:divBdr>
        </w:div>
        <w:div w:id="563688643">
          <w:marLeft w:val="0"/>
          <w:marRight w:val="0"/>
          <w:marTop w:val="0"/>
          <w:marBottom w:val="0"/>
          <w:divBdr>
            <w:top w:val="none" w:sz="0" w:space="0" w:color="auto"/>
            <w:left w:val="none" w:sz="0" w:space="0" w:color="auto"/>
            <w:bottom w:val="none" w:sz="0" w:space="0" w:color="auto"/>
            <w:right w:val="none" w:sz="0" w:space="0" w:color="auto"/>
          </w:divBdr>
        </w:div>
        <w:div w:id="1069036171">
          <w:marLeft w:val="0"/>
          <w:marRight w:val="0"/>
          <w:marTop w:val="0"/>
          <w:marBottom w:val="0"/>
          <w:divBdr>
            <w:top w:val="none" w:sz="0" w:space="0" w:color="auto"/>
            <w:left w:val="none" w:sz="0" w:space="0" w:color="auto"/>
            <w:bottom w:val="none" w:sz="0" w:space="0" w:color="auto"/>
            <w:right w:val="none" w:sz="0" w:space="0" w:color="auto"/>
          </w:divBdr>
        </w:div>
        <w:div w:id="157959929">
          <w:marLeft w:val="0"/>
          <w:marRight w:val="0"/>
          <w:marTop w:val="0"/>
          <w:marBottom w:val="0"/>
          <w:divBdr>
            <w:top w:val="none" w:sz="0" w:space="0" w:color="auto"/>
            <w:left w:val="none" w:sz="0" w:space="0" w:color="auto"/>
            <w:bottom w:val="none" w:sz="0" w:space="0" w:color="auto"/>
            <w:right w:val="none" w:sz="0" w:space="0" w:color="auto"/>
          </w:divBdr>
        </w:div>
        <w:div w:id="1437218182">
          <w:marLeft w:val="0"/>
          <w:marRight w:val="0"/>
          <w:marTop w:val="0"/>
          <w:marBottom w:val="0"/>
          <w:divBdr>
            <w:top w:val="none" w:sz="0" w:space="0" w:color="auto"/>
            <w:left w:val="none" w:sz="0" w:space="0" w:color="auto"/>
            <w:bottom w:val="none" w:sz="0" w:space="0" w:color="auto"/>
            <w:right w:val="none" w:sz="0" w:space="0" w:color="auto"/>
          </w:divBdr>
        </w:div>
        <w:div w:id="1891719621">
          <w:marLeft w:val="0"/>
          <w:marRight w:val="0"/>
          <w:marTop w:val="0"/>
          <w:marBottom w:val="0"/>
          <w:divBdr>
            <w:top w:val="none" w:sz="0" w:space="0" w:color="auto"/>
            <w:left w:val="none" w:sz="0" w:space="0" w:color="auto"/>
            <w:bottom w:val="none" w:sz="0" w:space="0" w:color="auto"/>
            <w:right w:val="none" w:sz="0" w:space="0" w:color="auto"/>
          </w:divBdr>
        </w:div>
        <w:div w:id="34931387">
          <w:marLeft w:val="0"/>
          <w:marRight w:val="0"/>
          <w:marTop w:val="0"/>
          <w:marBottom w:val="0"/>
          <w:divBdr>
            <w:top w:val="none" w:sz="0" w:space="0" w:color="auto"/>
            <w:left w:val="none" w:sz="0" w:space="0" w:color="auto"/>
            <w:bottom w:val="none" w:sz="0" w:space="0" w:color="auto"/>
            <w:right w:val="none" w:sz="0" w:space="0" w:color="auto"/>
          </w:divBdr>
        </w:div>
        <w:div w:id="1429621786">
          <w:marLeft w:val="0"/>
          <w:marRight w:val="0"/>
          <w:marTop w:val="0"/>
          <w:marBottom w:val="0"/>
          <w:divBdr>
            <w:top w:val="none" w:sz="0" w:space="0" w:color="auto"/>
            <w:left w:val="none" w:sz="0" w:space="0" w:color="auto"/>
            <w:bottom w:val="none" w:sz="0" w:space="0" w:color="auto"/>
            <w:right w:val="none" w:sz="0" w:space="0" w:color="auto"/>
          </w:divBdr>
        </w:div>
        <w:div w:id="596986134">
          <w:marLeft w:val="0"/>
          <w:marRight w:val="0"/>
          <w:marTop w:val="0"/>
          <w:marBottom w:val="0"/>
          <w:divBdr>
            <w:top w:val="none" w:sz="0" w:space="0" w:color="auto"/>
            <w:left w:val="none" w:sz="0" w:space="0" w:color="auto"/>
            <w:bottom w:val="none" w:sz="0" w:space="0" w:color="auto"/>
            <w:right w:val="none" w:sz="0" w:space="0" w:color="auto"/>
          </w:divBdr>
        </w:div>
        <w:div w:id="1627199836">
          <w:marLeft w:val="0"/>
          <w:marRight w:val="0"/>
          <w:marTop w:val="0"/>
          <w:marBottom w:val="0"/>
          <w:divBdr>
            <w:top w:val="none" w:sz="0" w:space="0" w:color="auto"/>
            <w:left w:val="none" w:sz="0" w:space="0" w:color="auto"/>
            <w:bottom w:val="none" w:sz="0" w:space="0" w:color="auto"/>
            <w:right w:val="none" w:sz="0" w:space="0" w:color="auto"/>
          </w:divBdr>
        </w:div>
        <w:div w:id="17390524">
          <w:marLeft w:val="0"/>
          <w:marRight w:val="0"/>
          <w:marTop w:val="0"/>
          <w:marBottom w:val="0"/>
          <w:divBdr>
            <w:top w:val="none" w:sz="0" w:space="0" w:color="auto"/>
            <w:left w:val="none" w:sz="0" w:space="0" w:color="auto"/>
            <w:bottom w:val="none" w:sz="0" w:space="0" w:color="auto"/>
            <w:right w:val="none" w:sz="0" w:space="0" w:color="auto"/>
          </w:divBdr>
        </w:div>
        <w:div w:id="1282878239">
          <w:marLeft w:val="0"/>
          <w:marRight w:val="0"/>
          <w:marTop w:val="0"/>
          <w:marBottom w:val="0"/>
          <w:divBdr>
            <w:top w:val="none" w:sz="0" w:space="0" w:color="auto"/>
            <w:left w:val="none" w:sz="0" w:space="0" w:color="auto"/>
            <w:bottom w:val="none" w:sz="0" w:space="0" w:color="auto"/>
            <w:right w:val="none" w:sz="0" w:space="0" w:color="auto"/>
          </w:divBdr>
        </w:div>
        <w:div w:id="1543245900">
          <w:marLeft w:val="0"/>
          <w:marRight w:val="0"/>
          <w:marTop w:val="0"/>
          <w:marBottom w:val="0"/>
          <w:divBdr>
            <w:top w:val="none" w:sz="0" w:space="0" w:color="auto"/>
            <w:left w:val="none" w:sz="0" w:space="0" w:color="auto"/>
            <w:bottom w:val="none" w:sz="0" w:space="0" w:color="auto"/>
            <w:right w:val="none" w:sz="0" w:space="0" w:color="auto"/>
          </w:divBdr>
        </w:div>
        <w:div w:id="1062097250">
          <w:marLeft w:val="0"/>
          <w:marRight w:val="0"/>
          <w:marTop w:val="0"/>
          <w:marBottom w:val="0"/>
          <w:divBdr>
            <w:top w:val="none" w:sz="0" w:space="0" w:color="auto"/>
            <w:left w:val="none" w:sz="0" w:space="0" w:color="auto"/>
            <w:bottom w:val="none" w:sz="0" w:space="0" w:color="auto"/>
            <w:right w:val="none" w:sz="0" w:space="0" w:color="auto"/>
          </w:divBdr>
        </w:div>
        <w:div w:id="725176928">
          <w:marLeft w:val="0"/>
          <w:marRight w:val="0"/>
          <w:marTop w:val="0"/>
          <w:marBottom w:val="0"/>
          <w:divBdr>
            <w:top w:val="none" w:sz="0" w:space="0" w:color="auto"/>
            <w:left w:val="none" w:sz="0" w:space="0" w:color="auto"/>
            <w:bottom w:val="none" w:sz="0" w:space="0" w:color="auto"/>
            <w:right w:val="none" w:sz="0" w:space="0" w:color="auto"/>
          </w:divBdr>
        </w:div>
        <w:div w:id="1603949239">
          <w:marLeft w:val="0"/>
          <w:marRight w:val="0"/>
          <w:marTop w:val="0"/>
          <w:marBottom w:val="0"/>
          <w:divBdr>
            <w:top w:val="none" w:sz="0" w:space="0" w:color="auto"/>
            <w:left w:val="none" w:sz="0" w:space="0" w:color="auto"/>
            <w:bottom w:val="none" w:sz="0" w:space="0" w:color="auto"/>
            <w:right w:val="none" w:sz="0" w:space="0" w:color="auto"/>
          </w:divBdr>
        </w:div>
        <w:div w:id="1453553907">
          <w:marLeft w:val="0"/>
          <w:marRight w:val="0"/>
          <w:marTop w:val="0"/>
          <w:marBottom w:val="0"/>
          <w:divBdr>
            <w:top w:val="none" w:sz="0" w:space="0" w:color="auto"/>
            <w:left w:val="none" w:sz="0" w:space="0" w:color="auto"/>
            <w:bottom w:val="none" w:sz="0" w:space="0" w:color="auto"/>
            <w:right w:val="none" w:sz="0" w:space="0" w:color="auto"/>
          </w:divBdr>
        </w:div>
        <w:div w:id="785926364">
          <w:marLeft w:val="0"/>
          <w:marRight w:val="0"/>
          <w:marTop w:val="0"/>
          <w:marBottom w:val="0"/>
          <w:divBdr>
            <w:top w:val="none" w:sz="0" w:space="0" w:color="auto"/>
            <w:left w:val="none" w:sz="0" w:space="0" w:color="auto"/>
            <w:bottom w:val="none" w:sz="0" w:space="0" w:color="auto"/>
            <w:right w:val="none" w:sz="0" w:space="0" w:color="auto"/>
          </w:divBdr>
        </w:div>
        <w:div w:id="899361876">
          <w:marLeft w:val="0"/>
          <w:marRight w:val="0"/>
          <w:marTop w:val="0"/>
          <w:marBottom w:val="0"/>
          <w:divBdr>
            <w:top w:val="none" w:sz="0" w:space="0" w:color="auto"/>
            <w:left w:val="none" w:sz="0" w:space="0" w:color="auto"/>
            <w:bottom w:val="none" w:sz="0" w:space="0" w:color="auto"/>
            <w:right w:val="none" w:sz="0" w:space="0" w:color="auto"/>
          </w:divBdr>
        </w:div>
        <w:div w:id="775441374">
          <w:marLeft w:val="0"/>
          <w:marRight w:val="0"/>
          <w:marTop w:val="0"/>
          <w:marBottom w:val="0"/>
          <w:divBdr>
            <w:top w:val="none" w:sz="0" w:space="0" w:color="auto"/>
            <w:left w:val="none" w:sz="0" w:space="0" w:color="auto"/>
            <w:bottom w:val="none" w:sz="0" w:space="0" w:color="auto"/>
            <w:right w:val="none" w:sz="0" w:space="0" w:color="auto"/>
          </w:divBdr>
        </w:div>
        <w:div w:id="505751745">
          <w:marLeft w:val="0"/>
          <w:marRight w:val="0"/>
          <w:marTop w:val="0"/>
          <w:marBottom w:val="0"/>
          <w:divBdr>
            <w:top w:val="none" w:sz="0" w:space="0" w:color="auto"/>
            <w:left w:val="none" w:sz="0" w:space="0" w:color="auto"/>
            <w:bottom w:val="none" w:sz="0" w:space="0" w:color="auto"/>
            <w:right w:val="none" w:sz="0" w:space="0" w:color="auto"/>
          </w:divBdr>
        </w:div>
        <w:div w:id="130639460">
          <w:marLeft w:val="0"/>
          <w:marRight w:val="0"/>
          <w:marTop w:val="0"/>
          <w:marBottom w:val="0"/>
          <w:divBdr>
            <w:top w:val="none" w:sz="0" w:space="0" w:color="auto"/>
            <w:left w:val="none" w:sz="0" w:space="0" w:color="auto"/>
            <w:bottom w:val="none" w:sz="0" w:space="0" w:color="auto"/>
            <w:right w:val="none" w:sz="0" w:space="0" w:color="auto"/>
          </w:divBdr>
        </w:div>
        <w:div w:id="1041440963">
          <w:marLeft w:val="0"/>
          <w:marRight w:val="0"/>
          <w:marTop w:val="0"/>
          <w:marBottom w:val="0"/>
          <w:divBdr>
            <w:top w:val="none" w:sz="0" w:space="0" w:color="auto"/>
            <w:left w:val="none" w:sz="0" w:space="0" w:color="auto"/>
            <w:bottom w:val="none" w:sz="0" w:space="0" w:color="auto"/>
            <w:right w:val="none" w:sz="0" w:space="0" w:color="auto"/>
          </w:divBdr>
        </w:div>
        <w:div w:id="1943881554">
          <w:marLeft w:val="0"/>
          <w:marRight w:val="0"/>
          <w:marTop w:val="0"/>
          <w:marBottom w:val="0"/>
          <w:divBdr>
            <w:top w:val="none" w:sz="0" w:space="0" w:color="auto"/>
            <w:left w:val="none" w:sz="0" w:space="0" w:color="auto"/>
            <w:bottom w:val="none" w:sz="0" w:space="0" w:color="auto"/>
            <w:right w:val="none" w:sz="0" w:space="0" w:color="auto"/>
          </w:divBdr>
        </w:div>
        <w:div w:id="883761156">
          <w:marLeft w:val="0"/>
          <w:marRight w:val="0"/>
          <w:marTop w:val="0"/>
          <w:marBottom w:val="0"/>
          <w:divBdr>
            <w:top w:val="none" w:sz="0" w:space="0" w:color="auto"/>
            <w:left w:val="none" w:sz="0" w:space="0" w:color="auto"/>
            <w:bottom w:val="none" w:sz="0" w:space="0" w:color="auto"/>
            <w:right w:val="none" w:sz="0" w:space="0" w:color="auto"/>
          </w:divBdr>
        </w:div>
        <w:div w:id="1247761653">
          <w:marLeft w:val="0"/>
          <w:marRight w:val="0"/>
          <w:marTop w:val="0"/>
          <w:marBottom w:val="0"/>
          <w:divBdr>
            <w:top w:val="none" w:sz="0" w:space="0" w:color="auto"/>
            <w:left w:val="none" w:sz="0" w:space="0" w:color="auto"/>
            <w:bottom w:val="none" w:sz="0" w:space="0" w:color="auto"/>
            <w:right w:val="none" w:sz="0" w:space="0" w:color="auto"/>
          </w:divBdr>
        </w:div>
        <w:div w:id="1837652377">
          <w:marLeft w:val="0"/>
          <w:marRight w:val="0"/>
          <w:marTop w:val="0"/>
          <w:marBottom w:val="0"/>
          <w:divBdr>
            <w:top w:val="none" w:sz="0" w:space="0" w:color="auto"/>
            <w:left w:val="none" w:sz="0" w:space="0" w:color="auto"/>
            <w:bottom w:val="none" w:sz="0" w:space="0" w:color="auto"/>
            <w:right w:val="none" w:sz="0" w:space="0" w:color="auto"/>
          </w:divBdr>
        </w:div>
        <w:div w:id="1612861767">
          <w:marLeft w:val="0"/>
          <w:marRight w:val="0"/>
          <w:marTop w:val="0"/>
          <w:marBottom w:val="0"/>
          <w:divBdr>
            <w:top w:val="none" w:sz="0" w:space="0" w:color="auto"/>
            <w:left w:val="none" w:sz="0" w:space="0" w:color="auto"/>
            <w:bottom w:val="none" w:sz="0" w:space="0" w:color="auto"/>
            <w:right w:val="none" w:sz="0" w:space="0" w:color="auto"/>
          </w:divBdr>
        </w:div>
        <w:div w:id="537395526">
          <w:marLeft w:val="0"/>
          <w:marRight w:val="0"/>
          <w:marTop w:val="0"/>
          <w:marBottom w:val="0"/>
          <w:divBdr>
            <w:top w:val="none" w:sz="0" w:space="0" w:color="auto"/>
            <w:left w:val="none" w:sz="0" w:space="0" w:color="auto"/>
            <w:bottom w:val="none" w:sz="0" w:space="0" w:color="auto"/>
            <w:right w:val="none" w:sz="0" w:space="0" w:color="auto"/>
          </w:divBdr>
        </w:div>
      </w:divsChild>
    </w:div>
    <w:div w:id="934435811">
      <w:bodyDiv w:val="1"/>
      <w:marLeft w:val="0"/>
      <w:marRight w:val="0"/>
      <w:marTop w:val="0"/>
      <w:marBottom w:val="0"/>
      <w:divBdr>
        <w:top w:val="none" w:sz="0" w:space="0" w:color="auto"/>
        <w:left w:val="none" w:sz="0" w:space="0" w:color="auto"/>
        <w:bottom w:val="none" w:sz="0" w:space="0" w:color="auto"/>
        <w:right w:val="none" w:sz="0" w:space="0" w:color="auto"/>
      </w:divBdr>
    </w:div>
    <w:div w:id="940604092">
      <w:bodyDiv w:val="1"/>
      <w:marLeft w:val="0"/>
      <w:marRight w:val="0"/>
      <w:marTop w:val="0"/>
      <w:marBottom w:val="0"/>
      <w:divBdr>
        <w:top w:val="none" w:sz="0" w:space="0" w:color="auto"/>
        <w:left w:val="none" w:sz="0" w:space="0" w:color="auto"/>
        <w:bottom w:val="none" w:sz="0" w:space="0" w:color="auto"/>
        <w:right w:val="none" w:sz="0" w:space="0" w:color="auto"/>
      </w:divBdr>
    </w:div>
    <w:div w:id="944730877">
      <w:bodyDiv w:val="1"/>
      <w:marLeft w:val="0"/>
      <w:marRight w:val="0"/>
      <w:marTop w:val="0"/>
      <w:marBottom w:val="0"/>
      <w:divBdr>
        <w:top w:val="none" w:sz="0" w:space="0" w:color="auto"/>
        <w:left w:val="none" w:sz="0" w:space="0" w:color="auto"/>
        <w:bottom w:val="none" w:sz="0" w:space="0" w:color="auto"/>
        <w:right w:val="none" w:sz="0" w:space="0" w:color="auto"/>
      </w:divBdr>
    </w:div>
    <w:div w:id="957756037">
      <w:bodyDiv w:val="1"/>
      <w:marLeft w:val="0"/>
      <w:marRight w:val="0"/>
      <w:marTop w:val="0"/>
      <w:marBottom w:val="0"/>
      <w:divBdr>
        <w:top w:val="none" w:sz="0" w:space="0" w:color="auto"/>
        <w:left w:val="none" w:sz="0" w:space="0" w:color="auto"/>
        <w:bottom w:val="none" w:sz="0" w:space="0" w:color="auto"/>
        <w:right w:val="none" w:sz="0" w:space="0" w:color="auto"/>
      </w:divBdr>
    </w:div>
    <w:div w:id="1026447246">
      <w:bodyDiv w:val="1"/>
      <w:marLeft w:val="0"/>
      <w:marRight w:val="0"/>
      <w:marTop w:val="0"/>
      <w:marBottom w:val="0"/>
      <w:divBdr>
        <w:top w:val="none" w:sz="0" w:space="0" w:color="auto"/>
        <w:left w:val="none" w:sz="0" w:space="0" w:color="auto"/>
        <w:bottom w:val="none" w:sz="0" w:space="0" w:color="auto"/>
        <w:right w:val="none" w:sz="0" w:space="0" w:color="auto"/>
      </w:divBdr>
      <w:divsChild>
        <w:div w:id="1479881373">
          <w:marLeft w:val="0"/>
          <w:marRight w:val="0"/>
          <w:marTop w:val="0"/>
          <w:marBottom w:val="0"/>
          <w:divBdr>
            <w:top w:val="none" w:sz="0" w:space="0" w:color="auto"/>
            <w:left w:val="none" w:sz="0" w:space="0" w:color="auto"/>
            <w:bottom w:val="none" w:sz="0" w:space="0" w:color="auto"/>
            <w:right w:val="none" w:sz="0" w:space="0" w:color="auto"/>
          </w:divBdr>
        </w:div>
        <w:div w:id="980617306">
          <w:marLeft w:val="0"/>
          <w:marRight w:val="0"/>
          <w:marTop w:val="0"/>
          <w:marBottom w:val="0"/>
          <w:divBdr>
            <w:top w:val="none" w:sz="0" w:space="0" w:color="auto"/>
            <w:left w:val="none" w:sz="0" w:space="0" w:color="auto"/>
            <w:bottom w:val="none" w:sz="0" w:space="0" w:color="auto"/>
            <w:right w:val="none" w:sz="0" w:space="0" w:color="auto"/>
          </w:divBdr>
        </w:div>
        <w:div w:id="1701390939">
          <w:marLeft w:val="0"/>
          <w:marRight w:val="0"/>
          <w:marTop w:val="0"/>
          <w:marBottom w:val="0"/>
          <w:divBdr>
            <w:top w:val="none" w:sz="0" w:space="0" w:color="auto"/>
            <w:left w:val="none" w:sz="0" w:space="0" w:color="auto"/>
            <w:bottom w:val="none" w:sz="0" w:space="0" w:color="auto"/>
            <w:right w:val="none" w:sz="0" w:space="0" w:color="auto"/>
          </w:divBdr>
        </w:div>
        <w:div w:id="1979610066">
          <w:marLeft w:val="0"/>
          <w:marRight w:val="0"/>
          <w:marTop w:val="0"/>
          <w:marBottom w:val="0"/>
          <w:divBdr>
            <w:top w:val="none" w:sz="0" w:space="0" w:color="auto"/>
            <w:left w:val="none" w:sz="0" w:space="0" w:color="auto"/>
            <w:bottom w:val="none" w:sz="0" w:space="0" w:color="auto"/>
            <w:right w:val="none" w:sz="0" w:space="0" w:color="auto"/>
          </w:divBdr>
        </w:div>
        <w:div w:id="1820685920">
          <w:marLeft w:val="0"/>
          <w:marRight w:val="0"/>
          <w:marTop w:val="0"/>
          <w:marBottom w:val="0"/>
          <w:divBdr>
            <w:top w:val="none" w:sz="0" w:space="0" w:color="auto"/>
            <w:left w:val="none" w:sz="0" w:space="0" w:color="auto"/>
            <w:bottom w:val="none" w:sz="0" w:space="0" w:color="auto"/>
            <w:right w:val="none" w:sz="0" w:space="0" w:color="auto"/>
          </w:divBdr>
        </w:div>
        <w:div w:id="1623340577">
          <w:marLeft w:val="0"/>
          <w:marRight w:val="0"/>
          <w:marTop w:val="0"/>
          <w:marBottom w:val="0"/>
          <w:divBdr>
            <w:top w:val="none" w:sz="0" w:space="0" w:color="auto"/>
            <w:left w:val="none" w:sz="0" w:space="0" w:color="auto"/>
            <w:bottom w:val="none" w:sz="0" w:space="0" w:color="auto"/>
            <w:right w:val="none" w:sz="0" w:space="0" w:color="auto"/>
          </w:divBdr>
        </w:div>
        <w:div w:id="870192515">
          <w:marLeft w:val="0"/>
          <w:marRight w:val="0"/>
          <w:marTop w:val="0"/>
          <w:marBottom w:val="0"/>
          <w:divBdr>
            <w:top w:val="none" w:sz="0" w:space="0" w:color="auto"/>
            <w:left w:val="none" w:sz="0" w:space="0" w:color="auto"/>
            <w:bottom w:val="none" w:sz="0" w:space="0" w:color="auto"/>
            <w:right w:val="none" w:sz="0" w:space="0" w:color="auto"/>
          </w:divBdr>
        </w:div>
        <w:div w:id="1173494323">
          <w:marLeft w:val="0"/>
          <w:marRight w:val="0"/>
          <w:marTop w:val="0"/>
          <w:marBottom w:val="0"/>
          <w:divBdr>
            <w:top w:val="none" w:sz="0" w:space="0" w:color="auto"/>
            <w:left w:val="none" w:sz="0" w:space="0" w:color="auto"/>
            <w:bottom w:val="none" w:sz="0" w:space="0" w:color="auto"/>
            <w:right w:val="none" w:sz="0" w:space="0" w:color="auto"/>
          </w:divBdr>
        </w:div>
        <w:div w:id="815875627">
          <w:marLeft w:val="0"/>
          <w:marRight w:val="0"/>
          <w:marTop w:val="0"/>
          <w:marBottom w:val="0"/>
          <w:divBdr>
            <w:top w:val="none" w:sz="0" w:space="0" w:color="auto"/>
            <w:left w:val="none" w:sz="0" w:space="0" w:color="auto"/>
            <w:bottom w:val="none" w:sz="0" w:space="0" w:color="auto"/>
            <w:right w:val="none" w:sz="0" w:space="0" w:color="auto"/>
          </w:divBdr>
        </w:div>
        <w:div w:id="2030140550">
          <w:marLeft w:val="0"/>
          <w:marRight w:val="0"/>
          <w:marTop w:val="0"/>
          <w:marBottom w:val="0"/>
          <w:divBdr>
            <w:top w:val="none" w:sz="0" w:space="0" w:color="auto"/>
            <w:left w:val="none" w:sz="0" w:space="0" w:color="auto"/>
            <w:bottom w:val="none" w:sz="0" w:space="0" w:color="auto"/>
            <w:right w:val="none" w:sz="0" w:space="0" w:color="auto"/>
          </w:divBdr>
        </w:div>
        <w:div w:id="1216772414">
          <w:marLeft w:val="0"/>
          <w:marRight w:val="0"/>
          <w:marTop w:val="0"/>
          <w:marBottom w:val="0"/>
          <w:divBdr>
            <w:top w:val="none" w:sz="0" w:space="0" w:color="auto"/>
            <w:left w:val="none" w:sz="0" w:space="0" w:color="auto"/>
            <w:bottom w:val="none" w:sz="0" w:space="0" w:color="auto"/>
            <w:right w:val="none" w:sz="0" w:space="0" w:color="auto"/>
          </w:divBdr>
        </w:div>
        <w:div w:id="1500733337">
          <w:marLeft w:val="0"/>
          <w:marRight w:val="0"/>
          <w:marTop w:val="0"/>
          <w:marBottom w:val="0"/>
          <w:divBdr>
            <w:top w:val="none" w:sz="0" w:space="0" w:color="auto"/>
            <w:left w:val="none" w:sz="0" w:space="0" w:color="auto"/>
            <w:bottom w:val="none" w:sz="0" w:space="0" w:color="auto"/>
            <w:right w:val="none" w:sz="0" w:space="0" w:color="auto"/>
          </w:divBdr>
        </w:div>
        <w:div w:id="192157991">
          <w:marLeft w:val="0"/>
          <w:marRight w:val="0"/>
          <w:marTop w:val="0"/>
          <w:marBottom w:val="0"/>
          <w:divBdr>
            <w:top w:val="none" w:sz="0" w:space="0" w:color="auto"/>
            <w:left w:val="none" w:sz="0" w:space="0" w:color="auto"/>
            <w:bottom w:val="none" w:sz="0" w:space="0" w:color="auto"/>
            <w:right w:val="none" w:sz="0" w:space="0" w:color="auto"/>
          </w:divBdr>
        </w:div>
        <w:div w:id="189802537">
          <w:marLeft w:val="0"/>
          <w:marRight w:val="0"/>
          <w:marTop w:val="0"/>
          <w:marBottom w:val="0"/>
          <w:divBdr>
            <w:top w:val="none" w:sz="0" w:space="0" w:color="auto"/>
            <w:left w:val="none" w:sz="0" w:space="0" w:color="auto"/>
            <w:bottom w:val="none" w:sz="0" w:space="0" w:color="auto"/>
            <w:right w:val="none" w:sz="0" w:space="0" w:color="auto"/>
          </w:divBdr>
        </w:div>
        <w:div w:id="1195844289">
          <w:marLeft w:val="0"/>
          <w:marRight w:val="0"/>
          <w:marTop w:val="0"/>
          <w:marBottom w:val="0"/>
          <w:divBdr>
            <w:top w:val="none" w:sz="0" w:space="0" w:color="auto"/>
            <w:left w:val="none" w:sz="0" w:space="0" w:color="auto"/>
            <w:bottom w:val="none" w:sz="0" w:space="0" w:color="auto"/>
            <w:right w:val="none" w:sz="0" w:space="0" w:color="auto"/>
          </w:divBdr>
        </w:div>
        <w:div w:id="1316296593">
          <w:marLeft w:val="0"/>
          <w:marRight w:val="0"/>
          <w:marTop w:val="0"/>
          <w:marBottom w:val="0"/>
          <w:divBdr>
            <w:top w:val="none" w:sz="0" w:space="0" w:color="auto"/>
            <w:left w:val="none" w:sz="0" w:space="0" w:color="auto"/>
            <w:bottom w:val="none" w:sz="0" w:space="0" w:color="auto"/>
            <w:right w:val="none" w:sz="0" w:space="0" w:color="auto"/>
          </w:divBdr>
        </w:div>
        <w:div w:id="611017192">
          <w:marLeft w:val="0"/>
          <w:marRight w:val="0"/>
          <w:marTop w:val="0"/>
          <w:marBottom w:val="0"/>
          <w:divBdr>
            <w:top w:val="none" w:sz="0" w:space="0" w:color="auto"/>
            <w:left w:val="none" w:sz="0" w:space="0" w:color="auto"/>
            <w:bottom w:val="none" w:sz="0" w:space="0" w:color="auto"/>
            <w:right w:val="none" w:sz="0" w:space="0" w:color="auto"/>
          </w:divBdr>
        </w:div>
        <w:div w:id="932321592">
          <w:marLeft w:val="0"/>
          <w:marRight w:val="0"/>
          <w:marTop w:val="0"/>
          <w:marBottom w:val="0"/>
          <w:divBdr>
            <w:top w:val="none" w:sz="0" w:space="0" w:color="auto"/>
            <w:left w:val="none" w:sz="0" w:space="0" w:color="auto"/>
            <w:bottom w:val="none" w:sz="0" w:space="0" w:color="auto"/>
            <w:right w:val="none" w:sz="0" w:space="0" w:color="auto"/>
          </w:divBdr>
        </w:div>
        <w:div w:id="237322550">
          <w:marLeft w:val="0"/>
          <w:marRight w:val="0"/>
          <w:marTop w:val="0"/>
          <w:marBottom w:val="0"/>
          <w:divBdr>
            <w:top w:val="none" w:sz="0" w:space="0" w:color="auto"/>
            <w:left w:val="none" w:sz="0" w:space="0" w:color="auto"/>
            <w:bottom w:val="none" w:sz="0" w:space="0" w:color="auto"/>
            <w:right w:val="none" w:sz="0" w:space="0" w:color="auto"/>
          </w:divBdr>
        </w:div>
        <w:div w:id="1251694467">
          <w:marLeft w:val="0"/>
          <w:marRight w:val="0"/>
          <w:marTop w:val="0"/>
          <w:marBottom w:val="0"/>
          <w:divBdr>
            <w:top w:val="none" w:sz="0" w:space="0" w:color="auto"/>
            <w:left w:val="none" w:sz="0" w:space="0" w:color="auto"/>
            <w:bottom w:val="none" w:sz="0" w:space="0" w:color="auto"/>
            <w:right w:val="none" w:sz="0" w:space="0" w:color="auto"/>
          </w:divBdr>
        </w:div>
        <w:div w:id="1908687247">
          <w:marLeft w:val="0"/>
          <w:marRight w:val="0"/>
          <w:marTop w:val="0"/>
          <w:marBottom w:val="0"/>
          <w:divBdr>
            <w:top w:val="none" w:sz="0" w:space="0" w:color="auto"/>
            <w:left w:val="none" w:sz="0" w:space="0" w:color="auto"/>
            <w:bottom w:val="none" w:sz="0" w:space="0" w:color="auto"/>
            <w:right w:val="none" w:sz="0" w:space="0" w:color="auto"/>
          </w:divBdr>
        </w:div>
        <w:div w:id="578296200">
          <w:marLeft w:val="0"/>
          <w:marRight w:val="0"/>
          <w:marTop w:val="0"/>
          <w:marBottom w:val="0"/>
          <w:divBdr>
            <w:top w:val="none" w:sz="0" w:space="0" w:color="auto"/>
            <w:left w:val="none" w:sz="0" w:space="0" w:color="auto"/>
            <w:bottom w:val="none" w:sz="0" w:space="0" w:color="auto"/>
            <w:right w:val="none" w:sz="0" w:space="0" w:color="auto"/>
          </w:divBdr>
        </w:div>
        <w:div w:id="339897842">
          <w:marLeft w:val="0"/>
          <w:marRight w:val="0"/>
          <w:marTop w:val="0"/>
          <w:marBottom w:val="0"/>
          <w:divBdr>
            <w:top w:val="none" w:sz="0" w:space="0" w:color="auto"/>
            <w:left w:val="none" w:sz="0" w:space="0" w:color="auto"/>
            <w:bottom w:val="none" w:sz="0" w:space="0" w:color="auto"/>
            <w:right w:val="none" w:sz="0" w:space="0" w:color="auto"/>
          </w:divBdr>
        </w:div>
        <w:div w:id="1943955056">
          <w:marLeft w:val="0"/>
          <w:marRight w:val="0"/>
          <w:marTop w:val="0"/>
          <w:marBottom w:val="0"/>
          <w:divBdr>
            <w:top w:val="none" w:sz="0" w:space="0" w:color="auto"/>
            <w:left w:val="none" w:sz="0" w:space="0" w:color="auto"/>
            <w:bottom w:val="none" w:sz="0" w:space="0" w:color="auto"/>
            <w:right w:val="none" w:sz="0" w:space="0" w:color="auto"/>
          </w:divBdr>
        </w:div>
        <w:div w:id="1788885109">
          <w:marLeft w:val="0"/>
          <w:marRight w:val="0"/>
          <w:marTop w:val="0"/>
          <w:marBottom w:val="0"/>
          <w:divBdr>
            <w:top w:val="none" w:sz="0" w:space="0" w:color="auto"/>
            <w:left w:val="none" w:sz="0" w:space="0" w:color="auto"/>
            <w:bottom w:val="none" w:sz="0" w:space="0" w:color="auto"/>
            <w:right w:val="none" w:sz="0" w:space="0" w:color="auto"/>
          </w:divBdr>
        </w:div>
        <w:div w:id="1849523311">
          <w:marLeft w:val="0"/>
          <w:marRight w:val="0"/>
          <w:marTop w:val="0"/>
          <w:marBottom w:val="0"/>
          <w:divBdr>
            <w:top w:val="none" w:sz="0" w:space="0" w:color="auto"/>
            <w:left w:val="none" w:sz="0" w:space="0" w:color="auto"/>
            <w:bottom w:val="none" w:sz="0" w:space="0" w:color="auto"/>
            <w:right w:val="none" w:sz="0" w:space="0" w:color="auto"/>
          </w:divBdr>
        </w:div>
        <w:div w:id="1601989014">
          <w:marLeft w:val="0"/>
          <w:marRight w:val="0"/>
          <w:marTop w:val="0"/>
          <w:marBottom w:val="0"/>
          <w:divBdr>
            <w:top w:val="none" w:sz="0" w:space="0" w:color="auto"/>
            <w:left w:val="none" w:sz="0" w:space="0" w:color="auto"/>
            <w:bottom w:val="none" w:sz="0" w:space="0" w:color="auto"/>
            <w:right w:val="none" w:sz="0" w:space="0" w:color="auto"/>
          </w:divBdr>
        </w:div>
        <w:div w:id="1000278565">
          <w:marLeft w:val="0"/>
          <w:marRight w:val="0"/>
          <w:marTop w:val="0"/>
          <w:marBottom w:val="0"/>
          <w:divBdr>
            <w:top w:val="none" w:sz="0" w:space="0" w:color="auto"/>
            <w:left w:val="none" w:sz="0" w:space="0" w:color="auto"/>
            <w:bottom w:val="none" w:sz="0" w:space="0" w:color="auto"/>
            <w:right w:val="none" w:sz="0" w:space="0" w:color="auto"/>
          </w:divBdr>
        </w:div>
        <w:div w:id="809902262">
          <w:marLeft w:val="0"/>
          <w:marRight w:val="0"/>
          <w:marTop w:val="0"/>
          <w:marBottom w:val="0"/>
          <w:divBdr>
            <w:top w:val="none" w:sz="0" w:space="0" w:color="auto"/>
            <w:left w:val="none" w:sz="0" w:space="0" w:color="auto"/>
            <w:bottom w:val="none" w:sz="0" w:space="0" w:color="auto"/>
            <w:right w:val="none" w:sz="0" w:space="0" w:color="auto"/>
          </w:divBdr>
        </w:div>
        <w:div w:id="1889486206">
          <w:marLeft w:val="0"/>
          <w:marRight w:val="0"/>
          <w:marTop w:val="0"/>
          <w:marBottom w:val="0"/>
          <w:divBdr>
            <w:top w:val="none" w:sz="0" w:space="0" w:color="auto"/>
            <w:left w:val="none" w:sz="0" w:space="0" w:color="auto"/>
            <w:bottom w:val="none" w:sz="0" w:space="0" w:color="auto"/>
            <w:right w:val="none" w:sz="0" w:space="0" w:color="auto"/>
          </w:divBdr>
        </w:div>
        <w:div w:id="112098810">
          <w:marLeft w:val="0"/>
          <w:marRight w:val="0"/>
          <w:marTop w:val="0"/>
          <w:marBottom w:val="0"/>
          <w:divBdr>
            <w:top w:val="none" w:sz="0" w:space="0" w:color="auto"/>
            <w:left w:val="none" w:sz="0" w:space="0" w:color="auto"/>
            <w:bottom w:val="none" w:sz="0" w:space="0" w:color="auto"/>
            <w:right w:val="none" w:sz="0" w:space="0" w:color="auto"/>
          </w:divBdr>
        </w:div>
        <w:div w:id="37164687">
          <w:marLeft w:val="0"/>
          <w:marRight w:val="0"/>
          <w:marTop w:val="0"/>
          <w:marBottom w:val="0"/>
          <w:divBdr>
            <w:top w:val="none" w:sz="0" w:space="0" w:color="auto"/>
            <w:left w:val="none" w:sz="0" w:space="0" w:color="auto"/>
            <w:bottom w:val="none" w:sz="0" w:space="0" w:color="auto"/>
            <w:right w:val="none" w:sz="0" w:space="0" w:color="auto"/>
          </w:divBdr>
        </w:div>
        <w:div w:id="1996716393">
          <w:marLeft w:val="0"/>
          <w:marRight w:val="0"/>
          <w:marTop w:val="0"/>
          <w:marBottom w:val="0"/>
          <w:divBdr>
            <w:top w:val="none" w:sz="0" w:space="0" w:color="auto"/>
            <w:left w:val="none" w:sz="0" w:space="0" w:color="auto"/>
            <w:bottom w:val="none" w:sz="0" w:space="0" w:color="auto"/>
            <w:right w:val="none" w:sz="0" w:space="0" w:color="auto"/>
          </w:divBdr>
        </w:div>
        <w:div w:id="1377970039">
          <w:marLeft w:val="0"/>
          <w:marRight w:val="0"/>
          <w:marTop w:val="0"/>
          <w:marBottom w:val="0"/>
          <w:divBdr>
            <w:top w:val="none" w:sz="0" w:space="0" w:color="auto"/>
            <w:left w:val="none" w:sz="0" w:space="0" w:color="auto"/>
            <w:bottom w:val="none" w:sz="0" w:space="0" w:color="auto"/>
            <w:right w:val="none" w:sz="0" w:space="0" w:color="auto"/>
          </w:divBdr>
        </w:div>
        <w:div w:id="591403198">
          <w:marLeft w:val="0"/>
          <w:marRight w:val="0"/>
          <w:marTop w:val="0"/>
          <w:marBottom w:val="0"/>
          <w:divBdr>
            <w:top w:val="none" w:sz="0" w:space="0" w:color="auto"/>
            <w:left w:val="none" w:sz="0" w:space="0" w:color="auto"/>
            <w:bottom w:val="none" w:sz="0" w:space="0" w:color="auto"/>
            <w:right w:val="none" w:sz="0" w:space="0" w:color="auto"/>
          </w:divBdr>
        </w:div>
        <w:div w:id="1001473420">
          <w:marLeft w:val="0"/>
          <w:marRight w:val="0"/>
          <w:marTop w:val="0"/>
          <w:marBottom w:val="0"/>
          <w:divBdr>
            <w:top w:val="none" w:sz="0" w:space="0" w:color="auto"/>
            <w:left w:val="none" w:sz="0" w:space="0" w:color="auto"/>
            <w:bottom w:val="none" w:sz="0" w:space="0" w:color="auto"/>
            <w:right w:val="none" w:sz="0" w:space="0" w:color="auto"/>
          </w:divBdr>
        </w:div>
        <w:div w:id="600576057">
          <w:marLeft w:val="0"/>
          <w:marRight w:val="0"/>
          <w:marTop w:val="0"/>
          <w:marBottom w:val="0"/>
          <w:divBdr>
            <w:top w:val="none" w:sz="0" w:space="0" w:color="auto"/>
            <w:left w:val="none" w:sz="0" w:space="0" w:color="auto"/>
            <w:bottom w:val="none" w:sz="0" w:space="0" w:color="auto"/>
            <w:right w:val="none" w:sz="0" w:space="0" w:color="auto"/>
          </w:divBdr>
        </w:div>
        <w:div w:id="1894345119">
          <w:marLeft w:val="0"/>
          <w:marRight w:val="0"/>
          <w:marTop w:val="0"/>
          <w:marBottom w:val="0"/>
          <w:divBdr>
            <w:top w:val="none" w:sz="0" w:space="0" w:color="auto"/>
            <w:left w:val="none" w:sz="0" w:space="0" w:color="auto"/>
            <w:bottom w:val="none" w:sz="0" w:space="0" w:color="auto"/>
            <w:right w:val="none" w:sz="0" w:space="0" w:color="auto"/>
          </w:divBdr>
        </w:div>
        <w:div w:id="726143900">
          <w:marLeft w:val="0"/>
          <w:marRight w:val="0"/>
          <w:marTop w:val="0"/>
          <w:marBottom w:val="0"/>
          <w:divBdr>
            <w:top w:val="none" w:sz="0" w:space="0" w:color="auto"/>
            <w:left w:val="none" w:sz="0" w:space="0" w:color="auto"/>
            <w:bottom w:val="none" w:sz="0" w:space="0" w:color="auto"/>
            <w:right w:val="none" w:sz="0" w:space="0" w:color="auto"/>
          </w:divBdr>
        </w:div>
        <w:div w:id="1746340605">
          <w:marLeft w:val="0"/>
          <w:marRight w:val="0"/>
          <w:marTop w:val="0"/>
          <w:marBottom w:val="0"/>
          <w:divBdr>
            <w:top w:val="none" w:sz="0" w:space="0" w:color="auto"/>
            <w:left w:val="none" w:sz="0" w:space="0" w:color="auto"/>
            <w:bottom w:val="none" w:sz="0" w:space="0" w:color="auto"/>
            <w:right w:val="none" w:sz="0" w:space="0" w:color="auto"/>
          </w:divBdr>
        </w:div>
        <w:div w:id="289822750">
          <w:marLeft w:val="0"/>
          <w:marRight w:val="0"/>
          <w:marTop w:val="0"/>
          <w:marBottom w:val="0"/>
          <w:divBdr>
            <w:top w:val="none" w:sz="0" w:space="0" w:color="auto"/>
            <w:left w:val="none" w:sz="0" w:space="0" w:color="auto"/>
            <w:bottom w:val="none" w:sz="0" w:space="0" w:color="auto"/>
            <w:right w:val="none" w:sz="0" w:space="0" w:color="auto"/>
          </w:divBdr>
        </w:div>
        <w:div w:id="301354061">
          <w:marLeft w:val="0"/>
          <w:marRight w:val="0"/>
          <w:marTop w:val="0"/>
          <w:marBottom w:val="0"/>
          <w:divBdr>
            <w:top w:val="none" w:sz="0" w:space="0" w:color="auto"/>
            <w:left w:val="none" w:sz="0" w:space="0" w:color="auto"/>
            <w:bottom w:val="none" w:sz="0" w:space="0" w:color="auto"/>
            <w:right w:val="none" w:sz="0" w:space="0" w:color="auto"/>
          </w:divBdr>
        </w:div>
        <w:div w:id="1049379808">
          <w:marLeft w:val="0"/>
          <w:marRight w:val="0"/>
          <w:marTop w:val="0"/>
          <w:marBottom w:val="0"/>
          <w:divBdr>
            <w:top w:val="none" w:sz="0" w:space="0" w:color="auto"/>
            <w:left w:val="none" w:sz="0" w:space="0" w:color="auto"/>
            <w:bottom w:val="none" w:sz="0" w:space="0" w:color="auto"/>
            <w:right w:val="none" w:sz="0" w:space="0" w:color="auto"/>
          </w:divBdr>
        </w:div>
        <w:div w:id="119151461">
          <w:marLeft w:val="0"/>
          <w:marRight w:val="0"/>
          <w:marTop w:val="0"/>
          <w:marBottom w:val="0"/>
          <w:divBdr>
            <w:top w:val="none" w:sz="0" w:space="0" w:color="auto"/>
            <w:left w:val="none" w:sz="0" w:space="0" w:color="auto"/>
            <w:bottom w:val="none" w:sz="0" w:space="0" w:color="auto"/>
            <w:right w:val="none" w:sz="0" w:space="0" w:color="auto"/>
          </w:divBdr>
        </w:div>
        <w:div w:id="2030444398">
          <w:marLeft w:val="0"/>
          <w:marRight w:val="0"/>
          <w:marTop w:val="0"/>
          <w:marBottom w:val="0"/>
          <w:divBdr>
            <w:top w:val="none" w:sz="0" w:space="0" w:color="auto"/>
            <w:left w:val="none" w:sz="0" w:space="0" w:color="auto"/>
            <w:bottom w:val="none" w:sz="0" w:space="0" w:color="auto"/>
            <w:right w:val="none" w:sz="0" w:space="0" w:color="auto"/>
          </w:divBdr>
        </w:div>
        <w:div w:id="1563909217">
          <w:marLeft w:val="0"/>
          <w:marRight w:val="0"/>
          <w:marTop w:val="0"/>
          <w:marBottom w:val="0"/>
          <w:divBdr>
            <w:top w:val="none" w:sz="0" w:space="0" w:color="auto"/>
            <w:left w:val="none" w:sz="0" w:space="0" w:color="auto"/>
            <w:bottom w:val="none" w:sz="0" w:space="0" w:color="auto"/>
            <w:right w:val="none" w:sz="0" w:space="0" w:color="auto"/>
          </w:divBdr>
        </w:div>
        <w:div w:id="222834367">
          <w:marLeft w:val="0"/>
          <w:marRight w:val="0"/>
          <w:marTop w:val="0"/>
          <w:marBottom w:val="0"/>
          <w:divBdr>
            <w:top w:val="none" w:sz="0" w:space="0" w:color="auto"/>
            <w:left w:val="none" w:sz="0" w:space="0" w:color="auto"/>
            <w:bottom w:val="none" w:sz="0" w:space="0" w:color="auto"/>
            <w:right w:val="none" w:sz="0" w:space="0" w:color="auto"/>
          </w:divBdr>
        </w:div>
        <w:div w:id="1812406246">
          <w:marLeft w:val="0"/>
          <w:marRight w:val="0"/>
          <w:marTop w:val="0"/>
          <w:marBottom w:val="0"/>
          <w:divBdr>
            <w:top w:val="none" w:sz="0" w:space="0" w:color="auto"/>
            <w:left w:val="none" w:sz="0" w:space="0" w:color="auto"/>
            <w:bottom w:val="none" w:sz="0" w:space="0" w:color="auto"/>
            <w:right w:val="none" w:sz="0" w:space="0" w:color="auto"/>
          </w:divBdr>
        </w:div>
        <w:div w:id="984704145">
          <w:marLeft w:val="0"/>
          <w:marRight w:val="0"/>
          <w:marTop w:val="0"/>
          <w:marBottom w:val="0"/>
          <w:divBdr>
            <w:top w:val="none" w:sz="0" w:space="0" w:color="auto"/>
            <w:left w:val="none" w:sz="0" w:space="0" w:color="auto"/>
            <w:bottom w:val="none" w:sz="0" w:space="0" w:color="auto"/>
            <w:right w:val="none" w:sz="0" w:space="0" w:color="auto"/>
          </w:divBdr>
        </w:div>
        <w:div w:id="704138528">
          <w:marLeft w:val="0"/>
          <w:marRight w:val="0"/>
          <w:marTop w:val="0"/>
          <w:marBottom w:val="0"/>
          <w:divBdr>
            <w:top w:val="none" w:sz="0" w:space="0" w:color="auto"/>
            <w:left w:val="none" w:sz="0" w:space="0" w:color="auto"/>
            <w:bottom w:val="none" w:sz="0" w:space="0" w:color="auto"/>
            <w:right w:val="none" w:sz="0" w:space="0" w:color="auto"/>
          </w:divBdr>
        </w:div>
        <w:div w:id="1783576008">
          <w:marLeft w:val="0"/>
          <w:marRight w:val="0"/>
          <w:marTop w:val="0"/>
          <w:marBottom w:val="0"/>
          <w:divBdr>
            <w:top w:val="none" w:sz="0" w:space="0" w:color="auto"/>
            <w:left w:val="none" w:sz="0" w:space="0" w:color="auto"/>
            <w:bottom w:val="none" w:sz="0" w:space="0" w:color="auto"/>
            <w:right w:val="none" w:sz="0" w:space="0" w:color="auto"/>
          </w:divBdr>
        </w:div>
        <w:div w:id="1088307824">
          <w:marLeft w:val="0"/>
          <w:marRight w:val="0"/>
          <w:marTop w:val="0"/>
          <w:marBottom w:val="0"/>
          <w:divBdr>
            <w:top w:val="none" w:sz="0" w:space="0" w:color="auto"/>
            <w:left w:val="none" w:sz="0" w:space="0" w:color="auto"/>
            <w:bottom w:val="none" w:sz="0" w:space="0" w:color="auto"/>
            <w:right w:val="none" w:sz="0" w:space="0" w:color="auto"/>
          </w:divBdr>
        </w:div>
        <w:div w:id="1656376745">
          <w:marLeft w:val="0"/>
          <w:marRight w:val="0"/>
          <w:marTop w:val="0"/>
          <w:marBottom w:val="0"/>
          <w:divBdr>
            <w:top w:val="none" w:sz="0" w:space="0" w:color="auto"/>
            <w:left w:val="none" w:sz="0" w:space="0" w:color="auto"/>
            <w:bottom w:val="none" w:sz="0" w:space="0" w:color="auto"/>
            <w:right w:val="none" w:sz="0" w:space="0" w:color="auto"/>
          </w:divBdr>
        </w:div>
        <w:div w:id="2025469974">
          <w:marLeft w:val="0"/>
          <w:marRight w:val="0"/>
          <w:marTop w:val="0"/>
          <w:marBottom w:val="0"/>
          <w:divBdr>
            <w:top w:val="none" w:sz="0" w:space="0" w:color="auto"/>
            <w:left w:val="none" w:sz="0" w:space="0" w:color="auto"/>
            <w:bottom w:val="none" w:sz="0" w:space="0" w:color="auto"/>
            <w:right w:val="none" w:sz="0" w:space="0" w:color="auto"/>
          </w:divBdr>
        </w:div>
        <w:div w:id="1298336135">
          <w:marLeft w:val="0"/>
          <w:marRight w:val="0"/>
          <w:marTop w:val="0"/>
          <w:marBottom w:val="0"/>
          <w:divBdr>
            <w:top w:val="none" w:sz="0" w:space="0" w:color="auto"/>
            <w:left w:val="none" w:sz="0" w:space="0" w:color="auto"/>
            <w:bottom w:val="none" w:sz="0" w:space="0" w:color="auto"/>
            <w:right w:val="none" w:sz="0" w:space="0" w:color="auto"/>
          </w:divBdr>
        </w:div>
        <w:div w:id="30038797">
          <w:marLeft w:val="0"/>
          <w:marRight w:val="0"/>
          <w:marTop w:val="0"/>
          <w:marBottom w:val="0"/>
          <w:divBdr>
            <w:top w:val="none" w:sz="0" w:space="0" w:color="auto"/>
            <w:left w:val="none" w:sz="0" w:space="0" w:color="auto"/>
            <w:bottom w:val="none" w:sz="0" w:space="0" w:color="auto"/>
            <w:right w:val="none" w:sz="0" w:space="0" w:color="auto"/>
          </w:divBdr>
        </w:div>
        <w:div w:id="500775393">
          <w:marLeft w:val="0"/>
          <w:marRight w:val="0"/>
          <w:marTop w:val="0"/>
          <w:marBottom w:val="0"/>
          <w:divBdr>
            <w:top w:val="none" w:sz="0" w:space="0" w:color="auto"/>
            <w:left w:val="none" w:sz="0" w:space="0" w:color="auto"/>
            <w:bottom w:val="none" w:sz="0" w:space="0" w:color="auto"/>
            <w:right w:val="none" w:sz="0" w:space="0" w:color="auto"/>
          </w:divBdr>
        </w:div>
        <w:div w:id="2142503201">
          <w:marLeft w:val="0"/>
          <w:marRight w:val="0"/>
          <w:marTop w:val="0"/>
          <w:marBottom w:val="0"/>
          <w:divBdr>
            <w:top w:val="none" w:sz="0" w:space="0" w:color="auto"/>
            <w:left w:val="none" w:sz="0" w:space="0" w:color="auto"/>
            <w:bottom w:val="none" w:sz="0" w:space="0" w:color="auto"/>
            <w:right w:val="none" w:sz="0" w:space="0" w:color="auto"/>
          </w:divBdr>
        </w:div>
        <w:div w:id="1446265799">
          <w:marLeft w:val="0"/>
          <w:marRight w:val="0"/>
          <w:marTop w:val="0"/>
          <w:marBottom w:val="0"/>
          <w:divBdr>
            <w:top w:val="none" w:sz="0" w:space="0" w:color="auto"/>
            <w:left w:val="none" w:sz="0" w:space="0" w:color="auto"/>
            <w:bottom w:val="none" w:sz="0" w:space="0" w:color="auto"/>
            <w:right w:val="none" w:sz="0" w:space="0" w:color="auto"/>
          </w:divBdr>
        </w:div>
        <w:div w:id="1008095599">
          <w:marLeft w:val="0"/>
          <w:marRight w:val="0"/>
          <w:marTop w:val="0"/>
          <w:marBottom w:val="0"/>
          <w:divBdr>
            <w:top w:val="none" w:sz="0" w:space="0" w:color="auto"/>
            <w:left w:val="none" w:sz="0" w:space="0" w:color="auto"/>
            <w:bottom w:val="none" w:sz="0" w:space="0" w:color="auto"/>
            <w:right w:val="none" w:sz="0" w:space="0" w:color="auto"/>
          </w:divBdr>
        </w:div>
        <w:div w:id="1112898016">
          <w:marLeft w:val="0"/>
          <w:marRight w:val="0"/>
          <w:marTop w:val="0"/>
          <w:marBottom w:val="0"/>
          <w:divBdr>
            <w:top w:val="none" w:sz="0" w:space="0" w:color="auto"/>
            <w:left w:val="none" w:sz="0" w:space="0" w:color="auto"/>
            <w:bottom w:val="none" w:sz="0" w:space="0" w:color="auto"/>
            <w:right w:val="none" w:sz="0" w:space="0" w:color="auto"/>
          </w:divBdr>
        </w:div>
        <w:div w:id="986397949">
          <w:marLeft w:val="0"/>
          <w:marRight w:val="0"/>
          <w:marTop w:val="0"/>
          <w:marBottom w:val="0"/>
          <w:divBdr>
            <w:top w:val="none" w:sz="0" w:space="0" w:color="auto"/>
            <w:left w:val="none" w:sz="0" w:space="0" w:color="auto"/>
            <w:bottom w:val="none" w:sz="0" w:space="0" w:color="auto"/>
            <w:right w:val="none" w:sz="0" w:space="0" w:color="auto"/>
          </w:divBdr>
        </w:div>
        <w:div w:id="1033925464">
          <w:marLeft w:val="0"/>
          <w:marRight w:val="0"/>
          <w:marTop w:val="0"/>
          <w:marBottom w:val="0"/>
          <w:divBdr>
            <w:top w:val="none" w:sz="0" w:space="0" w:color="auto"/>
            <w:left w:val="none" w:sz="0" w:space="0" w:color="auto"/>
            <w:bottom w:val="none" w:sz="0" w:space="0" w:color="auto"/>
            <w:right w:val="none" w:sz="0" w:space="0" w:color="auto"/>
          </w:divBdr>
        </w:div>
        <w:div w:id="799494597">
          <w:marLeft w:val="0"/>
          <w:marRight w:val="0"/>
          <w:marTop w:val="0"/>
          <w:marBottom w:val="0"/>
          <w:divBdr>
            <w:top w:val="none" w:sz="0" w:space="0" w:color="auto"/>
            <w:left w:val="none" w:sz="0" w:space="0" w:color="auto"/>
            <w:bottom w:val="none" w:sz="0" w:space="0" w:color="auto"/>
            <w:right w:val="none" w:sz="0" w:space="0" w:color="auto"/>
          </w:divBdr>
        </w:div>
        <w:div w:id="569736671">
          <w:marLeft w:val="0"/>
          <w:marRight w:val="0"/>
          <w:marTop w:val="0"/>
          <w:marBottom w:val="0"/>
          <w:divBdr>
            <w:top w:val="none" w:sz="0" w:space="0" w:color="auto"/>
            <w:left w:val="none" w:sz="0" w:space="0" w:color="auto"/>
            <w:bottom w:val="none" w:sz="0" w:space="0" w:color="auto"/>
            <w:right w:val="none" w:sz="0" w:space="0" w:color="auto"/>
          </w:divBdr>
        </w:div>
        <w:div w:id="117341953">
          <w:marLeft w:val="0"/>
          <w:marRight w:val="0"/>
          <w:marTop w:val="0"/>
          <w:marBottom w:val="0"/>
          <w:divBdr>
            <w:top w:val="none" w:sz="0" w:space="0" w:color="auto"/>
            <w:left w:val="none" w:sz="0" w:space="0" w:color="auto"/>
            <w:bottom w:val="none" w:sz="0" w:space="0" w:color="auto"/>
            <w:right w:val="none" w:sz="0" w:space="0" w:color="auto"/>
          </w:divBdr>
        </w:div>
        <w:div w:id="2067684576">
          <w:marLeft w:val="0"/>
          <w:marRight w:val="0"/>
          <w:marTop w:val="0"/>
          <w:marBottom w:val="0"/>
          <w:divBdr>
            <w:top w:val="none" w:sz="0" w:space="0" w:color="auto"/>
            <w:left w:val="none" w:sz="0" w:space="0" w:color="auto"/>
            <w:bottom w:val="none" w:sz="0" w:space="0" w:color="auto"/>
            <w:right w:val="none" w:sz="0" w:space="0" w:color="auto"/>
          </w:divBdr>
        </w:div>
        <w:div w:id="743340072">
          <w:marLeft w:val="0"/>
          <w:marRight w:val="0"/>
          <w:marTop w:val="0"/>
          <w:marBottom w:val="0"/>
          <w:divBdr>
            <w:top w:val="none" w:sz="0" w:space="0" w:color="auto"/>
            <w:left w:val="none" w:sz="0" w:space="0" w:color="auto"/>
            <w:bottom w:val="none" w:sz="0" w:space="0" w:color="auto"/>
            <w:right w:val="none" w:sz="0" w:space="0" w:color="auto"/>
          </w:divBdr>
        </w:div>
        <w:div w:id="1043214517">
          <w:marLeft w:val="0"/>
          <w:marRight w:val="0"/>
          <w:marTop w:val="0"/>
          <w:marBottom w:val="0"/>
          <w:divBdr>
            <w:top w:val="none" w:sz="0" w:space="0" w:color="auto"/>
            <w:left w:val="none" w:sz="0" w:space="0" w:color="auto"/>
            <w:bottom w:val="none" w:sz="0" w:space="0" w:color="auto"/>
            <w:right w:val="none" w:sz="0" w:space="0" w:color="auto"/>
          </w:divBdr>
        </w:div>
        <w:div w:id="458258698">
          <w:marLeft w:val="0"/>
          <w:marRight w:val="0"/>
          <w:marTop w:val="0"/>
          <w:marBottom w:val="0"/>
          <w:divBdr>
            <w:top w:val="none" w:sz="0" w:space="0" w:color="auto"/>
            <w:left w:val="none" w:sz="0" w:space="0" w:color="auto"/>
            <w:bottom w:val="none" w:sz="0" w:space="0" w:color="auto"/>
            <w:right w:val="none" w:sz="0" w:space="0" w:color="auto"/>
          </w:divBdr>
        </w:div>
        <w:div w:id="571235337">
          <w:marLeft w:val="0"/>
          <w:marRight w:val="0"/>
          <w:marTop w:val="0"/>
          <w:marBottom w:val="0"/>
          <w:divBdr>
            <w:top w:val="none" w:sz="0" w:space="0" w:color="auto"/>
            <w:left w:val="none" w:sz="0" w:space="0" w:color="auto"/>
            <w:bottom w:val="none" w:sz="0" w:space="0" w:color="auto"/>
            <w:right w:val="none" w:sz="0" w:space="0" w:color="auto"/>
          </w:divBdr>
        </w:div>
        <w:div w:id="2025205288">
          <w:marLeft w:val="0"/>
          <w:marRight w:val="0"/>
          <w:marTop w:val="0"/>
          <w:marBottom w:val="0"/>
          <w:divBdr>
            <w:top w:val="none" w:sz="0" w:space="0" w:color="auto"/>
            <w:left w:val="none" w:sz="0" w:space="0" w:color="auto"/>
            <w:bottom w:val="none" w:sz="0" w:space="0" w:color="auto"/>
            <w:right w:val="none" w:sz="0" w:space="0" w:color="auto"/>
          </w:divBdr>
        </w:div>
        <w:div w:id="1328098483">
          <w:marLeft w:val="0"/>
          <w:marRight w:val="0"/>
          <w:marTop w:val="0"/>
          <w:marBottom w:val="0"/>
          <w:divBdr>
            <w:top w:val="none" w:sz="0" w:space="0" w:color="auto"/>
            <w:left w:val="none" w:sz="0" w:space="0" w:color="auto"/>
            <w:bottom w:val="none" w:sz="0" w:space="0" w:color="auto"/>
            <w:right w:val="none" w:sz="0" w:space="0" w:color="auto"/>
          </w:divBdr>
        </w:div>
        <w:div w:id="1729450819">
          <w:marLeft w:val="0"/>
          <w:marRight w:val="0"/>
          <w:marTop w:val="0"/>
          <w:marBottom w:val="0"/>
          <w:divBdr>
            <w:top w:val="none" w:sz="0" w:space="0" w:color="auto"/>
            <w:left w:val="none" w:sz="0" w:space="0" w:color="auto"/>
            <w:bottom w:val="none" w:sz="0" w:space="0" w:color="auto"/>
            <w:right w:val="none" w:sz="0" w:space="0" w:color="auto"/>
          </w:divBdr>
        </w:div>
        <w:div w:id="1230384654">
          <w:marLeft w:val="0"/>
          <w:marRight w:val="0"/>
          <w:marTop w:val="0"/>
          <w:marBottom w:val="0"/>
          <w:divBdr>
            <w:top w:val="none" w:sz="0" w:space="0" w:color="auto"/>
            <w:left w:val="none" w:sz="0" w:space="0" w:color="auto"/>
            <w:bottom w:val="none" w:sz="0" w:space="0" w:color="auto"/>
            <w:right w:val="none" w:sz="0" w:space="0" w:color="auto"/>
          </w:divBdr>
        </w:div>
        <w:div w:id="1405714102">
          <w:marLeft w:val="0"/>
          <w:marRight w:val="0"/>
          <w:marTop w:val="0"/>
          <w:marBottom w:val="0"/>
          <w:divBdr>
            <w:top w:val="none" w:sz="0" w:space="0" w:color="auto"/>
            <w:left w:val="none" w:sz="0" w:space="0" w:color="auto"/>
            <w:bottom w:val="none" w:sz="0" w:space="0" w:color="auto"/>
            <w:right w:val="none" w:sz="0" w:space="0" w:color="auto"/>
          </w:divBdr>
        </w:div>
        <w:div w:id="769395706">
          <w:marLeft w:val="0"/>
          <w:marRight w:val="0"/>
          <w:marTop w:val="0"/>
          <w:marBottom w:val="0"/>
          <w:divBdr>
            <w:top w:val="none" w:sz="0" w:space="0" w:color="auto"/>
            <w:left w:val="none" w:sz="0" w:space="0" w:color="auto"/>
            <w:bottom w:val="none" w:sz="0" w:space="0" w:color="auto"/>
            <w:right w:val="none" w:sz="0" w:space="0" w:color="auto"/>
          </w:divBdr>
        </w:div>
        <w:div w:id="310908940">
          <w:marLeft w:val="0"/>
          <w:marRight w:val="0"/>
          <w:marTop w:val="0"/>
          <w:marBottom w:val="0"/>
          <w:divBdr>
            <w:top w:val="none" w:sz="0" w:space="0" w:color="auto"/>
            <w:left w:val="none" w:sz="0" w:space="0" w:color="auto"/>
            <w:bottom w:val="none" w:sz="0" w:space="0" w:color="auto"/>
            <w:right w:val="none" w:sz="0" w:space="0" w:color="auto"/>
          </w:divBdr>
        </w:div>
        <w:div w:id="461652128">
          <w:marLeft w:val="0"/>
          <w:marRight w:val="0"/>
          <w:marTop w:val="0"/>
          <w:marBottom w:val="0"/>
          <w:divBdr>
            <w:top w:val="none" w:sz="0" w:space="0" w:color="auto"/>
            <w:left w:val="none" w:sz="0" w:space="0" w:color="auto"/>
            <w:bottom w:val="none" w:sz="0" w:space="0" w:color="auto"/>
            <w:right w:val="none" w:sz="0" w:space="0" w:color="auto"/>
          </w:divBdr>
        </w:div>
        <w:div w:id="1523786660">
          <w:marLeft w:val="0"/>
          <w:marRight w:val="0"/>
          <w:marTop w:val="0"/>
          <w:marBottom w:val="0"/>
          <w:divBdr>
            <w:top w:val="none" w:sz="0" w:space="0" w:color="auto"/>
            <w:left w:val="none" w:sz="0" w:space="0" w:color="auto"/>
            <w:bottom w:val="none" w:sz="0" w:space="0" w:color="auto"/>
            <w:right w:val="none" w:sz="0" w:space="0" w:color="auto"/>
          </w:divBdr>
        </w:div>
        <w:div w:id="1339432140">
          <w:marLeft w:val="0"/>
          <w:marRight w:val="0"/>
          <w:marTop w:val="0"/>
          <w:marBottom w:val="0"/>
          <w:divBdr>
            <w:top w:val="none" w:sz="0" w:space="0" w:color="auto"/>
            <w:left w:val="none" w:sz="0" w:space="0" w:color="auto"/>
            <w:bottom w:val="none" w:sz="0" w:space="0" w:color="auto"/>
            <w:right w:val="none" w:sz="0" w:space="0" w:color="auto"/>
          </w:divBdr>
        </w:div>
        <w:div w:id="1541555801">
          <w:marLeft w:val="0"/>
          <w:marRight w:val="0"/>
          <w:marTop w:val="0"/>
          <w:marBottom w:val="0"/>
          <w:divBdr>
            <w:top w:val="none" w:sz="0" w:space="0" w:color="auto"/>
            <w:left w:val="none" w:sz="0" w:space="0" w:color="auto"/>
            <w:bottom w:val="none" w:sz="0" w:space="0" w:color="auto"/>
            <w:right w:val="none" w:sz="0" w:space="0" w:color="auto"/>
          </w:divBdr>
        </w:div>
        <w:div w:id="1871066650">
          <w:marLeft w:val="0"/>
          <w:marRight w:val="0"/>
          <w:marTop w:val="0"/>
          <w:marBottom w:val="0"/>
          <w:divBdr>
            <w:top w:val="none" w:sz="0" w:space="0" w:color="auto"/>
            <w:left w:val="none" w:sz="0" w:space="0" w:color="auto"/>
            <w:bottom w:val="none" w:sz="0" w:space="0" w:color="auto"/>
            <w:right w:val="none" w:sz="0" w:space="0" w:color="auto"/>
          </w:divBdr>
        </w:div>
        <w:div w:id="424112614">
          <w:marLeft w:val="0"/>
          <w:marRight w:val="0"/>
          <w:marTop w:val="0"/>
          <w:marBottom w:val="0"/>
          <w:divBdr>
            <w:top w:val="none" w:sz="0" w:space="0" w:color="auto"/>
            <w:left w:val="none" w:sz="0" w:space="0" w:color="auto"/>
            <w:bottom w:val="none" w:sz="0" w:space="0" w:color="auto"/>
            <w:right w:val="none" w:sz="0" w:space="0" w:color="auto"/>
          </w:divBdr>
        </w:div>
        <w:div w:id="652760980">
          <w:marLeft w:val="0"/>
          <w:marRight w:val="0"/>
          <w:marTop w:val="0"/>
          <w:marBottom w:val="0"/>
          <w:divBdr>
            <w:top w:val="none" w:sz="0" w:space="0" w:color="auto"/>
            <w:left w:val="none" w:sz="0" w:space="0" w:color="auto"/>
            <w:bottom w:val="none" w:sz="0" w:space="0" w:color="auto"/>
            <w:right w:val="none" w:sz="0" w:space="0" w:color="auto"/>
          </w:divBdr>
        </w:div>
        <w:div w:id="2046054343">
          <w:marLeft w:val="0"/>
          <w:marRight w:val="0"/>
          <w:marTop w:val="0"/>
          <w:marBottom w:val="0"/>
          <w:divBdr>
            <w:top w:val="none" w:sz="0" w:space="0" w:color="auto"/>
            <w:left w:val="none" w:sz="0" w:space="0" w:color="auto"/>
            <w:bottom w:val="none" w:sz="0" w:space="0" w:color="auto"/>
            <w:right w:val="none" w:sz="0" w:space="0" w:color="auto"/>
          </w:divBdr>
        </w:div>
        <w:div w:id="641665017">
          <w:marLeft w:val="0"/>
          <w:marRight w:val="0"/>
          <w:marTop w:val="0"/>
          <w:marBottom w:val="0"/>
          <w:divBdr>
            <w:top w:val="none" w:sz="0" w:space="0" w:color="auto"/>
            <w:left w:val="none" w:sz="0" w:space="0" w:color="auto"/>
            <w:bottom w:val="none" w:sz="0" w:space="0" w:color="auto"/>
            <w:right w:val="none" w:sz="0" w:space="0" w:color="auto"/>
          </w:divBdr>
        </w:div>
        <w:div w:id="1385063986">
          <w:marLeft w:val="0"/>
          <w:marRight w:val="0"/>
          <w:marTop w:val="0"/>
          <w:marBottom w:val="0"/>
          <w:divBdr>
            <w:top w:val="none" w:sz="0" w:space="0" w:color="auto"/>
            <w:left w:val="none" w:sz="0" w:space="0" w:color="auto"/>
            <w:bottom w:val="none" w:sz="0" w:space="0" w:color="auto"/>
            <w:right w:val="none" w:sz="0" w:space="0" w:color="auto"/>
          </w:divBdr>
        </w:div>
        <w:div w:id="872890409">
          <w:marLeft w:val="0"/>
          <w:marRight w:val="0"/>
          <w:marTop w:val="0"/>
          <w:marBottom w:val="0"/>
          <w:divBdr>
            <w:top w:val="none" w:sz="0" w:space="0" w:color="auto"/>
            <w:left w:val="none" w:sz="0" w:space="0" w:color="auto"/>
            <w:bottom w:val="none" w:sz="0" w:space="0" w:color="auto"/>
            <w:right w:val="none" w:sz="0" w:space="0" w:color="auto"/>
          </w:divBdr>
        </w:div>
        <w:div w:id="2135710986">
          <w:marLeft w:val="0"/>
          <w:marRight w:val="0"/>
          <w:marTop w:val="0"/>
          <w:marBottom w:val="0"/>
          <w:divBdr>
            <w:top w:val="none" w:sz="0" w:space="0" w:color="auto"/>
            <w:left w:val="none" w:sz="0" w:space="0" w:color="auto"/>
            <w:bottom w:val="none" w:sz="0" w:space="0" w:color="auto"/>
            <w:right w:val="none" w:sz="0" w:space="0" w:color="auto"/>
          </w:divBdr>
        </w:div>
        <w:div w:id="1805275686">
          <w:marLeft w:val="0"/>
          <w:marRight w:val="0"/>
          <w:marTop w:val="0"/>
          <w:marBottom w:val="0"/>
          <w:divBdr>
            <w:top w:val="none" w:sz="0" w:space="0" w:color="auto"/>
            <w:left w:val="none" w:sz="0" w:space="0" w:color="auto"/>
            <w:bottom w:val="none" w:sz="0" w:space="0" w:color="auto"/>
            <w:right w:val="none" w:sz="0" w:space="0" w:color="auto"/>
          </w:divBdr>
        </w:div>
        <w:div w:id="675689522">
          <w:marLeft w:val="0"/>
          <w:marRight w:val="0"/>
          <w:marTop w:val="0"/>
          <w:marBottom w:val="0"/>
          <w:divBdr>
            <w:top w:val="none" w:sz="0" w:space="0" w:color="auto"/>
            <w:left w:val="none" w:sz="0" w:space="0" w:color="auto"/>
            <w:bottom w:val="none" w:sz="0" w:space="0" w:color="auto"/>
            <w:right w:val="none" w:sz="0" w:space="0" w:color="auto"/>
          </w:divBdr>
        </w:div>
        <w:div w:id="1948005948">
          <w:marLeft w:val="0"/>
          <w:marRight w:val="0"/>
          <w:marTop w:val="0"/>
          <w:marBottom w:val="0"/>
          <w:divBdr>
            <w:top w:val="none" w:sz="0" w:space="0" w:color="auto"/>
            <w:left w:val="none" w:sz="0" w:space="0" w:color="auto"/>
            <w:bottom w:val="none" w:sz="0" w:space="0" w:color="auto"/>
            <w:right w:val="none" w:sz="0" w:space="0" w:color="auto"/>
          </w:divBdr>
        </w:div>
        <w:div w:id="793475929">
          <w:marLeft w:val="0"/>
          <w:marRight w:val="0"/>
          <w:marTop w:val="0"/>
          <w:marBottom w:val="0"/>
          <w:divBdr>
            <w:top w:val="none" w:sz="0" w:space="0" w:color="auto"/>
            <w:left w:val="none" w:sz="0" w:space="0" w:color="auto"/>
            <w:bottom w:val="none" w:sz="0" w:space="0" w:color="auto"/>
            <w:right w:val="none" w:sz="0" w:space="0" w:color="auto"/>
          </w:divBdr>
        </w:div>
        <w:div w:id="1003818473">
          <w:marLeft w:val="0"/>
          <w:marRight w:val="0"/>
          <w:marTop w:val="0"/>
          <w:marBottom w:val="0"/>
          <w:divBdr>
            <w:top w:val="none" w:sz="0" w:space="0" w:color="auto"/>
            <w:left w:val="none" w:sz="0" w:space="0" w:color="auto"/>
            <w:bottom w:val="none" w:sz="0" w:space="0" w:color="auto"/>
            <w:right w:val="none" w:sz="0" w:space="0" w:color="auto"/>
          </w:divBdr>
        </w:div>
        <w:div w:id="693190837">
          <w:marLeft w:val="0"/>
          <w:marRight w:val="0"/>
          <w:marTop w:val="0"/>
          <w:marBottom w:val="0"/>
          <w:divBdr>
            <w:top w:val="none" w:sz="0" w:space="0" w:color="auto"/>
            <w:left w:val="none" w:sz="0" w:space="0" w:color="auto"/>
            <w:bottom w:val="none" w:sz="0" w:space="0" w:color="auto"/>
            <w:right w:val="none" w:sz="0" w:space="0" w:color="auto"/>
          </w:divBdr>
        </w:div>
        <w:div w:id="102768006">
          <w:marLeft w:val="0"/>
          <w:marRight w:val="0"/>
          <w:marTop w:val="0"/>
          <w:marBottom w:val="0"/>
          <w:divBdr>
            <w:top w:val="none" w:sz="0" w:space="0" w:color="auto"/>
            <w:left w:val="none" w:sz="0" w:space="0" w:color="auto"/>
            <w:bottom w:val="none" w:sz="0" w:space="0" w:color="auto"/>
            <w:right w:val="none" w:sz="0" w:space="0" w:color="auto"/>
          </w:divBdr>
        </w:div>
        <w:div w:id="729966651">
          <w:marLeft w:val="0"/>
          <w:marRight w:val="0"/>
          <w:marTop w:val="0"/>
          <w:marBottom w:val="0"/>
          <w:divBdr>
            <w:top w:val="none" w:sz="0" w:space="0" w:color="auto"/>
            <w:left w:val="none" w:sz="0" w:space="0" w:color="auto"/>
            <w:bottom w:val="none" w:sz="0" w:space="0" w:color="auto"/>
            <w:right w:val="none" w:sz="0" w:space="0" w:color="auto"/>
          </w:divBdr>
        </w:div>
        <w:div w:id="942303207">
          <w:marLeft w:val="0"/>
          <w:marRight w:val="0"/>
          <w:marTop w:val="0"/>
          <w:marBottom w:val="0"/>
          <w:divBdr>
            <w:top w:val="none" w:sz="0" w:space="0" w:color="auto"/>
            <w:left w:val="none" w:sz="0" w:space="0" w:color="auto"/>
            <w:bottom w:val="none" w:sz="0" w:space="0" w:color="auto"/>
            <w:right w:val="none" w:sz="0" w:space="0" w:color="auto"/>
          </w:divBdr>
        </w:div>
        <w:div w:id="511915084">
          <w:marLeft w:val="0"/>
          <w:marRight w:val="0"/>
          <w:marTop w:val="0"/>
          <w:marBottom w:val="0"/>
          <w:divBdr>
            <w:top w:val="none" w:sz="0" w:space="0" w:color="auto"/>
            <w:left w:val="none" w:sz="0" w:space="0" w:color="auto"/>
            <w:bottom w:val="none" w:sz="0" w:space="0" w:color="auto"/>
            <w:right w:val="none" w:sz="0" w:space="0" w:color="auto"/>
          </w:divBdr>
        </w:div>
        <w:div w:id="1435712302">
          <w:marLeft w:val="0"/>
          <w:marRight w:val="0"/>
          <w:marTop w:val="0"/>
          <w:marBottom w:val="0"/>
          <w:divBdr>
            <w:top w:val="none" w:sz="0" w:space="0" w:color="auto"/>
            <w:left w:val="none" w:sz="0" w:space="0" w:color="auto"/>
            <w:bottom w:val="none" w:sz="0" w:space="0" w:color="auto"/>
            <w:right w:val="none" w:sz="0" w:space="0" w:color="auto"/>
          </w:divBdr>
        </w:div>
      </w:divsChild>
    </w:div>
    <w:div w:id="1078165459">
      <w:bodyDiv w:val="1"/>
      <w:marLeft w:val="0"/>
      <w:marRight w:val="0"/>
      <w:marTop w:val="0"/>
      <w:marBottom w:val="0"/>
      <w:divBdr>
        <w:top w:val="none" w:sz="0" w:space="0" w:color="auto"/>
        <w:left w:val="none" w:sz="0" w:space="0" w:color="auto"/>
        <w:bottom w:val="none" w:sz="0" w:space="0" w:color="auto"/>
        <w:right w:val="none" w:sz="0" w:space="0" w:color="auto"/>
      </w:divBdr>
    </w:div>
    <w:div w:id="1113481918">
      <w:bodyDiv w:val="1"/>
      <w:marLeft w:val="0"/>
      <w:marRight w:val="0"/>
      <w:marTop w:val="0"/>
      <w:marBottom w:val="0"/>
      <w:divBdr>
        <w:top w:val="none" w:sz="0" w:space="0" w:color="auto"/>
        <w:left w:val="none" w:sz="0" w:space="0" w:color="auto"/>
        <w:bottom w:val="none" w:sz="0" w:space="0" w:color="auto"/>
        <w:right w:val="none" w:sz="0" w:space="0" w:color="auto"/>
      </w:divBdr>
    </w:div>
    <w:div w:id="1183785795">
      <w:bodyDiv w:val="1"/>
      <w:marLeft w:val="0"/>
      <w:marRight w:val="0"/>
      <w:marTop w:val="0"/>
      <w:marBottom w:val="0"/>
      <w:divBdr>
        <w:top w:val="none" w:sz="0" w:space="0" w:color="auto"/>
        <w:left w:val="none" w:sz="0" w:space="0" w:color="auto"/>
        <w:bottom w:val="none" w:sz="0" w:space="0" w:color="auto"/>
        <w:right w:val="none" w:sz="0" w:space="0" w:color="auto"/>
      </w:divBdr>
      <w:divsChild>
        <w:div w:id="490295158">
          <w:marLeft w:val="0"/>
          <w:marRight w:val="0"/>
          <w:marTop w:val="0"/>
          <w:marBottom w:val="0"/>
          <w:divBdr>
            <w:top w:val="none" w:sz="0" w:space="0" w:color="auto"/>
            <w:left w:val="none" w:sz="0" w:space="0" w:color="auto"/>
            <w:bottom w:val="none" w:sz="0" w:space="0" w:color="auto"/>
            <w:right w:val="none" w:sz="0" w:space="0" w:color="auto"/>
          </w:divBdr>
        </w:div>
        <w:div w:id="2077193676">
          <w:marLeft w:val="0"/>
          <w:marRight w:val="0"/>
          <w:marTop w:val="0"/>
          <w:marBottom w:val="0"/>
          <w:divBdr>
            <w:top w:val="none" w:sz="0" w:space="0" w:color="auto"/>
            <w:left w:val="none" w:sz="0" w:space="0" w:color="auto"/>
            <w:bottom w:val="none" w:sz="0" w:space="0" w:color="auto"/>
            <w:right w:val="none" w:sz="0" w:space="0" w:color="auto"/>
          </w:divBdr>
        </w:div>
        <w:div w:id="1135635161">
          <w:marLeft w:val="0"/>
          <w:marRight w:val="0"/>
          <w:marTop w:val="0"/>
          <w:marBottom w:val="0"/>
          <w:divBdr>
            <w:top w:val="none" w:sz="0" w:space="0" w:color="auto"/>
            <w:left w:val="none" w:sz="0" w:space="0" w:color="auto"/>
            <w:bottom w:val="none" w:sz="0" w:space="0" w:color="auto"/>
            <w:right w:val="none" w:sz="0" w:space="0" w:color="auto"/>
          </w:divBdr>
        </w:div>
        <w:div w:id="912395606">
          <w:marLeft w:val="0"/>
          <w:marRight w:val="0"/>
          <w:marTop w:val="0"/>
          <w:marBottom w:val="0"/>
          <w:divBdr>
            <w:top w:val="none" w:sz="0" w:space="0" w:color="auto"/>
            <w:left w:val="none" w:sz="0" w:space="0" w:color="auto"/>
            <w:bottom w:val="none" w:sz="0" w:space="0" w:color="auto"/>
            <w:right w:val="none" w:sz="0" w:space="0" w:color="auto"/>
          </w:divBdr>
        </w:div>
        <w:div w:id="969240493">
          <w:marLeft w:val="0"/>
          <w:marRight w:val="0"/>
          <w:marTop w:val="0"/>
          <w:marBottom w:val="0"/>
          <w:divBdr>
            <w:top w:val="none" w:sz="0" w:space="0" w:color="auto"/>
            <w:left w:val="none" w:sz="0" w:space="0" w:color="auto"/>
            <w:bottom w:val="none" w:sz="0" w:space="0" w:color="auto"/>
            <w:right w:val="none" w:sz="0" w:space="0" w:color="auto"/>
          </w:divBdr>
        </w:div>
        <w:div w:id="2029721833">
          <w:marLeft w:val="0"/>
          <w:marRight w:val="0"/>
          <w:marTop w:val="0"/>
          <w:marBottom w:val="0"/>
          <w:divBdr>
            <w:top w:val="none" w:sz="0" w:space="0" w:color="auto"/>
            <w:left w:val="none" w:sz="0" w:space="0" w:color="auto"/>
            <w:bottom w:val="none" w:sz="0" w:space="0" w:color="auto"/>
            <w:right w:val="none" w:sz="0" w:space="0" w:color="auto"/>
          </w:divBdr>
        </w:div>
        <w:div w:id="924462104">
          <w:marLeft w:val="0"/>
          <w:marRight w:val="0"/>
          <w:marTop w:val="0"/>
          <w:marBottom w:val="0"/>
          <w:divBdr>
            <w:top w:val="none" w:sz="0" w:space="0" w:color="auto"/>
            <w:left w:val="none" w:sz="0" w:space="0" w:color="auto"/>
            <w:bottom w:val="none" w:sz="0" w:space="0" w:color="auto"/>
            <w:right w:val="none" w:sz="0" w:space="0" w:color="auto"/>
          </w:divBdr>
        </w:div>
        <w:div w:id="741223758">
          <w:marLeft w:val="0"/>
          <w:marRight w:val="0"/>
          <w:marTop w:val="0"/>
          <w:marBottom w:val="0"/>
          <w:divBdr>
            <w:top w:val="none" w:sz="0" w:space="0" w:color="auto"/>
            <w:left w:val="none" w:sz="0" w:space="0" w:color="auto"/>
            <w:bottom w:val="none" w:sz="0" w:space="0" w:color="auto"/>
            <w:right w:val="none" w:sz="0" w:space="0" w:color="auto"/>
          </w:divBdr>
        </w:div>
        <w:div w:id="818689373">
          <w:marLeft w:val="0"/>
          <w:marRight w:val="0"/>
          <w:marTop w:val="0"/>
          <w:marBottom w:val="0"/>
          <w:divBdr>
            <w:top w:val="none" w:sz="0" w:space="0" w:color="auto"/>
            <w:left w:val="none" w:sz="0" w:space="0" w:color="auto"/>
            <w:bottom w:val="none" w:sz="0" w:space="0" w:color="auto"/>
            <w:right w:val="none" w:sz="0" w:space="0" w:color="auto"/>
          </w:divBdr>
        </w:div>
        <w:div w:id="974219764">
          <w:marLeft w:val="0"/>
          <w:marRight w:val="0"/>
          <w:marTop w:val="0"/>
          <w:marBottom w:val="0"/>
          <w:divBdr>
            <w:top w:val="none" w:sz="0" w:space="0" w:color="auto"/>
            <w:left w:val="none" w:sz="0" w:space="0" w:color="auto"/>
            <w:bottom w:val="none" w:sz="0" w:space="0" w:color="auto"/>
            <w:right w:val="none" w:sz="0" w:space="0" w:color="auto"/>
          </w:divBdr>
        </w:div>
        <w:div w:id="1497453937">
          <w:marLeft w:val="0"/>
          <w:marRight w:val="0"/>
          <w:marTop w:val="0"/>
          <w:marBottom w:val="0"/>
          <w:divBdr>
            <w:top w:val="none" w:sz="0" w:space="0" w:color="auto"/>
            <w:left w:val="none" w:sz="0" w:space="0" w:color="auto"/>
            <w:bottom w:val="none" w:sz="0" w:space="0" w:color="auto"/>
            <w:right w:val="none" w:sz="0" w:space="0" w:color="auto"/>
          </w:divBdr>
        </w:div>
        <w:div w:id="2080905691">
          <w:marLeft w:val="0"/>
          <w:marRight w:val="0"/>
          <w:marTop w:val="0"/>
          <w:marBottom w:val="0"/>
          <w:divBdr>
            <w:top w:val="none" w:sz="0" w:space="0" w:color="auto"/>
            <w:left w:val="none" w:sz="0" w:space="0" w:color="auto"/>
            <w:bottom w:val="none" w:sz="0" w:space="0" w:color="auto"/>
            <w:right w:val="none" w:sz="0" w:space="0" w:color="auto"/>
          </w:divBdr>
        </w:div>
        <w:div w:id="42675697">
          <w:marLeft w:val="0"/>
          <w:marRight w:val="0"/>
          <w:marTop w:val="0"/>
          <w:marBottom w:val="0"/>
          <w:divBdr>
            <w:top w:val="none" w:sz="0" w:space="0" w:color="auto"/>
            <w:left w:val="none" w:sz="0" w:space="0" w:color="auto"/>
            <w:bottom w:val="none" w:sz="0" w:space="0" w:color="auto"/>
            <w:right w:val="none" w:sz="0" w:space="0" w:color="auto"/>
          </w:divBdr>
        </w:div>
        <w:div w:id="2058115800">
          <w:marLeft w:val="0"/>
          <w:marRight w:val="0"/>
          <w:marTop w:val="0"/>
          <w:marBottom w:val="0"/>
          <w:divBdr>
            <w:top w:val="none" w:sz="0" w:space="0" w:color="auto"/>
            <w:left w:val="none" w:sz="0" w:space="0" w:color="auto"/>
            <w:bottom w:val="none" w:sz="0" w:space="0" w:color="auto"/>
            <w:right w:val="none" w:sz="0" w:space="0" w:color="auto"/>
          </w:divBdr>
        </w:div>
        <w:div w:id="586425517">
          <w:marLeft w:val="0"/>
          <w:marRight w:val="0"/>
          <w:marTop w:val="0"/>
          <w:marBottom w:val="0"/>
          <w:divBdr>
            <w:top w:val="none" w:sz="0" w:space="0" w:color="auto"/>
            <w:left w:val="none" w:sz="0" w:space="0" w:color="auto"/>
            <w:bottom w:val="none" w:sz="0" w:space="0" w:color="auto"/>
            <w:right w:val="none" w:sz="0" w:space="0" w:color="auto"/>
          </w:divBdr>
        </w:div>
        <w:div w:id="34668573">
          <w:marLeft w:val="0"/>
          <w:marRight w:val="0"/>
          <w:marTop w:val="0"/>
          <w:marBottom w:val="0"/>
          <w:divBdr>
            <w:top w:val="none" w:sz="0" w:space="0" w:color="auto"/>
            <w:left w:val="none" w:sz="0" w:space="0" w:color="auto"/>
            <w:bottom w:val="none" w:sz="0" w:space="0" w:color="auto"/>
            <w:right w:val="none" w:sz="0" w:space="0" w:color="auto"/>
          </w:divBdr>
        </w:div>
        <w:div w:id="1926455347">
          <w:marLeft w:val="0"/>
          <w:marRight w:val="0"/>
          <w:marTop w:val="0"/>
          <w:marBottom w:val="0"/>
          <w:divBdr>
            <w:top w:val="none" w:sz="0" w:space="0" w:color="auto"/>
            <w:left w:val="none" w:sz="0" w:space="0" w:color="auto"/>
            <w:bottom w:val="none" w:sz="0" w:space="0" w:color="auto"/>
            <w:right w:val="none" w:sz="0" w:space="0" w:color="auto"/>
          </w:divBdr>
        </w:div>
        <w:div w:id="561985079">
          <w:marLeft w:val="0"/>
          <w:marRight w:val="0"/>
          <w:marTop w:val="0"/>
          <w:marBottom w:val="0"/>
          <w:divBdr>
            <w:top w:val="none" w:sz="0" w:space="0" w:color="auto"/>
            <w:left w:val="none" w:sz="0" w:space="0" w:color="auto"/>
            <w:bottom w:val="none" w:sz="0" w:space="0" w:color="auto"/>
            <w:right w:val="none" w:sz="0" w:space="0" w:color="auto"/>
          </w:divBdr>
        </w:div>
        <w:div w:id="112141567">
          <w:marLeft w:val="0"/>
          <w:marRight w:val="0"/>
          <w:marTop w:val="0"/>
          <w:marBottom w:val="0"/>
          <w:divBdr>
            <w:top w:val="none" w:sz="0" w:space="0" w:color="auto"/>
            <w:left w:val="none" w:sz="0" w:space="0" w:color="auto"/>
            <w:bottom w:val="none" w:sz="0" w:space="0" w:color="auto"/>
            <w:right w:val="none" w:sz="0" w:space="0" w:color="auto"/>
          </w:divBdr>
        </w:div>
        <w:div w:id="1708097347">
          <w:marLeft w:val="0"/>
          <w:marRight w:val="0"/>
          <w:marTop w:val="0"/>
          <w:marBottom w:val="0"/>
          <w:divBdr>
            <w:top w:val="none" w:sz="0" w:space="0" w:color="auto"/>
            <w:left w:val="none" w:sz="0" w:space="0" w:color="auto"/>
            <w:bottom w:val="none" w:sz="0" w:space="0" w:color="auto"/>
            <w:right w:val="none" w:sz="0" w:space="0" w:color="auto"/>
          </w:divBdr>
        </w:div>
        <w:div w:id="1720857979">
          <w:marLeft w:val="0"/>
          <w:marRight w:val="0"/>
          <w:marTop w:val="0"/>
          <w:marBottom w:val="0"/>
          <w:divBdr>
            <w:top w:val="none" w:sz="0" w:space="0" w:color="auto"/>
            <w:left w:val="none" w:sz="0" w:space="0" w:color="auto"/>
            <w:bottom w:val="none" w:sz="0" w:space="0" w:color="auto"/>
            <w:right w:val="none" w:sz="0" w:space="0" w:color="auto"/>
          </w:divBdr>
        </w:div>
        <w:div w:id="1331789692">
          <w:marLeft w:val="0"/>
          <w:marRight w:val="0"/>
          <w:marTop w:val="0"/>
          <w:marBottom w:val="0"/>
          <w:divBdr>
            <w:top w:val="none" w:sz="0" w:space="0" w:color="auto"/>
            <w:left w:val="none" w:sz="0" w:space="0" w:color="auto"/>
            <w:bottom w:val="none" w:sz="0" w:space="0" w:color="auto"/>
            <w:right w:val="none" w:sz="0" w:space="0" w:color="auto"/>
          </w:divBdr>
        </w:div>
        <w:div w:id="1536312381">
          <w:marLeft w:val="0"/>
          <w:marRight w:val="0"/>
          <w:marTop w:val="0"/>
          <w:marBottom w:val="0"/>
          <w:divBdr>
            <w:top w:val="none" w:sz="0" w:space="0" w:color="auto"/>
            <w:left w:val="none" w:sz="0" w:space="0" w:color="auto"/>
            <w:bottom w:val="none" w:sz="0" w:space="0" w:color="auto"/>
            <w:right w:val="none" w:sz="0" w:space="0" w:color="auto"/>
          </w:divBdr>
        </w:div>
        <w:div w:id="1760981208">
          <w:marLeft w:val="0"/>
          <w:marRight w:val="0"/>
          <w:marTop w:val="0"/>
          <w:marBottom w:val="0"/>
          <w:divBdr>
            <w:top w:val="none" w:sz="0" w:space="0" w:color="auto"/>
            <w:left w:val="none" w:sz="0" w:space="0" w:color="auto"/>
            <w:bottom w:val="none" w:sz="0" w:space="0" w:color="auto"/>
            <w:right w:val="none" w:sz="0" w:space="0" w:color="auto"/>
          </w:divBdr>
        </w:div>
        <w:div w:id="1063943153">
          <w:marLeft w:val="0"/>
          <w:marRight w:val="0"/>
          <w:marTop w:val="0"/>
          <w:marBottom w:val="0"/>
          <w:divBdr>
            <w:top w:val="none" w:sz="0" w:space="0" w:color="auto"/>
            <w:left w:val="none" w:sz="0" w:space="0" w:color="auto"/>
            <w:bottom w:val="none" w:sz="0" w:space="0" w:color="auto"/>
            <w:right w:val="none" w:sz="0" w:space="0" w:color="auto"/>
          </w:divBdr>
        </w:div>
        <w:div w:id="1771659095">
          <w:marLeft w:val="0"/>
          <w:marRight w:val="0"/>
          <w:marTop w:val="0"/>
          <w:marBottom w:val="0"/>
          <w:divBdr>
            <w:top w:val="none" w:sz="0" w:space="0" w:color="auto"/>
            <w:left w:val="none" w:sz="0" w:space="0" w:color="auto"/>
            <w:bottom w:val="none" w:sz="0" w:space="0" w:color="auto"/>
            <w:right w:val="none" w:sz="0" w:space="0" w:color="auto"/>
          </w:divBdr>
        </w:div>
        <w:div w:id="677196074">
          <w:marLeft w:val="0"/>
          <w:marRight w:val="0"/>
          <w:marTop w:val="0"/>
          <w:marBottom w:val="0"/>
          <w:divBdr>
            <w:top w:val="none" w:sz="0" w:space="0" w:color="auto"/>
            <w:left w:val="none" w:sz="0" w:space="0" w:color="auto"/>
            <w:bottom w:val="none" w:sz="0" w:space="0" w:color="auto"/>
            <w:right w:val="none" w:sz="0" w:space="0" w:color="auto"/>
          </w:divBdr>
        </w:div>
        <w:div w:id="840319624">
          <w:marLeft w:val="0"/>
          <w:marRight w:val="0"/>
          <w:marTop w:val="0"/>
          <w:marBottom w:val="0"/>
          <w:divBdr>
            <w:top w:val="none" w:sz="0" w:space="0" w:color="auto"/>
            <w:left w:val="none" w:sz="0" w:space="0" w:color="auto"/>
            <w:bottom w:val="none" w:sz="0" w:space="0" w:color="auto"/>
            <w:right w:val="none" w:sz="0" w:space="0" w:color="auto"/>
          </w:divBdr>
        </w:div>
        <w:div w:id="160312372">
          <w:marLeft w:val="0"/>
          <w:marRight w:val="0"/>
          <w:marTop w:val="0"/>
          <w:marBottom w:val="0"/>
          <w:divBdr>
            <w:top w:val="none" w:sz="0" w:space="0" w:color="auto"/>
            <w:left w:val="none" w:sz="0" w:space="0" w:color="auto"/>
            <w:bottom w:val="none" w:sz="0" w:space="0" w:color="auto"/>
            <w:right w:val="none" w:sz="0" w:space="0" w:color="auto"/>
          </w:divBdr>
        </w:div>
        <w:div w:id="1412314465">
          <w:marLeft w:val="0"/>
          <w:marRight w:val="0"/>
          <w:marTop w:val="0"/>
          <w:marBottom w:val="0"/>
          <w:divBdr>
            <w:top w:val="none" w:sz="0" w:space="0" w:color="auto"/>
            <w:left w:val="none" w:sz="0" w:space="0" w:color="auto"/>
            <w:bottom w:val="none" w:sz="0" w:space="0" w:color="auto"/>
            <w:right w:val="none" w:sz="0" w:space="0" w:color="auto"/>
          </w:divBdr>
        </w:div>
        <w:div w:id="1337003414">
          <w:marLeft w:val="0"/>
          <w:marRight w:val="0"/>
          <w:marTop w:val="0"/>
          <w:marBottom w:val="0"/>
          <w:divBdr>
            <w:top w:val="none" w:sz="0" w:space="0" w:color="auto"/>
            <w:left w:val="none" w:sz="0" w:space="0" w:color="auto"/>
            <w:bottom w:val="none" w:sz="0" w:space="0" w:color="auto"/>
            <w:right w:val="none" w:sz="0" w:space="0" w:color="auto"/>
          </w:divBdr>
        </w:div>
        <w:div w:id="797068981">
          <w:marLeft w:val="0"/>
          <w:marRight w:val="0"/>
          <w:marTop w:val="0"/>
          <w:marBottom w:val="0"/>
          <w:divBdr>
            <w:top w:val="none" w:sz="0" w:space="0" w:color="auto"/>
            <w:left w:val="none" w:sz="0" w:space="0" w:color="auto"/>
            <w:bottom w:val="none" w:sz="0" w:space="0" w:color="auto"/>
            <w:right w:val="none" w:sz="0" w:space="0" w:color="auto"/>
          </w:divBdr>
        </w:div>
        <w:div w:id="176847570">
          <w:marLeft w:val="0"/>
          <w:marRight w:val="0"/>
          <w:marTop w:val="0"/>
          <w:marBottom w:val="0"/>
          <w:divBdr>
            <w:top w:val="none" w:sz="0" w:space="0" w:color="auto"/>
            <w:left w:val="none" w:sz="0" w:space="0" w:color="auto"/>
            <w:bottom w:val="none" w:sz="0" w:space="0" w:color="auto"/>
            <w:right w:val="none" w:sz="0" w:space="0" w:color="auto"/>
          </w:divBdr>
        </w:div>
        <w:div w:id="1720009600">
          <w:marLeft w:val="0"/>
          <w:marRight w:val="0"/>
          <w:marTop w:val="0"/>
          <w:marBottom w:val="0"/>
          <w:divBdr>
            <w:top w:val="none" w:sz="0" w:space="0" w:color="auto"/>
            <w:left w:val="none" w:sz="0" w:space="0" w:color="auto"/>
            <w:bottom w:val="none" w:sz="0" w:space="0" w:color="auto"/>
            <w:right w:val="none" w:sz="0" w:space="0" w:color="auto"/>
          </w:divBdr>
        </w:div>
        <w:div w:id="386337803">
          <w:marLeft w:val="0"/>
          <w:marRight w:val="0"/>
          <w:marTop w:val="0"/>
          <w:marBottom w:val="0"/>
          <w:divBdr>
            <w:top w:val="none" w:sz="0" w:space="0" w:color="auto"/>
            <w:left w:val="none" w:sz="0" w:space="0" w:color="auto"/>
            <w:bottom w:val="none" w:sz="0" w:space="0" w:color="auto"/>
            <w:right w:val="none" w:sz="0" w:space="0" w:color="auto"/>
          </w:divBdr>
        </w:div>
        <w:div w:id="29964762">
          <w:marLeft w:val="0"/>
          <w:marRight w:val="0"/>
          <w:marTop w:val="0"/>
          <w:marBottom w:val="0"/>
          <w:divBdr>
            <w:top w:val="none" w:sz="0" w:space="0" w:color="auto"/>
            <w:left w:val="none" w:sz="0" w:space="0" w:color="auto"/>
            <w:bottom w:val="none" w:sz="0" w:space="0" w:color="auto"/>
            <w:right w:val="none" w:sz="0" w:space="0" w:color="auto"/>
          </w:divBdr>
        </w:div>
        <w:div w:id="1838836989">
          <w:marLeft w:val="0"/>
          <w:marRight w:val="0"/>
          <w:marTop w:val="0"/>
          <w:marBottom w:val="0"/>
          <w:divBdr>
            <w:top w:val="none" w:sz="0" w:space="0" w:color="auto"/>
            <w:left w:val="none" w:sz="0" w:space="0" w:color="auto"/>
            <w:bottom w:val="none" w:sz="0" w:space="0" w:color="auto"/>
            <w:right w:val="none" w:sz="0" w:space="0" w:color="auto"/>
          </w:divBdr>
        </w:div>
        <w:div w:id="1453473796">
          <w:marLeft w:val="0"/>
          <w:marRight w:val="0"/>
          <w:marTop w:val="0"/>
          <w:marBottom w:val="0"/>
          <w:divBdr>
            <w:top w:val="none" w:sz="0" w:space="0" w:color="auto"/>
            <w:left w:val="none" w:sz="0" w:space="0" w:color="auto"/>
            <w:bottom w:val="none" w:sz="0" w:space="0" w:color="auto"/>
            <w:right w:val="none" w:sz="0" w:space="0" w:color="auto"/>
          </w:divBdr>
        </w:div>
        <w:div w:id="1855652806">
          <w:marLeft w:val="0"/>
          <w:marRight w:val="0"/>
          <w:marTop w:val="0"/>
          <w:marBottom w:val="0"/>
          <w:divBdr>
            <w:top w:val="none" w:sz="0" w:space="0" w:color="auto"/>
            <w:left w:val="none" w:sz="0" w:space="0" w:color="auto"/>
            <w:bottom w:val="none" w:sz="0" w:space="0" w:color="auto"/>
            <w:right w:val="none" w:sz="0" w:space="0" w:color="auto"/>
          </w:divBdr>
        </w:div>
        <w:div w:id="1546218012">
          <w:marLeft w:val="0"/>
          <w:marRight w:val="0"/>
          <w:marTop w:val="0"/>
          <w:marBottom w:val="0"/>
          <w:divBdr>
            <w:top w:val="none" w:sz="0" w:space="0" w:color="auto"/>
            <w:left w:val="none" w:sz="0" w:space="0" w:color="auto"/>
            <w:bottom w:val="none" w:sz="0" w:space="0" w:color="auto"/>
            <w:right w:val="none" w:sz="0" w:space="0" w:color="auto"/>
          </w:divBdr>
        </w:div>
        <w:div w:id="1573543155">
          <w:marLeft w:val="0"/>
          <w:marRight w:val="0"/>
          <w:marTop w:val="0"/>
          <w:marBottom w:val="0"/>
          <w:divBdr>
            <w:top w:val="none" w:sz="0" w:space="0" w:color="auto"/>
            <w:left w:val="none" w:sz="0" w:space="0" w:color="auto"/>
            <w:bottom w:val="none" w:sz="0" w:space="0" w:color="auto"/>
            <w:right w:val="none" w:sz="0" w:space="0" w:color="auto"/>
          </w:divBdr>
        </w:div>
        <w:div w:id="1938949302">
          <w:marLeft w:val="0"/>
          <w:marRight w:val="0"/>
          <w:marTop w:val="0"/>
          <w:marBottom w:val="0"/>
          <w:divBdr>
            <w:top w:val="none" w:sz="0" w:space="0" w:color="auto"/>
            <w:left w:val="none" w:sz="0" w:space="0" w:color="auto"/>
            <w:bottom w:val="none" w:sz="0" w:space="0" w:color="auto"/>
            <w:right w:val="none" w:sz="0" w:space="0" w:color="auto"/>
          </w:divBdr>
        </w:div>
        <w:div w:id="1228809530">
          <w:marLeft w:val="0"/>
          <w:marRight w:val="0"/>
          <w:marTop w:val="0"/>
          <w:marBottom w:val="0"/>
          <w:divBdr>
            <w:top w:val="none" w:sz="0" w:space="0" w:color="auto"/>
            <w:left w:val="none" w:sz="0" w:space="0" w:color="auto"/>
            <w:bottom w:val="none" w:sz="0" w:space="0" w:color="auto"/>
            <w:right w:val="none" w:sz="0" w:space="0" w:color="auto"/>
          </w:divBdr>
        </w:div>
        <w:div w:id="985356884">
          <w:marLeft w:val="0"/>
          <w:marRight w:val="0"/>
          <w:marTop w:val="0"/>
          <w:marBottom w:val="0"/>
          <w:divBdr>
            <w:top w:val="none" w:sz="0" w:space="0" w:color="auto"/>
            <w:left w:val="none" w:sz="0" w:space="0" w:color="auto"/>
            <w:bottom w:val="none" w:sz="0" w:space="0" w:color="auto"/>
            <w:right w:val="none" w:sz="0" w:space="0" w:color="auto"/>
          </w:divBdr>
        </w:div>
        <w:div w:id="1929000981">
          <w:marLeft w:val="0"/>
          <w:marRight w:val="0"/>
          <w:marTop w:val="0"/>
          <w:marBottom w:val="0"/>
          <w:divBdr>
            <w:top w:val="none" w:sz="0" w:space="0" w:color="auto"/>
            <w:left w:val="none" w:sz="0" w:space="0" w:color="auto"/>
            <w:bottom w:val="none" w:sz="0" w:space="0" w:color="auto"/>
            <w:right w:val="none" w:sz="0" w:space="0" w:color="auto"/>
          </w:divBdr>
        </w:div>
        <w:div w:id="319046123">
          <w:marLeft w:val="0"/>
          <w:marRight w:val="0"/>
          <w:marTop w:val="0"/>
          <w:marBottom w:val="0"/>
          <w:divBdr>
            <w:top w:val="none" w:sz="0" w:space="0" w:color="auto"/>
            <w:left w:val="none" w:sz="0" w:space="0" w:color="auto"/>
            <w:bottom w:val="none" w:sz="0" w:space="0" w:color="auto"/>
            <w:right w:val="none" w:sz="0" w:space="0" w:color="auto"/>
          </w:divBdr>
        </w:div>
        <w:div w:id="1919361328">
          <w:marLeft w:val="0"/>
          <w:marRight w:val="0"/>
          <w:marTop w:val="0"/>
          <w:marBottom w:val="0"/>
          <w:divBdr>
            <w:top w:val="none" w:sz="0" w:space="0" w:color="auto"/>
            <w:left w:val="none" w:sz="0" w:space="0" w:color="auto"/>
            <w:bottom w:val="none" w:sz="0" w:space="0" w:color="auto"/>
            <w:right w:val="none" w:sz="0" w:space="0" w:color="auto"/>
          </w:divBdr>
        </w:div>
        <w:div w:id="1179126364">
          <w:marLeft w:val="0"/>
          <w:marRight w:val="0"/>
          <w:marTop w:val="0"/>
          <w:marBottom w:val="0"/>
          <w:divBdr>
            <w:top w:val="none" w:sz="0" w:space="0" w:color="auto"/>
            <w:left w:val="none" w:sz="0" w:space="0" w:color="auto"/>
            <w:bottom w:val="none" w:sz="0" w:space="0" w:color="auto"/>
            <w:right w:val="none" w:sz="0" w:space="0" w:color="auto"/>
          </w:divBdr>
        </w:div>
        <w:div w:id="1724254268">
          <w:marLeft w:val="0"/>
          <w:marRight w:val="0"/>
          <w:marTop w:val="0"/>
          <w:marBottom w:val="0"/>
          <w:divBdr>
            <w:top w:val="none" w:sz="0" w:space="0" w:color="auto"/>
            <w:left w:val="none" w:sz="0" w:space="0" w:color="auto"/>
            <w:bottom w:val="none" w:sz="0" w:space="0" w:color="auto"/>
            <w:right w:val="none" w:sz="0" w:space="0" w:color="auto"/>
          </w:divBdr>
        </w:div>
        <w:div w:id="1845626391">
          <w:marLeft w:val="0"/>
          <w:marRight w:val="0"/>
          <w:marTop w:val="0"/>
          <w:marBottom w:val="0"/>
          <w:divBdr>
            <w:top w:val="none" w:sz="0" w:space="0" w:color="auto"/>
            <w:left w:val="none" w:sz="0" w:space="0" w:color="auto"/>
            <w:bottom w:val="none" w:sz="0" w:space="0" w:color="auto"/>
            <w:right w:val="none" w:sz="0" w:space="0" w:color="auto"/>
          </w:divBdr>
        </w:div>
        <w:div w:id="851605595">
          <w:marLeft w:val="0"/>
          <w:marRight w:val="0"/>
          <w:marTop w:val="0"/>
          <w:marBottom w:val="0"/>
          <w:divBdr>
            <w:top w:val="none" w:sz="0" w:space="0" w:color="auto"/>
            <w:left w:val="none" w:sz="0" w:space="0" w:color="auto"/>
            <w:bottom w:val="none" w:sz="0" w:space="0" w:color="auto"/>
            <w:right w:val="none" w:sz="0" w:space="0" w:color="auto"/>
          </w:divBdr>
        </w:div>
        <w:div w:id="1759669361">
          <w:marLeft w:val="0"/>
          <w:marRight w:val="0"/>
          <w:marTop w:val="0"/>
          <w:marBottom w:val="0"/>
          <w:divBdr>
            <w:top w:val="none" w:sz="0" w:space="0" w:color="auto"/>
            <w:left w:val="none" w:sz="0" w:space="0" w:color="auto"/>
            <w:bottom w:val="none" w:sz="0" w:space="0" w:color="auto"/>
            <w:right w:val="none" w:sz="0" w:space="0" w:color="auto"/>
          </w:divBdr>
        </w:div>
        <w:div w:id="1357579468">
          <w:marLeft w:val="0"/>
          <w:marRight w:val="0"/>
          <w:marTop w:val="0"/>
          <w:marBottom w:val="0"/>
          <w:divBdr>
            <w:top w:val="none" w:sz="0" w:space="0" w:color="auto"/>
            <w:left w:val="none" w:sz="0" w:space="0" w:color="auto"/>
            <w:bottom w:val="none" w:sz="0" w:space="0" w:color="auto"/>
            <w:right w:val="none" w:sz="0" w:space="0" w:color="auto"/>
          </w:divBdr>
        </w:div>
        <w:div w:id="337732078">
          <w:marLeft w:val="0"/>
          <w:marRight w:val="0"/>
          <w:marTop w:val="0"/>
          <w:marBottom w:val="0"/>
          <w:divBdr>
            <w:top w:val="none" w:sz="0" w:space="0" w:color="auto"/>
            <w:left w:val="none" w:sz="0" w:space="0" w:color="auto"/>
            <w:bottom w:val="none" w:sz="0" w:space="0" w:color="auto"/>
            <w:right w:val="none" w:sz="0" w:space="0" w:color="auto"/>
          </w:divBdr>
        </w:div>
        <w:div w:id="298459016">
          <w:marLeft w:val="0"/>
          <w:marRight w:val="0"/>
          <w:marTop w:val="0"/>
          <w:marBottom w:val="0"/>
          <w:divBdr>
            <w:top w:val="none" w:sz="0" w:space="0" w:color="auto"/>
            <w:left w:val="none" w:sz="0" w:space="0" w:color="auto"/>
            <w:bottom w:val="none" w:sz="0" w:space="0" w:color="auto"/>
            <w:right w:val="none" w:sz="0" w:space="0" w:color="auto"/>
          </w:divBdr>
        </w:div>
        <w:div w:id="939723035">
          <w:marLeft w:val="0"/>
          <w:marRight w:val="0"/>
          <w:marTop w:val="0"/>
          <w:marBottom w:val="0"/>
          <w:divBdr>
            <w:top w:val="none" w:sz="0" w:space="0" w:color="auto"/>
            <w:left w:val="none" w:sz="0" w:space="0" w:color="auto"/>
            <w:bottom w:val="none" w:sz="0" w:space="0" w:color="auto"/>
            <w:right w:val="none" w:sz="0" w:space="0" w:color="auto"/>
          </w:divBdr>
        </w:div>
        <w:div w:id="1752777619">
          <w:marLeft w:val="0"/>
          <w:marRight w:val="0"/>
          <w:marTop w:val="0"/>
          <w:marBottom w:val="0"/>
          <w:divBdr>
            <w:top w:val="none" w:sz="0" w:space="0" w:color="auto"/>
            <w:left w:val="none" w:sz="0" w:space="0" w:color="auto"/>
            <w:bottom w:val="none" w:sz="0" w:space="0" w:color="auto"/>
            <w:right w:val="none" w:sz="0" w:space="0" w:color="auto"/>
          </w:divBdr>
        </w:div>
        <w:div w:id="2108959164">
          <w:marLeft w:val="0"/>
          <w:marRight w:val="0"/>
          <w:marTop w:val="0"/>
          <w:marBottom w:val="0"/>
          <w:divBdr>
            <w:top w:val="none" w:sz="0" w:space="0" w:color="auto"/>
            <w:left w:val="none" w:sz="0" w:space="0" w:color="auto"/>
            <w:bottom w:val="none" w:sz="0" w:space="0" w:color="auto"/>
            <w:right w:val="none" w:sz="0" w:space="0" w:color="auto"/>
          </w:divBdr>
        </w:div>
        <w:div w:id="333606812">
          <w:marLeft w:val="0"/>
          <w:marRight w:val="0"/>
          <w:marTop w:val="0"/>
          <w:marBottom w:val="0"/>
          <w:divBdr>
            <w:top w:val="none" w:sz="0" w:space="0" w:color="auto"/>
            <w:left w:val="none" w:sz="0" w:space="0" w:color="auto"/>
            <w:bottom w:val="none" w:sz="0" w:space="0" w:color="auto"/>
            <w:right w:val="none" w:sz="0" w:space="0" w:color="auto"/>
          </w:divBdr>
        </w:div>
        <w:div w:id="1369649761">
          <w:marLeft w:val="0"/>
          <w:marRight w:val="0"/>
          <w:marTop w:val="0"/>
          <w:marBottom w:val="0"/>
          <w:divBdr>
            <w:top w:val="none" w:sz="0" w:space="0" w:color="auto"/>
            <w:left w:val="none" w:sz="0" w:space="0" w:color="auto"/>
            <w:bottom w:val="none" w:sz="0" w:space="0" w:color="auto"/>
            <w:right w:val="none" w:sz="0" w:space="0" w:color="auto"/>
          </w:divBdr>
        </w:div>
        <w:div w:id="1487864880">
          <w:marLeft w:val="0"/>
          <w:marRight w:val="0"/>
          <w:marTop w:val="0"/>
          <w:marBottom w:val="0"/>
          <w:divBdr>
            <w:top w:val="none" w:sz="0" w:space="0" w:color="auto"/>
            <w:left w:val="none" w:sz="0" w:space="0" w:color="auto"/>
            <w:bottom w:val="none" w:sz="0" w:space="0" w:color="auto"/>
            <w:right w:val="none" w:sz="0" w:space="0" w:color="auto"/>
          </w:divBdr>
        </w:div>
        <w:div w:id="672992003">
          <w:marLeft w:val="0"/>
          <w:marRight w:val="0"/>
          <w:marTop w:val="0"/>
          <w:marBottom w:val="0"/>
          <w:divBdr>
            <w:top w:val="none" w:sz="0" w:space="0" w:color="auto"/>
            <w:left w:val="none" w:sz="0" w:space="0" w:color="auto"/>
            <w:bottom w:val="none" w:sz="0" w:space="0" w:color="auto"/>
            <w:right w:val="none" w:sz="0" w:space="0" w:color="auto"/>
          </w:divBdr>
        </w:div>
        <w:div w:id="223416420">
          <w:marLeft w:val="0"/>
          <w:marRight w:val="0"/>
          <w:marTop w:val="0"/>
          <w:marBottom w:val="0"/>
          <w:divBdr>
            <w:top w:val="none" w:sz="0" w:space="0" w:color="auto"/>
            <w:left w:val="none" w:sz="0" w:space="0" w:color="auto"/>
            <w:bottom w:val="none" w:sz="0" w:space="0" w:color="auto"/>
            <w:right w:val="none" w:sz="0" w:space="0" w:color="auto"/>
          </w:divBdr>
        </w:div>
        <w:div w:id="1378623560">
          <w:marLeft w:val="0"/>
          <w:marRight w:val="0"/>
          <w:marTop w:val="0"/>
          <w:marBottom w:val="0"/>
          <w:divBdr>
            <w:top w:val="none" w:sz="0" w:space="0" w:color="auto"/>
            <w:left w:val="none" w:sz="0" w:space="0" w:color="auto"/>
            <w:bottom w:val="none" w:sz="0" w:space="0" w:color="auto"/>
            <w:right w:val="none" w:sz="0" w:space="0" w:color="auto"/>
          </w:divBdr>
        </w:div>
        <w:div w:id="2125808618">
          <w:marLeft w:val="0"/>
          <w:marRight w:val="0"/>
          <w:marTop w:val="0"/>
          <w:marBottom w:val="0"/>
          <w:divBdr>
            <w:top w:val="none" w:sz="0" w:space="0" w:color="auto"/>
            <w:left w:val="none" w:sz="0" w:space="0" w:color="auto"/>
            <w:bottom w:val="none" w:sz="0" w:space="0" w:color="auto"/>
            <w:right w:val="none" w:sz="0" w:space="0" w:color="auto"/>
          </w:divBdr>
        </w:div>
        <w:div w:id="2053770995">
          <w:marLeft w:val="0"/>
          <w:marRight w:val="0"/>
          <w:marTop w:val="0"/>
          <w:marBottom w:val="0"/>
          <w:divBdr>
            <w:top w:val="none" w:sz="0" w:space="0" w:color="auto"/>
            <w:left w:val="none" w:sz="0" w:space="0" w:color="auto"/>
            <w:bottom w:val="none" w:sz="0" w:space="0" w:color="auto"/>
            <w:right w:val="none" w:sz="0" w:space="0" w:color="auto"/>
          </w:divBdr>
        </w:div>
      </w:divsChild>
    </w:div>
    <w:div w:id="1204057988">
      <w:bodyDiv w:val="1"/>
      <w:marLeft w:val="0"/>
      <w:marRight w:val="0"/>
      <w:marTop w:val="0"/>
      <w:marBottom w:val="0"/>
      <w:divBdr>
        <w:top w:val="none" w:sz="0" w:space="0" w:color="auto"/>
        <w:left w:val="none" w:sz="0" w:space="0" w:color="auto"/>
        <w:bottom w:val="none" w:sz="0" w:space="0" w:color="auto"/>
        <w:right w:val="none" w:sz="0" w:space="0" w:color="auto"/>
      </w:divBdr>
    </w:div>
    <w:div w:id="1222407420">
      <w:bodyDiv w:val="1"/>
      <w:marLeft w:val="0"/>
      <w:marRight w:val="0"/>
      <w:marTop w:val="0"/>
      <w:marBottom w:val="0"/>
      <w:divBdr>
        <w:top w:val="none" w:sz="0" w:space="0" w:color="auto"/>
        <w:left w:val="none" w:sz="0" w:space="0" w:color="auto"/>
        <w:bottom w:val="none" w:sz="0" w:space="0" w:color="auto"/>
        <w:right w:val="none" w:sz="0" w:space="0" w:color="auto"/>
      </w:divBdr>
      <w:divsChild>
        <w:div w:id="445395296">
          <w:marLeft w:val="0"/>
          <w:marRight w:val="0"/>
          <w:marTop w:val="0"/>
          <w:marBottom w:val="0"/>
          <w:divBdr>
            <w:top w:val="none" w:sz="0" w:space="0" w:color="auto"/>
            <w:left w:val="none" w:sz="0" w:space="0" w:color="auto"/>
            <w:bottom w:val="none" w:sz="0" w:space="0" w:color="auto"/>
            <w:right w:val="none" w:sz="0" w:space="0" w:color="auto"/>
          </w:divBdr>
        </w:div>
        <w:div w:id="1419717588">
          <w:marLeft w:val="0"/>
          <w:marRight w:val="0"/>
          <w:marTop w:val="0"/>
          <w:marBottom w:val="0"/>
          <w:divBdr>
            <w:top w:val="none" w:sz="0" w:space="0" w:color="auto"/>
            <w:left w:val="none" w:sz="0" w:space="0" w:color="auto"/>
            <w:bottom w:val="none" w:sz="0" w:space="0" w:color="auto"/>
            <w:right w:val="none" w:sz="0" w:space="0" w:color="auto"/>
          </w:divBdr>
        </w:div>
        <w:div w:id="1811512850">
          <w:marLeft w:val="0"/>
          <w:marRight w:val="0"/>
          <w:marTop w:val="0"/>
          <w:marBottom w:val="0"/>
          <w:divBdr>
            <w:top w:val="none" w:sz="0" w:space="0" w:color="auto"/>
            <w:left w:val="none" w:sz="0" w:space="0" w:color="auto"/>
            <w:bottom w:val="none" w:sz="0" w:space="0" w:color="auto"/>
            <w:right w:val="none" w:sz="0" w:space="0" w:color="auto"/>
          </w:divBdr>
        </w:div>
        <w:div w:id="382140839">
          <w:marLeft w:val="0"/>
          <w:marRight w:val="0"/>
          <w:marTop w:val="0"/>
          <w:marBottom w:val="0"/>
          <w:divBdr>
            <w:top w:val="none" w:sz="0" w:space="0" w:color="auto"/>
            <w:left w:val="none" w:sz="0" w:space="0" w:color="auto"/>
            <w:bottom w:val="none" w:sz="0" w:space="0" w:color="auto"/>
            <w:right w:val="none" w:sz="0" w:space="0" w:color="auto"/>
          </w:divBdr>
        </w:div>
        <w:div w:id="2092003890">
          <w:marLeft w:val="0"/>
          <w:marRight w:val="0"/>
          <w:marTop w:val="0"/>
          <w:marBottom w:val="0"/>
          <w:divBdr>
            <w:top w:val="none" w:sz="0" w:space="0" w:color="auto"/>
            <w:left w:val="none" w:sz="0" w:space="0" w:color="auto"/>
            <w:bottom w:val="none" w:sz="0" w:space="0" w:color="auto"/>
            <w:right w:val="none" w:sz="0" w:space="0" w:color="auto"/>
          </w:divBdr>
        </w:div>
        <w:div w:id="171143423">
          <w:marLeft w:val="0"/>
          <w:marRight w:val="0"/>
          <w:marTop w:val="0"/>
          <w:marBottom w:val="0"/>
          <w:divBdr>
            <w:top w:val="none" w:sz="0" w:space="0" w:color="auto"/>
            <w:left w:val="none" w:sz="0" w:space="0" w:color="auto"/>
            <w:bottom w:val="none" w:sz="0" w:space="0" w:color="auto"/>
            <w:right w:val="none" w:sz="0" w:space="0" w:color="auto"/>
          </w:divBdr>
        </w:div>
        <w:div w:id="247037520">
          <w:marLeft w:val="0"/>
          <w:marRight w:val="0"/>
          <w:marTop w:val="0"/>
          <w:marBottom w:val="0"/>
          <w:divBdr>
            <w:top w:val="none" w:sz="0" w:space="0" w:color="auto"/>
            <w:left w:val="none" w:sz="0" w:space="0" w:color="auto"/>
            <w:bottom w:val="none" w:sz="0" w:space="0" w:color="auto"/>
            <w:right w:val="none" w:sz="0" w:space="0" w:color="auto"/>
          </w:divBdr>
        </w:div>
        <w:div w:id="2022396148">
          <w:marLeft w:val="0"/>
          <w:marRight w:val="0"/>
          <w:marTop w:val="0"/>
          <w:marBottom w:val="0"/>
          <w:divBdr>
            <w:top w:val="none" w:sz="0" w:space="0" w:color="auto"/>
            <w:left w:val="none" w:sz="0" w:space="0" w:color="auto"/>
            <w:bottom w:val="none" w:sz="0" w:space="0" w:color="auto"/>
            <w:right w:val="none" w:sz="0" w:space="0" w:color="auto"/>
          </w:divBdr>
        </w:div>
        <w:div w:id="1388143789">
          <w:marLeft w:val="0"/>
          <w:marRight w:val="0"/>
          <w:marTop w:val="0"/>
          <w:marBottom w:val="0"/>
          <w:divBdr>
            <w:top w:val="none" w:sz="0" w:space="0" w:color="auto"/>
            <w:left w:val="none" w:sz="0" w:space="0" w:color="auto"/>
            <w:bottom w:val="none" w:sz="0" w:space="0" w:color="auto"/>
            <w:right w:val="none" w:sz="0" w:space="0" w:color="auto"/>
          </w:divBdr>
        </w:div>
        <w:div w:id="1681733352">
          <w:marLeft w:val="0"/>
          <w:marRight w:val="0"/>
          <w:marTop w:val="0"/>
          <w:marBottom w:val="0"/>
          <w:divBdr>
            <w:top w:val="none" w:sz="0" w:space="0" w:color="auto"/>
            <w:left w:val="none" w:sz="0" w:space="0" w:color="auto"/>
            <w:bottom w:val="none" w:sz="0" w:space="0" w:color="auto"/>
            <w:right w:val="none" w:sz="0" w:space="0" w:color="auto"/>
          </w:divBdr>
        </w:div>
        <w:div w:id="1946228182">
          <w:marLeft w:val="0"/>
          <w:marRight w:val="0"/>
          <w:marTop w:val="0"/>
          <w:marBottom w:val="0"/>
          <w:divBdr>
            <w:top w:val="none" w:sz="0" w:space="0" w:color="auto"/>
            <w:left w:val="none" w:sz="0" w:space="0" w:color="auto"/>
            <w:bottom w:val="none" w:sz="0" w:space="0" w:color="auto"/>
            <w:right w:val="none" w:sz="0" w:space="0" w:color="auto"/>
          </w:divBdr>
        </w:div>
        <w:div w:id="1054889901">
          <w:marLeft w:val="0"/>
          <w:marRight w:val="0"/>
          <w:marTop w:val="0"/>
          <w:marBottom w:val="0"/>
          <w:divBdr>
            <w:top w:val="none" w:sz="0" w:space="0" w:color="auto"/>
            <w:left w:val="none" w:sz="0" w:space="0" w:color="auto"/>
            <w:bottom w:val="none" w:sz="0" w:space="0" w:color="auto"/>
            <w:right w:val="none" w:sz="0" w:space="0" w:color="auto"/>
          </w:divBdr>
        </w:div>
        <w:div w:id="433017893">
          <w:marLeft w:val="0"/>
          <w:marRight w:val="0"/>
          <w:marTop w:val="0"/>
          <w:marBottom w:val="0"/>
          <w:divBdr>
            <w:top w:val="none" w:sz="0" w:space="0" w:color="auto"/>
            <w:left w:val="none" w:sz="0" w:space="0" w:color="auto"/>
            <w:bottom w:val="none" w:sz="0" w:space="0" w:color="auto"/>
            <w:right w:val="none" w:sz="0" w:space="0" w:color="auto"/>
          </w:divBdr>
        </w:div>
        <w:div w:id="1107969495">
          <w:marLeft w:val="0"/>
          <w:marRight w:val="0"/>
          <w:marTop w:val="0"/>
          <w:marBottom w:val="0"/>
          <w:divBdr>
            <w:top w:val="none" w:sz="0" w:space="0" w:color="auto"/>
            <w:left w:val="none" w:sz="0" w:space="0" w:color="auto"/>
            <w:bottom w:val="none" w:sz="0" w:space="0" w:color="auto"/>
            <w:right w:val="none" w:sz="0" w:space="0" w:color="auto"/>
          </w:divBdr>
        </w:div>
        <w:div w:id="1584757800">
          <w:marLeft w:val="0"/>
          <w:marRight w:val="0"/>
          <w:marTop w:val="0"/>
          <w:marBottom w:val="0"/>
          <w:divBdr>
            <w:top w:val="none" w:sz="0" w:space="0" w:color="auto"/>
            <w:left w:val="none" w:sz="0" w:space="0" w:color="auto"/>
            <w:bottom w:val="none" w:sz="0" w:space="0" w:color="auto"/>
            <w:right w:val="none" w:sz="0" w:space="0" w:color="auto"/>
          </w:divBdr>
        </w:div>
        <w:div w:id="671301572">
          <w:marLeft w:val="0"/>
          <w:marRight w:val="0"/>
          <w:marTop w:val="0"/>
          <w:marBottom w:val="0"/>
          <w:divBdr>
            <w:top w:val="none" w:sz="0" w:space="0" w:color="auto"/>
            <w:left w:val="none" w:sz="0" w:space="0" w:color="auto"/>
            <w:bottom w:val="none" w:sz="0" w:space="0" w:color="auto"/>
            <w:right w:val="none" w:sz="0" w:space="0" w:color="auto"/>
          </w:divBdr>
        </w:div>
        <w:div w:id="1835607819">
          <w:marLeft w:val="0"/>
          <w:marRight w:val="0"/>
          <w:marTop w:val="0"/>
          <w:marBottom w:val="0"/>
          <w:divBdr>
            <w:top w:val="none" w:sz="0" w:space="0" w:color="auto"/>
            <w:left w:val="none" w:sz="0" w:space="0" w:color="auto"/>
            <w:bottom w:val="none" w:sz="0" w:space="0" w:color="auto"/>
            <w:right w:val="none" w:sz="0" w:space="0" w:color="auto"/>
          </w:divBdr>
        </w:div>
        <w:div w:id="1686252924">
          <w:marLeft w:val="0"/>
          <w:marRight w:val="0"/>
          <w:marTop w:val="0"/>
          <w:marBottom w:val="0"/>
          <w:divBdr>
            <w:top w:val="none" w:sz="0" w:space="0" w:color="auto"/>
            <w:left w:val="none" w:sz="0" w:space="0" w:color="auto"/>
            <w:bottom w:val="none" w:sz="0" w:space="0" w:color="auto"/>
            <w:right w:val="none" w:sz="0" w:space="0" w:color="auto"/>
          </w:divBdr>
        </w:div>
        <w:div w:id="2145661404">
          <w:marLeft w:val="0"/>
          <w:marRight w:val="0"/>
          <w:marTop w:val="0"/>
          <w:marBottom w:val="0"/>
          <w:divBdr>
            <w:top w:val="none" w:sz="0" w:space="0" w:color="auto"/>
            <w:left w:val="none" w:sz="0" w:space="0" w:color="auto"/>
            <w:bottom w:val="none" w:sz="0" w:space="0" w:color="auto"/>
            <w:right w:val="none" w:sz="0" w:space="0" w:color="auto"/>
          </w:divBdr>
        </w:div>
        <w:div w:id="1771201940">
          <w:marLeft w:val="0"/>
          <w:marRight w:val="0"/>
          <w:marTop w:val="0"/>
          <w:marBottom w:val="0"/>
          <w:divBdr>
            <w:top w:val="none" w:sz="0" w:space="0" w:color="auto"/>
            <w:left w:val="none" w:sz="0" w:space="0" w:color="auto"/>
            <w:bottom w:val="none" w:sz="0" w:space="0" w:color="auto"/>
            <w:right w:val="none" w:sz="0" w:space="0" w:color="auto"/>
          </w:divBdr>
        </w:div>
        <w:div w:id="64227035">
          <w:marLeft w:val="0"/>
          <w:marRight w:val="0"/>
          <w:marTop w:val="0"/>
          <w:marBottom w:val="0"/>
          <w:divBdr>
            <w:top w:val="none" w:sz="0" w:space="0" w:color="auto"/>
            <w:left w:val="none" w:sz="0" w:space="0" w:color="auto"/>
            <w:bottom w:val="none" w:sz="0" w:space="0" w:color="auto"/>
            <w:right w:val="none" w:sz="0" w:space="0" w:color="auto"/>
          </w:divBdr>
        </w:div>
        <w:div w:id="77338178">
          <w:marLeft w:val="0"/>
          <w:marRight w:val="0"/>
          <w:marTop w:val="0"/>
          <w:marBottom w:val="0"/>
          <w:divBdr>
            <w:top w:val="none" w:sz="0" w:space="0" w:color="auto"/>
            <w:left w:val="none" w:sz="0" w:space="0" w:color="auto"/>
            <w:bottom w:val="none" w:sz="0" w:space="0" w:color="auto"/>
            <w:right w:val="none" w:sz="0" w:space="0" w:color="auto"/>
          </w:divBdr>
        </w:div>
        <w:div w:id="1894661127">
          <w:marLeft w:val="0"/>
          <w:marRight w:val="0"/>
          <w:marTop w:val="0"/>
          <w:marBottom w:val="0"/>
          <w:divBdr>
            <w:top w:val="none" w:sz="0" w:space="0" w:color="auto"/>
            <w:left w:val="none" w:sz="0" w:space="0" w:color="auto"/>
            <w:bottom w:val="none" w:sz="0" w:space="0" w:color="auto"/>
            <w:right w:val="none" w:sz="0" w:space="0" w:color="auto"/>
          </w:divBdr>
        </w:div>
        <w:div w:id="1680499002">
          <w:marLeft w:val="0"/>
          <w:marRight w:val="0"/>
          <w:marTop w:val="0"/>
          <w:marBottom w:val="0"/>
          <w:divBdr>
            <w:top w:val="none" w:sz="0" w:space="0" w:color="auto"/>
            <w:left w:val="none" w:sz="0" w:space="0" w:color="auto"/>
            <w:bottom w:val="none" w:sz="0" w:space="0" w:color="auto"/>
            <w:right w:val="none" w:sz="0" w:space="0" w:color="auto"/>
          </w:divBdr>
        </w:div>
        <w:div w:id="180974079">
          <w:marLeft w:val="0"/>
          <w:marRight w:val="0"/>
          <w:marTop w:val="0"/>
          <w:marBottom w:val="0"/>
          <w:divBdr>
            <w:top w:val="none" w:sz="0" w:space="0" w:color="auto"/>
            <w:left w:val="none" w:sz="0" w:space="0" w:color="auto"/>
            <w:bottom w:val="none" w:sz="0" w:space="0" w:color="auto"/>
            <w:right w:val="none" w:sz="0" w:space="0" w:color="auto"/>
          </w:divBdr>
        </w:div>
        <w:div w:id="1976178828">
          <w:marLeft w:val="0"/>
          <w:marRight w:val="0"/>
          <w:marTop w:val="0"/>
          <w:marBottom w:val="0"/>
          <w:divBdr>
            <w:top w:val="none" w:sz="0" w:space="0" w:color="auto"/>
            <w:left w:val="none" w:sz="0" w:space="0" w:color="auto"/>
            <w:bottom w:val="none" w:sz="0" w:space="0" w:color="auto"/>
            <w:right w:val="none" w:sz="0" w:space="0" w:color="auto"/>
          </w:divBdr>
        </w:div>
        <w:div w:id="1047948368">
          <w:marLeft w:val="0"/>
          <w:marRight w:val="0"/>
          <w:marTop w:val="0"/>
          <w:marBottom w:val="0"/>
          <w:divBdr>
            <w:top w:val="none" w:sz="0" w:space="0" w:color="auto"/>
            <w:left w:val="none" w:sz="0" w:space="0" w:color="auto"/>
            <w:bottom w:val="none" w:sz="0" w:space="0" w:color="auto"/>
            <w:right w:val="none" w:sz="0" w:space="0" w:color="auto"/>
          </w:divBdr>
        </w:div>
        <w:div w:id="1827427799">
          <w:marLeft w:val="0"/>
          <w:marRight w:val="0"/>
          <w:marTop w:val="0"/>
          <w:marBottom w:val="0"/>
          <w:divBdr>
            <w:top w:val="none" w:sz="0" w:space="0" w:color="auto"/>
            <w:left w:val="none" w:sz="0" w:space="0" w:color="auto"/>
            <w:bottom w:val="none" w:sz="0" w:space="0" w:color="auto"/>
            <w:right w:val="none" w:sz="0" w:space="0" w:color="auto"/>
          </w:divBdr>
        </w:div>
        <w:div w:id="926310804">
          <w:marLeft w:val="0"/>
          <w:marRight w:val="0"/>
          <w:marTop w:val="0"/>
          <w:marBottom w:val="0"/>
          <w:divBdr>
            <w:top w:val="none" w:sz="0" w:space="0" w:color="auto"/>
            <w:left w:val="none" w:sz="0" w:space="0" w:color="auto"/>
            <w:bottom w:val="none" w:sz="0" w:space="0" w:color="auto"/>
            <w:right w:val="none" w:sz="0" w:space="0" w:color="auto"/>
          </w:divBdr>
        </w:div>
        <w:div w:id="290018353">
          <w:marLeft w:val="0"/>
          <w:marRight w:val="0"/>
          <w:marTop w:val="0"/>
          <w:marBottom w:val="0"/>
          <w:divBdr>
            <w:top w:val="none" w:sz="0" w:space="0" w:color="auto"/>
            <w:left w:val="none" w:sz="0" w:space="0" w:color="auto"/>
            <w:bottom w:val="none" w:sz="0" w:space="0" w:color="auto"/>
            <w:right w:val="none" w:sz="0" w:space="0" w:color="auto"/>
          </w:divBdr>
        </w:div>
        <w:div w:id="70395181">
          <w:marLeft w:val="0"/>
          <w:marRight w:val="0"/>
          <w:marTop w:val="0"/>
          <w:marBottom w:val="0"/>
          <w:divBdr>
            <w:top w:val="none" w:sz="0" w:space="0" w:color="auto"/>
            <w:left w:val="none" w:sz="0" w:space="0" w:color="auto"/>
            <w:bottom w:val="none" w:sz="0" w:space="0" w:color="auto"/>
            <w:right w:val="none" w:sz="0" w:space="0" w:color="auto"/>
          </w:divBdr>
        </w:div>
        <w:div w:id="1109735337">
          <w:marLeft w:val="0"/>
          <w:marRight w:val="0"/>
          <w:marTop w:val="0"/>
          <w:marBottom w:val="0"/>
          <w:divBdr>
            <w:top w:val="none" w:sz="0" w:space="0" w:color="auto"/>
            <w:left w:val="none" w:sz="0" w:space="0" w:color="auto"/>
            <w:bottom w:val="none" w:sz="0" w:space="0" w:color="auto"/>
            <w:right w:val="none" w:sz="0" w:space="0" w:color="auto"/>
          </w:divBdr>
        </w:div>
        <w:div w:id="1510752711">
          <w:marLeft w:val="0"/>
          <w:marRight w:val="0"/>
          <w:marTop w:val="0"/>
          <w:marBottom w:val="0"/>
          <w:divBdr>
            <w:top w:val="none" w:sz="0" w:space="0" w:color="auto"/>
            <w:left w:val="none" w:sz="0" w:space="0" w:color="auto"/>
            <w:bottom w:val="none" w:sz="0" w:space="0" w:color="auto"/>
            <w:right w:val="none" w:sz="0" w:space="0" w:color="auto"/>
          </w:divBdr>
        </w:div>
        <w:div w:id="443964325">
          <w:marLeft w:val="0"/>
          <w:marRight w:val="0"/>
          <w:marTop w:val="0"/>
          <w:marBottom w:val="0"/>
          <w:divBdr>
            <w:top w:val="none" w:sz="0" w:space="0" w:color="auto"/>
            <w:left w:val="none" w:sz="0" w:space="0" w:color="auto"/>
            <w:bottom w:val="none" w:sz="0" w:space="0" w:color="auto"/>
            <w:right w:val="none" w:sz="0" w:space="0" w:color="auto"/>
          </w:divBdr>
        </w:div>
        <w:div w:id="1824740683">
          <w:marLeft w:val="0"/>
          <w:marRight w:val="0"/>
          <w:marTop w:val="0"/>
          <w:marBottom w:val="0"/>
          <w:divBdr>
            <w:top w:val="none" w:sz="0" w:space="0" w:color="auto"/>
            <w:left w:val="none" w:sz="0" w:space="0" w:color="auto"/>
            <w:bottom w:val="none" w:sz="0" w:space="0" w:color="auto"/>
            <w:right w:val="none" w:sz="0" w:space="0" w:color="auto"/>
          </w:divBdr>
        </w:div>
        <w:div w:id="884605562">
          <w:marLeft w:val="0"/>
          <w:marRight w:val="0"/>
          <w:marTop w:val="0"/>
          <w:marBottom w:val="0"/>
          <w:divBdr>
            <w:top w:val="none" w:sz="0" w:space="0" w:color="auto"/>
            <w:left w:val="none" w:sz="0" w:space="0" w:color="auto"/>
            <w:bottom w:val="none" w:sz="0" w:space="0" w:color="auto"/>
            <w:right w:val="none" w:sz="0" w:space="0" w:color="auto"/>
          </w:divBdr>
        </w:div>
        <w:div w:id="115831788">
          <w:marLeft w:val="0"/>
          <w:marRight w:val="0"/>
          <w:marTop w:val="0"/>
          <w:marBottom w:val="0"/>
          <w:divBdr>
            <w:top w:val="none" w:sz="0" w:space="0" w:color="auto"/>
            <w:left w:val="none" w:sz="0" w:space="0" w:color="auto"/>
            <w:bottom w:val="none" w:sz="0" w:space="0" w:color="auto"/>
            <w:right w:val="none" w:sz="0" w:space="0" w:color="auto"/>
          </w:divBdr>
        </w:div>
        <w:div w:id="1523862039">
          <w:marLeft w:val="0"/>
          <w:marRight w:val="0"/>
          <w:marTop w:val="0"/>
          <w:marBottom w:val="0"/>
          <w:divBdr>
            <w:top w:val="none" w:sz="0" w:space="0" w:color="auto"/>
            <w:left w:val="none" w:sz="0" w:space="0" w:color="auto"/>
            <w:bottom w:val="none" w:sz="0" w:space="0" w:color="auto"/>
            <w:right w:val="none" w:sz="0" w:space="0" w:color="auto"/>
          </w:divBdr>
        </w:div>
        <w:div w:id="1735352777">
          <w:marLeft w:val="0"/>
          <w:marRight w:val="0"/>
          <w:marTop w:val="0"/>
          <w:marBottom w:val="0"/>
          <w:divBdr>
            <w:top w:val="none" w:sz="0" w:space="0" w:color="auto"/>
            <w:left w:val="none" w:sz="0" w:space="0" w:color="auto"/>
            <w:bottom w:val="none" w:sz="0" w:space="0" w:color="auto"/>
            <w:right w:val="none" w:sz="0" w:space="0" w:color="auto"/>
          </w:divBdr>
        </w:div>
        <w:div w:id="2101414358">
          <w:marLeft w:val="0"/>
          <w:marRight w:val="0"/>
          <w:marTop w:val="0"/>
          <w:marBottom w:val="0"/>
          <w:divBdr>
            <w:top w:val="none" w:sz="0" w:space="0" w:color="auto"/>
            <w:left w:val="none" w:sz="0" w:space="0" w:color="auto"/>
            <w:bottom w:val="none" w:sz="0" w:space="0" w:color="auto"/>
            <w:right w:val="none" w:sz="0" w:space="0" w:color="auto"/>
          </w:divBdr>
        </w:div>
        <w:div w:id="1420171681">
          <w:marLeft w:val="0"/>
          <w:marRight w:val="0"/>
          <w:marTop w:val="0"/>
          <w:marBottom w:val="0"/>
          <w:divBdr>
            <w:top w:val="none" w:sz="0" w:space="0" w:color="auto"/>
            <w:left w:val="none" w:sz="0" w:space="0" w:color="auto"/>
            <w:bottom w:val="none" w:sz="0" w:space="0" w:color="auto"/>
            <w:right w:val="none" w:sz="0" w:space="0" w:color="auto"/>
          </w:divBdr>
        </w:div>
        <w:div w:id="1242986589">
          <w:marLeft w:val="0"/>
          <w:marRight w:val="0"/>
          <w:marTop w:val="0"/>
          <w:marBottom w:val="0"/>
          <w:divBdr>
            <w:top w:val="none" w:sz="0" w:space="0" w:color="auto"/>
            <w:left w:val="none" w:sz="0" w:space="0" w:color="auto"/>
            <w:bottom w:val="none" w:sz="0" w:space="0" w:color="auto"/>
            <w:right w:val="none" w:sz="0" w:space="0" w:color="auto"/>
          </w:divBdr>
        </w:div>
        <w:div w:id="795635481">
          <w:marLeft w:val="0"/>
          <w:marRight w:val="0"/>
          <w:marTop w:val="0"/>
          <w:marBottom w:val="0"/>
          <w:divBdr>
            <w:top w:val="none" w:sz="0" w:space="0" w:color="auto"/>
            <w:left w:val="none" w:sz="0" w:space="0" w:color="auto"/>
            <w:bottom w:val="none" w:sz="0" w:space="0" w:color="auto"/>
            <w:right w:val="none" w:sz="0" w:space="0" w:color="auto"/>
          </w:divBdr>
        </w:div>
        <w:div w:id="695932071">
          <w:marLeft w:val="0"/>
          <w:marRight w:val="0"/>
          <w:marTop w:val="0"/>
          <w:marBottom w:val="0"/>
          <w:divBdr>
            <w:top w:val="none" w:sz="0" w:space="0" w:color="auto"/>
            <w:left w:val="none" w:sz="0" w:space="0" w:color="auto"/>
            <w:bottom w:val="none" w:sz="0" w:space="0" w:color="auto"/>
            <w:right w:val="none" w:sz="0" w:space="0" w:color="auto"/>
          </w:divBdr>
        </w:div>
        <w:div w:id="1762800839">
          <w:marLeft w:val="0"/>
          <w:marRight w:val="0"/>
          <w:marTop w:val="0"/>
          <w:marBottom w:val="0"/>
          <w:divBdr>
            <w:top w:val="none" w:sz="0" w:space="0" w:color="auto"/>
            <w:left w:val="none" w:sz="0" w:space="0" w:color="auto"/>
            <w:bottom w:val="none" w:sz="0" w:space="0" w:color="auto"/>
            <w:right w:val="none" w:sz="0" w:space="0" w:color="auto"/>
          </w:divBdr>
        </w:div>
        <w:div w:id="1272083153">
          <w:marLeft w:val="0"/>
          <w:marRight w:val="0"/>
          <w:marTop w:val="0"/>
          <w:marBottom w:val="0"/>
          <w:divBdr>
            <w:top w:val="none" w:sz="0" w:space="0" w:color="auto"/>
            <w:left w:val="none" w:sz="0" w:space="0" w:color="auto"/>
            <w:bottom w:val="none" w:sz="0" w:space="0" w:color="auto"/>
            <w:right w:val="none" w:sz="0" w:space="0" w:color="auto"/>
          </w:divBdr>
        </w:div>
        <w:div w:id="1835030366">
          <w:marLeft w:val="0"/>
          <w:marRight w:val="0"/>
          <w:marTop w:val="0"/>
          <w:marBottom w:val="0"/>
          <w:divBdr>
            <w:top w:val="none" w:sz="0" w:space="0" w:color="auto"/>
            <w:left w:val="none" w:sz="0" w:space="0" w:color="auto"/>
            <w:bottom w:val="none" w:sz="0" w:space="0" w:color="auto"/>
            <w:right w:val="none" w:sz="0" w:space="0" w:color="auto"/>
          </w:divBdr>
        </w:div>
        <w:div w:id="1588222214">
          <w:marLeft w:val="0"/>
          <w:marRight w:val="0"/>
          <w:marTop w:val="0"/>
          <w:marBottom w:val="0"/>
          <w:divBdr>
            <w:top w:val="none" w:sz="0" w:space="0" w:color="auto"/>
            <w:left w:val="none" w:sz="0" w:space="0" w:color="auto"/>
            <w:bottom w:val="none" w:sz="0" w:space="0" w:color="auto"/>
            <w:right w:val="none" w:sz="0" w:space="0" w:color="auto"/>
          </w:divBdr>
        </w:div>
        <w:div w:id="1268779403">
          <w:marLeft w:val="0"/>
          <w:marRight w:val="0"/>
          <w:marTop w:val="0"/>
          <w:marBottom w:val="0"/>
          <w:divBdr>
            <w:top w:val="none" w:sz="0" w:space="0" w:color="auto"/>
            <w:left w:val="none" w:sz="0" w:space="0" w:color="auto"/>
            <w:bottom w:val="none" w:sz="0" w:space="0" w:color="auto"/>
            <w:right w:val="none" w:sz="0" w:space="0" w:color="auto"/>
          </w:divBdr>
        </w:div>
        <w:div w:id="424113922">
          <w:marLeft w:val="0"/>
          <w:marRight w:val="0"/>
          <w:marTop w:val="0"/>
          <w:marBottom w:val="0"/>
          <w:divBdr>
            <w:top w:val="none" w:sz="0" w:space="0" w:color="auto"/>
            <w:left w:val="none" w:sz="0" w:space="0" w:color="auto"/>
            <w:bottom w:val="none" w:sz="0" w:space="0" w:color="auto"/>
            <w:right w:val="none" w:sz="0" w:space="0" w:color="auto"/>
          </w:divBdr>
        </w:div>
        <w:div w:id="553929399">
          <w:marLeft w:val="0"/>
          <w:marRight w:val="0"/>
          <w:marTop w:val="0"/>
          <w:marBottom w:val="0"/>
          <w:divBdr>
            <w:top w:val="none" w:sz="0" w:space="0" w:color="auto"/>
            <w:left w:val="none" w:sz="0" w:space="0" w:color="auto"/>
            <w:bottom w:val="none" w:sz="0" w:space="0" w:color="auto"/>
            <w:right w:val="none" w:sz="0" w:space="0" w:color="auto"/>
          </w:divBdr>
        </w:div>
        <w:div w:id="2029673838">
          <w:marLeft w:val="0"/>
          <w:marRight w:val="0"/>
          <w:marTop w:val="0"/>
          <w:marBottom w:val="0"/>
          <w:divBdr>
            <w:top w:val="none" w:sz="0" w:space="0" w:color="auto"/>
            <w:left w:val="none" w:sz="0" w:space="0" w:color="auto"/>
            <w:bottom w:val="none" w:sz="0" w:space="0" w:color="auto"/>
            <w:right w:val="none" w:sz="0" w:space="0" w:color="auto"/>
          </w:divBdr>
        </w:div>
        <w:div w:id="1824854384">
          <w:marLeft w:val="0"/>
          <w:marRight w:val="0"/>
          <w:marTop w:val="0"/>
          <w:marBottom w:val="0"/>
          <w:divBdr>
            <w:top w:val="none" w:sz="0" w:space="0" w:color="auto"/>
            <w:left w:val="none" w:sz="0" w:space="0" w:color="auto"/>
            <w:bottom w:val="none" w:sz="0" w:space="0" w:color="auto"/>
            <w:right w:val="none" w:sz="0" w:space="0" w:color="auto"/>
          </w:divBdr>
        </w:div>
        <w:div w:id="2032953067">
          <w:marLeft w:val="0"/>
          <w:marRight w:val="0"/>
          <w:marTop w:val="0"/>
          <w:marBottom w:val="0"/>
          <w:divBdr>
            <w:top w:val="none" w:sz="0" w:space="0" w:color="auto"/>
            <w:left w:val="none" w:sz="0" w:space="0" w:color="auto"/>
            <w:bottom w:val="none" w:sz="0" w:space="0" w:color="auto"/>
            <w:right w:val="none" w:sz="0" w:space="0" w:color="auto"/>
          </w:divBdr>
        </w:div>
        <w:div w:id="2076708072">
          <w:marLeft w:val="0"/>
          <w:marRight w:val="0"/>
          <w:marTop w:val="0"/>
          <w:marBottom w:val="0"/>
          <w:divBdr>
            <w:top w:val="none" w:sz="0" w:space="0" w:color="auto"/>
            <w:left w:val="none" w:sz="0" w:space="0" w:color="auto"/>
            <w:bottom w:val="none" w:sz="0" w:space="0" w:color="auto"/>
            <w:right w:val="none" w:sz="0" w:space="0" w:color="auto"/>
          </w:divBdr>
        </w:div>
        <w:div w:id="450562921">
          <w:marLeft w:val="0"/>
          <w:marRight w:val="0"/>
          <w:marTop w:val="0"/>
          <w:marBottom w:val="0"/>
          <w:divBdr>
            <w:top w:val="none" w:sz="0" w:space="0" w:color="auto"/>
            <w:left w:val="none" w:sz="0" w:space="0" w:color="auto"/>
            <w:bottom w:val="none" w:sz="0" w:space="0" w:color="auto"/>
            <w:right w:val="none" w:sz="0" w:space="0" w:color="auto"/>
          </w:divBdr>
        </w:div>
        <w:div w:id="1460417207">
          <w:marLeft w:val="0"/>
          <w:marRight w:val="0"/>
          <w:marTop w:val="0"/>
          <w:marBottom w:val="0"/>
          <w:divBdr>
            <w:top w:val="none" w:sz="0" w:space="0" w:color="auto"/>
            <w:left w:val="none" w:sz="0" w:space="0" w:color="auto"/>
            <w:bottom w:val="none" w:sz="0" w:space="0" w:color="auto"/>
            <w:right w:val="none" w:sz="0" w:space="0" w:color="auto"/>
          </w:divBdr>
        </w:div>
        <w:div w:id="459422041">
          <w:marLeft w:val="0"/>
          <w:marRight w:val="0"/>
          <w:marTop w:val="0"/>
          <w:marBottom w:val="0"/>
          <w:divBdr>
            <w:top w:val="none" w:sz="0" w:space="0" w:color="auto"/>
            <w:left w:val="none" w:sz="0" w:space="0" w:color="auto"/>
            <w:bottom w:val="none" w:sz="0" w:space="0" w:color="auto"/>
            <w:right w:val="none" w:sz="0" w:space="0" w:color="auto"/>
          </w:divBdr>
        </w:div>
        <w:div w:id="373887649">
          <w:marLeft w:val="0"/>
          <w:marRight w:val="0"/>
          <w:marTop w:val="0"/>
          <w:marBottom w:val="0"/>
          <w:divBdr>
            <w:top w:val="none" w:sz="0" w:space="0" w:color="auto"/>
            <w:left w:val="none" w:sz="0" w:space="0" w:color="auto"/>
            <w:bottom w:val="none" w:sz="0" w:space="0" w:color="auto"/>
            <w:right w:val="none" w:sz="0" w:space="0" w:color="auto"/>
          </w:divBdr>
        </w:div>
        <w:div w:id="1026367579">
          <w:marLeft w:val="0"/>
          <w:marRight w:val="0"/>
          <w:marTop w:val="0"/>
          <w:marBottom w:val="0"/>
          <w:divBdr>
            <w:top w:val="none" w:sz="0" w:space="0" w:color="auto"/>
            <w:left w:val="none" w:sz="0" w:space="0" w:color="auto"/>
            <w:bottom w:val="none" w:sz="0" w:space="0" w:color="auto"/>
            <w:right w:val="none" w:sz="0" w:space="0" w:color="auto"/>
          </w:divBdr>
        </w:div>
        <w:div w:id="1656757302">
          <w:marLeft w:val="0"/>
          <w:marRight w:val="0"/>
          <w:marTop w:val="0"/>
          <w:marBottom w:val="0"/>
          <w:divBdr>
            <w:top w:val="none" w:sz="0" w:space="0" w:color="auto"/>
            <w:left w:val="none" w:sz="0" w:space="0" w:color="auto"/>
            <w:bottom w:val="none" w:sz="0" w:space="0" w:color="auto"/>
            <w:right w:val="none" w:sz="0" w:space="0" w:color="auto"/>
          </w:divBdr>
        </w:div>
        <w:div w:id="1509250933">
          <w:marLeft w:val="0"/>
          <w:marRight w:val="0"/>
          <w:marTop w:val="0"/>
          <w:marBottom w:val="0"/>
          <w:divBdr>
            <w:top w:val="none" w:sz="0" w:space="0" w:color="auto"/>
            <w:left w:val="none" w:sz="0" w:space="0" w:color="auto"/>
            <w:bottom w:val="none" w:sz="0" w:space="0" w:color="auto"/>
            <w:right w:val="none" w:sz="0" w:space="0" w:color="auto"/>
          </w:divBdr>
        </w:div>
        <w:div w:id="1040134784">
          <w:marLeft w:val="0"/>
          <w:marRight w:val="0"/>
          <w:marTop w:val="0"/>
          <w:marBottom w:val="0"/>
          <w:divBdr>
            <w:top w:val="none" w:sz="0" w:space="0" w:color="auto"/>
            <w:left w:val="none" w:sz="0" w:space="0" w:color="auto"/>
            <w:bottom w:val="none" w:sz="0" w:space="0" w:color="auto"/>
            <w:right w:val="none" w:sz="0" w:space="0" w:color="auto"/>
          </w:divBdr>
        </w:div>
        <w:div w:id="1725642138">
          <w:marLeft w:val="0"/>
          <w:marRight w:val="0"/>
          <w:marTop w:val="0"/>
          <w:marBottom w:val="0"/>
          <w:divBdr>
            <w:top w:val="none" w:sz="0" w:space="0" w:color="auto"/>
            <w:left w:val="none" w:sz="0" w:space="0" w:color="auto"/>
            <w:bottom w:val="none" w:sz="0" w:space="0" w:color="auto"/>
            <w:right w:val="none" w:sz="0" w:space="0" w:color="auto"/>
          </w:divBdr>
        </w:div>
        <w:div w:id="1842551253">
          <w:marLeft w:val="0"/>
          <w:marRight w:val="0"/>
          <w:marTop w:val="0"/>
          <w:marBottom w:val="0"/>
          <w:divBdr>
            <w:top w:val="none" w:sz="0" w:space="0" w:color="auto"/>
            <w:left w:val="none" w:sz="0" w:space="0" w:color="auto"/>
            <w:bottom w:val="none" w:sz="0" w:space="0" w:color="auto"/>
            <w:right w:val="none" w:sz="0" w:space="0" w:color="auto"/>
          </w:divBdr>
        </w:div>
        <w:div w:id="20127058">
          <w:marLeft w:val="0"/>
          <w:marRight w:val="0"/>
          <w:marTop w:val="0"/>
          <w:marBottom w:val="0"/>
          <w:divBdr>
            <w:top w:val="none" w:sz="0" w:space="0" w:color="auto"/>
            <w:left w:val="none" w:sz="0" w:space="0" w:color="auto"/>
            <w:bottom w:val="none" w:sz="0" w:space="0" w:color="auto"/>
            <w:right w:val="none" w:sz="0" w:space="0" w:color="auto"/>
          </w:divBdr>
        </w:div>
        <w:div w:id="1609847326">
          <w:marLeft w:val="0"/>
          <w:marRight w:val="0"/>
          <w:marTop w:val="0"/>
          <w:marBottom w:val="0"/>
          <w:divBdr>
            <w:top w:val="none" w:sz="0" w:space="0" w:color="auto"/>
            <w:left w:val="none" w:sz="0" w:space="0" w:color="auto"/>
            <w:bottom w:val="none" w:sz="0" w:space="0" w:color="auto"/>
            <w:right w:val="none" w:sz="0" w:space="0" w:color="auto"/>
          </w:divBdr>
        </w:div>
        <w:div w:id="1501382417">
          <w:marLeft w:val="0"/>
          <w:marRight w:val="0"/>
          <w:marTop w:val="0"/>
          <w:marBottom w:val="0"/>
          <w:divBdr>
            <w:top w:val="none" w:sz="0" w:space="0" w:color="auto"/>
            <w:left w:val="none" w:sz="0" w:space="0" w:color="auto"/>
            <w:bottom w:val="none" w:sz="0" w:space="0" w:color="auto"/>
            <w:right w:val="none" w:sz="0" w:space="0" w:color="auto"/>
          </w:divBdr>
        </w:div>
        <w:div w:id="1650133920">
          <w:marLeft w:val="0"/>
          <w:marRight w:val="0"/>
          <w:marTop w:val="0"/>
          <w:marBottom w:val="0"/>
          <w:divBdr>
            <w:top w:val="none" w:sz="0" w:space="0" w:color="auto"/>
            <w:left w:val="none" w:sz="0" w:space="0" w:color="auto"/>
            <w:bottom w:val="none" w:sz="0" w:space="0" w:color="auto"/>
            <w:right w:val="none" w:sz="0" w:space="0" w:color="auto"/>
          </w:divBdr>
        </w:div>
        <w:div w:id="186649303">
          <w:marLeft w:val="0"/>
          <w:marRight w:val="0"/>
          <w:marTop w:val="0"/>
          <w:marBottom w:val="0"/>
          <w:divBdr>
            <w:top w:val="none" w:sz="0" w:space="0" w:color="auto"/>
            <w:left w:val="none" w:sz="0" w:space="0" w:color="auto"/>
            <w:bottom w:val="none" w:sz="0" w:space="0" w:color="auto"/>
            <w:right w:val="none" w:sz="0" w:space="0" w:color="auto"/>
          </w:divBdr>
        </w:div>
        <w:div w:id="1690062696">
          <w:marLeft w:val="0"/>
          <w:marRight w:val="0"/>
          <w:marTop w:val="0"/>
          <w:marBottom w:val="0"/>
          <w:divBdr>
            <w:top w:val="none" w:sz="0" w:space="0" w:color="auto"/>
            <w:left w:val="none" w:sz="0" w:space="0" w:color="auto"/>
            <w:bottom w:val="none" w:sz="0" w:space="0" w:color="auto"/>
            <w:right w:val="none" w:sz="0" w:space="0" w:color="auto"/>
          </w:divBdr>
        </w:div>
        <w:div w:id="2064207278">
          <w:marLeft w:val="0"/>
          <w:marRight w:val="0"/>
          <w:marTop w:val="0"/>
          <w:marBottom w:val="0"/>
          <w:divBdr>
            <w:top w:val="none" w:sz="0" w:space="0" w:color="auto"/>
            <w:left w:val="none" w:sz="0" w:space="0" w:color="auto"/>
            <w:bottom w:val="none" w:sz="0" w:space="0" w:color="auto"/>
            <w:right w:val="none" w:sz="0" w:space="0" w:color="auto"/>
          </w:divBdr>
        </w:div>
        <w:div w:id="848448979">
          <w:marLeft w:val="0"/>
          <w:marRight w:val="0"/>
          <w:marTop w:val="0"/>
          <w:marBottom w:val="0"/>
          <w:divBdr>
            <w:top w:val="none" w:sz="0" w:space="0" w:color="auto"/>
            <w:left w:val="none" w:sz="0" w:space="0" w:color="auto"/>
            <w:bottom w:val="none" w:sz="0" w:space="0" w:color="auto"/>
            <w:right w:val="none" w:sz="0" w:space="0" w:color="auto"/>
          </w:divBdr>
        </w:div>
        <w:div w:id="734007827">
          <w:marLeft w:val="0"/>
          <w:marRight w:val="0"/>
          <w:marTop w:val="0"/>
          <w:marBottom w:val="0"/>
          <w:divBdr>
            <w:top w:val="none" w:sz="0" w:space="0" w:color="auto"/>
            <w:left w:val="none" w:sz="0" w:space="0" w:color="auto"/>
            <w:bottom w:val="none" w:sz="0" w:space="0" w:color="auto"/>
            <w:right w:val="none" w:sz="0" w:space="0" w:color="auto"/>
          </w:divBdr>
        </w:div>
        <w:div w:id="1831481518">
          <w:marLeft w:val="0"/>
          <w:marRight w:val="0"/>
          <w:marTop w:val="0"/>
          <w:marBottom w:val="0"/>
          <w:divBdr>
            <w:top w:val="none" w:sz="0" w:space="0" w:color="auto"/>
            <w:left w:val="none" w:sz="0" w:space="0" w:color="auto"/>
            <w:bottom w:val="none" w:sz="0" w:space="0" w:color="auto"/>
            <w:right w:val="none" w:sz="0" w:space="0" w:color="auto"/>
          </w:divBdr>
        </w:div>
        <w:div w:id="488059062">
          <w:marLeft w:val="0"/>
          <w:marRight w:val="0"/>
          <w:marTop w:val="0"/>
          <w:marBottom w:val="0"/>
          <w:divBdr>
            <w:top w:val="none" w:sz="0" w:space="0" w:color="auto"/>
            <w:left w:val="none" w:sz="0" w:space="0" w:color="auto"/>
            <w:bottom w:val="none" w:sz="0" w:space="0" w:color="auto"/>
            <w:right w:val="none" w:sz="0" w:space="0" w:color="auto"/>
          </w:divBdr>
        </w:div>
        <w:div w:id="1508442304">
          <w:marLeft w:val="0"/>
          <w:marRight w:val="0"/>
          <w:marTop w:val="0"/>
          <w:marBottom w:val="0"/>
          <w:divBdr>
            <w:top w:val="none" w:sz="0" w:space="0" w:color="auto"/>
            <w:left w:val="none" w:sz="0" w:space="0" w:color="auto"/>
            <w:bottom w:val="none" w:sz="0" w:space="0" w:color="auto"/>
            <w:right w:val="none" w:sz="0" w:space="0" w:color="auto"/>
          </w:divBdr>
        </w:div>
        <w:div w:id="1542403771">
          <w:marLeft w:val="0"/>
          <w:marRight w:val="0"/>
          <w:marTop w:val="0"/>
          <w:marBottom w:val="0"/>
          <w:divBdr>
            <w:top w:val="none" w:sz="0" w:space="0" w:color="auto"/>
            <w:left w:val="none" w:sz="0" w:space="0" w:color="auto"/>
            <w:bottom w:val="none" w:sz="0" w:space="0" w:color="auto"/>
            <w:right w:val="none" w:sz="0" w:space="0" w:color="auto"/>
          </w:divBdr>
        </w:div>
        <w:div w:id="1063143313">
          <w:marLeft w:val="0"/>
          <w:marRight w:val="0"/>
          <w:marTop w:val="0"/>
          <w:marBottom w:val="0"/>
          <w:divBdr>
            <w:top w:val="none" w:sz="0" w:space="0" w:color="auto"/>
            <w:left w:val="none" w:sz="0" w:space="0" w:color="auto"/>
            <w:bottom w:val="none" w:sz="0" w:space="0" w:color="auto"/>
            <w:right w:val="none" w:sz="0" w:space="0" w:color="auto"/>
          </w:divBdr>
        </w:div>
        <w:div w:id="728766349">
          <w:marLeft w:val="0"/>
          <w:marRight w:val="0"/>
          <w:marTop w:val="0"/>
          <w:marBottom w:val="0"/>
          <w:divBdr>
            <w:top w:val="none" w:sz="0" w:space="0" w:color="auto"/>
            <w:left w:val="none" w:sz="0" w:space="0" w:color="auto"/>
            <w:bottom w:val="none" w:sz="0" w:space="0" w:color="auto"/>
            <w:right w:val="none" w:sz="0" w:space="0" w:color="auto"/>
          </w:divBdr>
        </w:div>
        <w:div w:id="308290544">
          <w:marLeft w:val="0"/>
          <w:marRight w:val="0"/>
          <w:marTop w:val="0"/>
          <w:marBottom w:val="0"/>
          <w:divBdr>
            <w:top w:val="none" w:sz="0" w:space="0" w:color="auto"/>
            <w:left w:val="none" w:sz="0" w:space="0" w:color="auto"/>
            <w:bottom w:val="none" w:sz="0" w:space="0" w:color="auto"/>
            <w:right w:val="none" w:sz="0" w:space="0" w:color="auto"/>
          </w:divBdr>
        </w:div>
        <w:div w:id="826946015">
          <w:marLeft w:val="0"/>
          <w:marRight w:val="0"/>
          <w:marTop w:val="0"/>
          <w:marBottom w:val="0"/>
          <w:divBdr>
            <w:top w:val="none" w:sz="0" w:space="0" w:color="auto"/>
            <w:left w:val="none" w:sz="0" w:space="0" w:color="auto"/>
            <w:bottom w:val="none" w:sz="0" w:space="0" w:color="auto"/>
            <w:right w:val="none" w:sz="0" w:space="0" w:color="auto"/>
          </w:divBdr>
        </w:div>
        <w:div w:id="1247694259">
          <w:marLeft w:val="0"/>
          <w:marRight w:val="0"/>
          <w:marTop w:val="0"/>
          <w:marBottom w:val="0"/>
          <w:divBdr>
            <w:top w:val="none" w:sz="0" w:space="0" w:color="auto"/>
            <w:left w:val="none" w:sz="0" w:space="0" w:color="auto"/>
            <w:bottom w:val="none" w:sz="0" w:space="0" w:color="auto"/>
            <w:right w:val="none" w:sz="0" w:space="0" w:color="auto"/>
          </w:divBdr>
        </w:div>
        <w:div w:id="1839686509">
          <w:marLeft w:val="0"/>
          <w:marRight w:val="0"/>
          <w:marTop w:val="0"/>
          <w:marBottom w:val="0"/>
          <w:divBdr>
            <w:top w:val="none" w:sz="0" w:space="0" w:color="auto"/>
            <w:left w:val="none" w:sz="0" w:space="0" w:color="auto"/>
            <w:bottom w:val="none" w:sz="0" w:space="0" w:color="auto"/>
            <w:right w:val="none" w:sz="0" w:space="0" w:color="auto"/>
          </w:divBdr>
        </w:div>
        <w:div w:id="1614245076">
          <w:marLeft w:val="0"/>
          <w:marRight w:val="0"/>
          <w:marTop w:val="0"/>
          <w:marBottom w:val="0"/>
          <w:divBdr>
            <w:top w:val="none" w:sz="0" w:space="0" w:color="auto"/>
            <w:left w:val="none" w:sz="0" w:space="0" w:color="auto"/>
            <w:bottom w:val="none" w:sz="0" w:space="0" w:color="auto"/>
            <w:right w:val="none" w:sz="0" w:space="0" w:color="auto"/>
          </w:divBdr>
        </w:div>
        <w:div w:id="697119205">
          <w:marLeft w:val="0"/>
          <w:marRight w:val="0"/>
          <w:marTop w:val="0"/>
          <w:marBottom w:val="0"/>
          <w:divBdr>
            <w:top w:val="none" w:sz="0" w:space="0" w:color="auto"/>
            <w:left w:val="none" w:sz="0" w:space="0" w:color="auto"/>
            <w:bottom w:val="none" w:sz="0" w:space="0" w:color="auto"/>
            <w:right w:val="none" w:sz="0" w:space="0" w:color="auto"/>
          </w:divBdr>
        </w:div>
        <w:div w:id="947127964">
          <w:marLeft w:val="0"/>
          <w:marRight w:val="0"/>
          <w:marTop w:val="0"/>
          <w:marBottom w:val="0"/>
          <w:divBdr>
            <w:top w:val="none" w:sz="0" w:space="0" w:color="auto"/>
            <w:left w:val="none" w:sz="0" w:space="0" w:color="auto"/>
            <w:bottom w:val="none" w:sz="0" w:space="0" w:color="auto"/>
            <w:right w:val="none" w:sz="0" w:space="0" w:color="auto"/>
          </w:divBdr>
        </w:div>
        <w:div w:id="323897258">
          <w:marLeft w:val="0"/>
          <w:marRight w:val="0"/>
          <w:marTop w:val="0"/>
          <w:marBottom w:val="0"/>
          <w:divBdr>
            <w:top w:val="none" w:sz="0" w:space="0" w:color="auto"/>
            <w:left w:val="none" w:sz="0" w:space="0" w:color="auto"/>
            <w:bottom w:val="none" w:sz="0" w:space="0" w:color="auto"/>
            <w:right w:val="none" w:sz="0" w:space="0" w:color="auto"/>
          </w:divBdr>
        </w:div>
        <w:div w:id="1779636390">
          <w:marLeft w:val="0"/>
          <w:marRight w:val="0"/>
          <w:marTop w:val="0"/>
          <w:marBottom w:val="0"/>
          <w:divBdr>
            <w:top w:val="none" w:sz="0" w:space="0" w:color="auto"/>
            <w:left w:val="none" w:sz="0" w:space="0" w:color="auto"/>
            <w:bottom w:val="none" w:sz="0" w:space="0" w:color="auto"/>
            <w:right w:val="none" w:sz="0" w:space="0" w:color="auto"/>
          </w:divBdr>
        </w:div>
        <w:div w:id="868764851">
          <w:marLeft w:val="0"/>
          <w:marRight w:val="0"/>
          <w:marTop w:val="0"/>
          <w:marBottom w:val="0"/>
          <w:divBdr>
            <w:top w:val="none" w:sz="0" w:space="0" w:color="auto"/>
            <w:left w:val="none" w:sz="0" w:space="0" w:color="auto"/>
            <w:bottom w:val="none" w:sz="0" w:space="0" w:color="auto"/>
            <w:right w:val="none" w:sz="0" w:space="0" w:color="auto"/>
          </w:divBdr>
        </w:div>
        <w:div w:id="75903024">
          <w:marLeft w:val="0"/>
          <w:marRight w:val="0"/>
          <w:marTop w:val="0"/>
          <w:marBottom w:val="0"/>
          <w:divBdr>
            <w:top w:val="none" w:sz="0" w:space="0" w:color="auto"/>
            <w:left w:val="none" w:sz="0" w:space="0" w:color="auto"/>
            <w:bottom w:val="none" w:sz="0" w:space="0" w:color="auto"/>
            <w:right w:val="none" w:sz="0" w:space="0" w:color="auto"/>
          </w:divBdr>
        </w:div>
        <w:div w:id="881407897">
          <w:marLeft w:val="0"/>
          <w:marRight w:val="0"/>
          <w:marTop w:val="0"/>
          <w:marBottom w:val="0"/>
          <w:divBdr>
            <w:top w:val="none" w:sz="0" w:space="0" w:color="auto"/>
            <w:left w:val="none" w:sz="0" w:space="0" w:color="auto"/>
            <w:bottom w:val="none" w:sz="0" w:space="0" w:color="auto"/>
            <w:right w:val="none" w:sz="0" w:space="0" w:color="auto"/>
          </w:divBdr>
        </w:div>
        <w:div w:id="1995841646">
          <w:marLeft w:val="0"/>
          <w:marRight w:val="0"/>
          <w:marTop w:val="0"/>
          <w:marBottom w:val="0"/>
          <w:divBdr>
            <w:top w:val="none" w:sz="0" w:space="0" w:color="auto"/>
            <w:left w:val="none" w:sz="0" w:space="0" w:color="auto"/>
            <w:bottom w:val="none" w:sz="0" w:space="0" w:color="auto"/>
            <w:right w:val="none" w:sz="0" w:space="0" w:color="auto"/>
          </w:divBdr>
        </w:div>
        <w:div w:id="464004822">
          <w:marLeft w:val="0"/>
          <w:marRight w:val="0"/>
          <w:marTop w:val="0"/>
          <w:marBottom w:val="0"/>
          <w:divBdr>
            <w:top w:val="none" w:sz="0" w:space="0" w:color="auto"/>
            <w:left w:val="none" w:sz="0" w:space="0" w:color="auto"/>
            <w:bottom w:val="none" w:sz="0" w:space="0" w:color="auto"/>
            <w:right w:val="none" w:sz="0" w:space="0" w:color="auto"/>
          </w:divBdr>
        </w:div>
        <w:div w:id="1770007304">
          <w:marLeft w:val="0"/>
          <w:marRight w:val="0"/>
          <w:marTop w:val="0"/>
          <w:marBottom w:val="0"/>
          <w:divBdr>
            <w:top w:val="none" w:sz="0" w:space="0" w:color="auto"/>
            <w:left w:val="none" w:sz="0" w:space="0" w:color="auto"/>
            <w:bottom w:val="none" w:sz="0" w:space="0" w:color="auto"/>
            <w:right w:val="none" w:sz="0" w:space="0" w:color="auto"/>
          </w:divBdr>
        </w:div>
        <w:div w:id="1907109727">
          <w:marLeft w:val="0"/>
          <w:marRight w:val="0"/>
          <w:marTop w:val="0"/>
          <w:marBottom w:val="0"/>
          <w:divBdr>
            <w:top w:val="none" w:sz="0" w:space="0" w:color="auto"/>
            <w:left w:val="none" w:sz="0" w:space="0" w:color="auto"/>
            <w:bottom w:val="none" w:sz="0" w:space="0" w:color="auto"/>
            <w:right w:val="none" w:sz="0" w:space="0" w:color="auto"/>
          </w:divBdr>
        </w:div>
        <w:div w:id="1414203689">
          <w:marLeft w:val="0"/>
          <w:marRight w:val="0"/>
          <w:marTop w:val="0"/>
          <w:marBottom w:val="0"/>
          <w:divBdr>
            <w:top w:val="none" w:sz="0" w:space="0" w:color="auto"/>
            <w:left w:val="none" w:sz="0" w:space="0" w:color="auto"/>
            <w:bottom w:val="none" w:sz="0" w:space="0" w:color="auto"/>
            <w:right w:val="none" w:sz="0" w:space="0" w:color="auto"/>
          </w:divBdr>
        </w:div>
        <w:div w:id="1743717970">
          <w:marLeft w:val="0"/>
          <w:marRight w:val="0"/>
          <w:marTop w:val="0"/>
          <w:marBottom w:val="0"/>
          <w:divBdr>
            <w:top w:val="none" w:sz="0" w:space="0" w:color="auto"/>
            <w:left w:val="none" w:sz="0" w:space="0" w:color="auto"/>
            <w:bottom w:val="none" w:sz="0" w:space="0" w:color="auto"/>
            <w:right w:val="none" w:sz="0" w:space="0" w:color="auto"/>
          </w:divBdr>
        </w:div>
        <w:div w:id="280964273">
          <w:marLeft w:val="0"/>
          <w:marRight w:val="0"/>
          <w:marTop w:val="0"/>
          <w:marBottom w:val="0"/>
          <w:divBdr>
            <w:top w:val="none" w:sz="0" w:space="0" w:color="auto"/>
            <w:left w:val="none" w:sz="0" w:space="0" w:color="auto"/>
            <w:bottom w:val="none" w:sz="0" w:space="0" w:color="auto"/>
            <w:right w:val="none" w:sz="0" w:space="0" w:color="auto"/>
          </w:divBdr>
        </w:div>
        <w:div w:id="141890117">
          <w:marLeft w:val="0"/>
          <w:marRight w:val="0"/>
          <w:marTop w:val="0"/>
          <w:marBottom w:val="0"/>
          <w:divBdr>
            <w:top w:val="none" w:sz="0" w:space="0" w:color="auto"/>
            <w:left w:val="none" w:sz="0" w:space="0" w:color="auto"/>
            <w:bottom w:val="none" w:sz="0" w:space="0" w:color="auto"/>
            <w:right w:val="none" w:sz="0" w:space="0" w:color="auto"/>
          </w:divBdr>
        </w:div>
        <w:div w:id="1863283726">
          <w:marLeft w:val="0"/>
          <w:marRight w:val="0"/>
          <w:marTop w:val="0"/>
          <w:marBottom w:val="0"/>
          <w:divBdr>
            <w:top w:val="none" w:sz="0" w:space="0" w:color="auto"/>
            <w:left w:val="none" w:sz="0" w:space="0" w:color="auto"/>
            <w:bottom w:val="none" w:sz="0" w:space="0" w:color="auto"/>
            <w:right w:val="none" w:sz="0" w:space="0" w:color="auto"/>
          </w:divBdr>
        </w:div>
      </w:divsChild>
    </w:div>
    <w:div w:id="1230464268">
      <w:bodyDiv w:val="1"/>
      <w:marLeft w:val="0"/>
      <w:marRight w:val="0"/>
      <w:marTop w:val="0"/>
      <w:marBottom w:val="0"/>
      <w:divBdr>
        <w:top w:val="none" w:sz="0" w:space="0" w:color="auto"/>
        <w:left w:val="none" w:sz="0" w:space="0" w:color="auto"/>
        <w:bottom w:val="none" w:sz="0" w:space="0" w:color="auto"/>
        <w:right w:val="none" w:sz="0" w:space="0" w:color="auto"/>
      </w:divBdr>
    </w:div>
    <w:div w:id="1264222068">
      <w:bodyDiv w:val="1"/>
      <w:marLeft w:val="0"/>
      <w:marRight w:val="0"/>
      <w:marTop w:val="0"/>
      <w:marBottom w:val="0"/>
      <w:divBdr>
        <w:top w:val="none" w:sz="0" w:space="0" w:color="auto"/>
        <w:left w:val="none" w:sz="0" w:space="0" w:color="auto"/>
        <w:bottom w:val="none" w:sz="0" w:space="0" w:color="auto"/>
        <w:right w:val="none" w:sz="0" w:space="0" w:color="auto"/>
      </w:divBdr>
    </w:div>
    <w:div w:id="1277054856">
      <w:bodyDiv w:val="1"/>
      <w:marLeft w:val="0"/>
      <w:marRight w:val="0"/>
      <w:marTop w:val="0"/>
      <w:marBottom w:val="0"/>
      <w:divBdr>
        <w:top w:val="none" w:sz="0" w:space="0" w:color="auto"/>
        <w:left w:val="none" w:sz="0" w:space="0" w:color="auto"/>
        <w:bottom w:val="none" w:sz="0" w:space="0" w:color="auto"/>
        <w:right w:val="none" w:sz="0" w:space="0" w:color="auto"/>
      </w:divBdr>
    </w:div>
    <w:div w:id="1279530945">
      <w:bodyDiv w:val="1"/>
      <w:marLeft w:val="0"/>
      <w:marRight w:val="0"/>
      <w:marTop w:val="0"/>
      <w:marBottom w:val="0"/>
      <w:divBdr>
        <w:top w:val="none" w:sz="0" w:space="0" w:color="auto"/>
        <w:left w:val="none" w:sz="0" w:space="0" w:color="auto"/>
        <w:bottom w:val="none" w:sz="0" w:space="0" w:color="auto"/>
        <w:right w:val="none" w:sz="0" w:space="0" w:color="auto"/>
      </w:divBdr>
      <w:divsChild>
        <w:div w:id="623999302">
          <w:marLeft w:val="0"/>
          <w:marRight w:val="0"/>
          <w:marTop w:val="0"/>
          <w:marBottom w:val="0"/>
          <w:divBdr>
            <w:top w:val="none" w:sz="0" w:space="0" w:color="auto"/>
            <w:left w:val="none" w:sz="0" w:space="0" w:color="auto"/>
            <w:bottom w:val="none" w:sz="0" w:space="0" w:color="auto"/>
            <w:right w:val="none" w:sz="0" w:space="0" w:color="auto"/>
          </w:divBdr>
        </w:div>
        <w:div w:id="758211076">
          <w:marLeft w:val="0"/>
          <w:marRight w:val="0"/>
          <w:marTop w:val="0"/>
          <w:marBottom w:val="0"/>
          <w:divBdr>
            <w:top w:val="none" w:sz="0" w:space="0" w:color="auto"/>
            <w:left w:val="none" w:sz="0" w:space="0" w:color="auto"/>
            <w:bottom w:val="none" w:sz="0" w:space="0" w:color="auto"/>
            <w:right w:val="none" w:sz="0" w:space="0" w:color="auto"/>
          </w:divBdr>
        </w:div>
        <w:div w:id="1549146127">
          <w:marLeft w:val="0"/>
          <w:marRight w:val="0"/>
          <w:marTop w:val="0"/>
          <w:marBottom w:val="0"/>
          <w:divBdr>
            <w:top w:val="none" w:sz="0" w:space="0" w:color="auto"/>
            <w:left w:val="none" w:sz="0" w:space="0" w:color="auto"/>
            <w:bottom w:val="none" w:sz="0" w:space="0" w:color="auto"/>
            <w:right w:val="none" w:sz="0" w:space="0" w:color="auto"/>
          </w:divBdr>
        </w:div>
        <w:div w:id="264962656">
          <w:marLeft w:val="0"/>
          <w:marRight w:val="0"/>
          <w:marTop w:val="0"/>
          <w:marBottom w:val="0"/>
          <w:divBdr>
            <w:top w:val="none" w:sz="0" w:space="0" w:color="auto"/>
            <w:left w:val="none" w:sz="0" w:space="0" w:color="auto"/>
            <w:bottom w:val="none" w:sz="0" w:space="0" w:color="auto"/>
            <w:right w:val="none" w:sz="0" w:space="0" w:color="auto"/>
          </w:divBdr>
        </w:div>
        <w:div w:id="434176470">
          <w:marLeft w:val="0"/>
          <w:marRight w:val="0"/>
          <w:marTop w:val="0"/>
          <w:marBottom w:val="0"/>
          <w:divBdr>
            <w:top w:val="none" w:sz="0" w:space="0" w:color="auto"/>
            <w:left w:val="none" w:sz="0" w:space="0" w:color="auto"/>
            <w:bottom w:val="none" w:sz="0" w:space="0" w:color="auto"/>
            <w:right w:val="none" w:sz="0" w:space="0" w:color="auto"/>
          </w:divBdr>
        </w:div>
        <w:div w:id="1939753346">
          <w:marLeft w:val="0"/>
          <w:marRight w:val="0"/>
          <w:marTop w:val="0"/>
          <w:marBottom w:val="0"/>
          <w:divBdr>
            <w:top w:val="none" w:sz="0" w:space="0" w:color="auto"/>
            <w:left w:val="none" w:sz="0" w:space="0" w:color="auto"/>
            <w:bottom w:val="none" w:sz="0" w:space="0" w:color="auto"/>
            <w:right w:val="none" w:sz="0" w:space="0" w:color="auto"/>
          </w:divBdr>
        </w:div>
        <w:div w:id="764037626">
          <w:marLeft w:val="0"/>
          <w:marRight w:val="0"/>
          <w:marTop w:val="0"/>
          <w:marBottom w:val="0"/>
          <w:divBdr>
            <w:top w:val="none" w:sz="0" w:space="0" w:color="auto"/>
            <w:left w:val="none" w:sz="0" w:space="0" w:color="auto"/>
            <w:bottom w:val="none" w:sz="0" w:space="0" w:color="auto"/>
            <w:right w:val="none" w:sz="0" w:space="0" w:color="auto"/>
          </w:divBdr>
        </w:div>
        <w:div w:id="573199381">
          <w:marLeft w:val="0"/>
          <w:marRight w:val="0"/>
          <w:marTop w:val="0"/>
          <w:marBottom w:val="0"/>
          <w:divBdr>
            <w:top w:val="none" w:sz="0" w:space="0" w:color="auto"/>
            <w:left w:val="none" w:sz="0" w:space="0" w:color="auto"/>
            <w:bottom w:val="none" w:sz="0" w:space="0" w:color="auto"/>
            <w:right w:val="none" w:sz="0" w:space="0" w:color="auto"/>
          </w:divBdr>
        </w:div>
        <w:div w:id="1229924424">
          <w:marLeft w:val="0"/>
          <w:marRight w:val="0"/>
          <w:marTop w:val="0"/>
          <w:marBottom w:val="0"/>
          <w:divBdr>
            <w:top w:val="none" w:sz="0" w:space="0" w:color="auto"/>
            <w:left w:val="none" w:sz="0" w:space="0" w:color="auto"/>
            <w:bottom w:val="none" w:sz="0" w:space="0" w:color="auto"/>
            <w:right w:val="none" w:sz="0" w:space="0" w:color="auto"/>
          </w:divBdr>
        </w:div>
        <w:div w:id="1883593437">
          <w:marLeft w:val="0"/>
          <w:marRight w:val="0"/>
          <w:marTop w:val="0"/>
          <w:marBottom w:val="0"/>
          <w:divBdr>
            <w:top w:val="none" w:sz="0" w:space="0" w:color="auto"/>
            <w:left w:val="none" w:sz="0" w:space="0" w:color="auto"/>
            <w:bottom w:val="none" w:sz="0" w:space="0" w:color="auto"/>
            <w:right w:val="none" w:sz="0" w:space="0" w:color="auto"/>
          </w:divBdr>
        </w:div>
        <w:div w:id="58404566">
          <w:marLeft w:val="0"/>
          <w:marRight w:val="0"/>
          <w:marTop w:val="0"/>
          <w:marBottom w:val="0"/>
          <w:divBdr>
            <w:top w:val="none" w:sz="0" w:space="0" w:color="auto"/>
            <w:left w:val="none" w:sz="0" w:space="0" w:color="auto"/>
            <w:bottom w:val="none" w:sz="0" w:space="0" w:color="auto"/>
            <w:right w:val="none" w:sz="0" w:space="0" w:color="auto"/>
          </w:divBdr>
        </w:div>
        <w:div w:id="1722636256">
          <w:marLeft w:val="0"/>
          <w:marRight w:val="0"/>
          <w:marTop w:val="0"/>
          <w:marBottom w:val="0"/>
          <w:divBdr>
            <w:top w:val="none" w:sz="0" w:space="0" w:color="auto"/>
            <w:left w:val="none" w:sz="0" w:space="0" w:color="auto"/>
            <w:bottom w:val="none" w:sz="0" w:space="0" w:color="auto"/>
            <w:right w:val="none" w:sz="0" w:space="0" w:color="auto"/>
          </w:divBdr>
        </w:div>
        <w:div w:id="1362511236">
          <w:marLeft w:val="0"/>
          <w:marRight w:val="0"/>
          <w:marTop w:val="0"/>
          <w:marBottom w:val="0"/>
          <w:divBdr>
            <w:top w:val="none" w:sz="0" w:space="0" w:color="auto"/>
            <w:left w:val="none" w:sz="0" w:space="0" w:color="auto"/>
            <w:bottom w:val="none" w:sz="0" w:space="0" w:color="auto"/>
            <w:right w:val="none" w:sz="0" w:space="0" w:color="auto"/>
          </w:divBdr>
        </w:div>
        <w:div w:id="2133938666">
          <w:marLeft w:val="0"/>
          <w:marRight w:val="0"/>
          <w:marTop w:val="0"/>
          <w:marBottom w:val="0"/>
          <w:divBdr>
            <w:top w:val="none" w:sz="0" w:space="0" w:color="auto"/>
            <w:left w:val="none" w:sz="0" w:space="0" w:color="auto"/>
            <w:bottom w:val="none" w:sz="0" w:space="0" w:color="auto"/>
            <w:right w:val="none" w:sz="0" w:space="0" w:color="auto"/>
          </w:divBdr>
        </w:div>
        <w:div w:id="684281985">
          <w:marLeft w:val="0"/>
          <w:marRight w:val="0"/>
          <w:marTop w:val="0"/>
          <w:marBottom w:val="0"/>
          <w:divBdr>
            <w:top w:val="none" w:sz="0" w:space="0" w:color="auto"/>
            <w:left w:val="none" w:sz="0" w:space="0" w:color="auto"/>
            <w:bottom w:val="none" w:sz="0" w:space="0" w:color="auto"/>
            <w:right w:val="none" w:sz="0" w:space="0" w:color="auto"/>
          </w:divBdr>
        </w:div>
        <w:div w:id="388698972">
          <w:marLeft w:val="0"/>
          <w:marRight w:val="0"/>
          <w:marTop w:val="0"/>
          <w:marBottom w:val="0"/>
          <w:divBdr>
            <w:top w:val="none" w:sz="0" w:space="0" w:color="auto"/>
            <w:left w:val="none" w:sz="0" w:space="0" w:color="auto"/>
            <w:bottom w:val="none" w:sz="0" w:space="0" w:color="auto"/>
            <w:right w:val="none" w:sz="0" w:space="0" w:color="auto"/>
          </w:divBdr>
        </w:div>
        <w:div w:id="1296596931">
          <w:marLeft w:val="0"/>
          <w:marRight w:val="0"/>
          <w:marTop w:val="0"/>
          <w:marBottom w:val="0"/>
          <w:divBdr>
            <w:top w:val="none" w:sz="0" w:space="0" w:color="auto"/>
            <w:left w:val="none" w:sz="0" w:space="0" w:color="auto"/>
            <w:bottom w:val="none" w:sz="0" w:space="0" w:color="auto"/>
            <w:right w:val="none" w:sz="0" w:space="0" w:color="auto"/>
          </w:divBdr>
        </w:div>
        <w:div w:id="469707519">
          <w:marLeft w:val="0"/>
          <w:marRight w:val="0"/>
          <w:marTop w:val="0"/>
          <w:marBottom w:val="0"/>
          <w:divBdr>
            <w:top w:val="none" w:sz="0" w:space="0" w:color="auto"/>
            <w:left w:val="none" w:sz="0" w:space="0" w:color="auto"/>
            <w:bottom w:val="none" w:sz="0" w:space="0" w:color="auto"/>
            <w:right w:val="none" w:sz="0" w:space="0" w:color="auto"/>
          </w:divBdr>
        </w:div>
        <w:div w:id="117842073">
          <w:marLeft w:val="0"/>
          <w:marRight w:val="0"/>
          <w:marTop w:val="0"/>
          <w:marBottom w:val="0"/>
          <w:divBdr>
            <w:top w:val="none" w:sz="0" w:space="0" w:color="auto"/>
            <w:left w:val="none" w:sz="0" w:space="0" w:color="auto"/>
            <w:bottom w:val="none" w:sz="0" w:space="0" w:color="auto"/>
            <w:right w:val="none" w:sz="0" w:space="0" w:color="auto"/>
          </w:divBdr>
        </w:div>
        <w:div w:id="841507837">
          <w:marLeft w:val="0"/>
          <w:marRight w:val="0"/>
          <w:marTop w:val="0"/>
          <w:marBottom w:val="0"/>
          <w:divBdr>
            <w:top w:val="none" w:sz="0" w:space="0" w:color="auto"/>
            <w:left w:val="none" w:sz="0" w:space="0" w:color="auto"/>
            <w:bottom w:val="none" w:sz="0" w:space="0" w:color="auto"/>
            <w:right w:val="none" w:sz="0" w:space="0" w:color="auto"/>
          </w:divBdr>
        </w:div>
        <w:div w:id="1953055227">
          <w:marLeft w:val="0"/>
          <w:marRight w:val="0"/>
          <w:marTop w:val="0"/>
          <w:marBottom w:val="0"/>
          <w:divBdr>
            <w:top w:val="none" w:sz="0" w:space="0" w:color="auto"/>
            <w:left w:val="none" w:sz="0" w:space="0" w:color="auto"/>
            <w:bottom w:val="none" w:sz="0" w:space="0" w:color="auto"/>
            <w:right w:val="none" w:sz="0" w:space="0" w:color="auto"/>
          </w:divBdr>
        </w:div>
        <w:div w:id="1527865350">
          <w:marLeft w:val="0"/>
          <w:marRight w:val="0"/>
          <w:marTop w:val="0"/>
          <w:marBottom w:val="0"/>
          <w:divBdr>
            <w:top w:val="none" w:sz="0" w:space="0" w:color="auto"/>
            <w:left w:val="none" w:sz="0" w:space="0" w:color="auto"/>
            <w:bottom w:val="none" w:sz="0" w:space="0" w:color="auto"/>
            <w:right w:val="none" w:sz="0" w:space="0" w:color="auto"/>
          </w:divBdr>
        </w:div>
        <w:div w:id="1516266877">
          <w:marLeft w:val="0"/>
          <w:marRight w:val="0"/>
          <w:marTop w:val="0"/>
          <w:marBottom w:val="0"/>
          <w:divBdr>
            <w:top w:val="none" w:sz="0" w:space="0" w:color="auto"/>
            <w:left w:val="none" w:sz="0" w:space="0" w:color="auto"/>
            <w:bottom w:val="none" w:sz="0" w:space="0" w:color="auto"/>
            <w:right w:val="none" w:sz="0" w:space="0" w:color="auto"/>
          </w:divBdr>
        </w:div>
        <w:div w:id="173308505">
          <w:marLeft w:val="0"/>
          <w:marRight w:val="0"/>
          <w:marTop w:val="0"/>
          <w:marBottom w:val="0"/>
          <w:divBdr>
            <w:top w:val="none" w:sz="0" w:space="0" w:color="auto"/>
            <w:left w:val="none" w:sz="0" w:space="0" w:color="auto"/>
            <w:bottom w:val="none" w:sz="0" w:space="0" w:color="auto"/>
            <w:right w:val="none" w:sz="0" w:space="0" w:color="auto"/>
          </w:divBdr>
        </w:div>
        <w:div w:id="1444153071">
          <w:marLeft w:val="0"/>
          <w:marRight w:val="0"/>
          <w:marTop w:val="0"/>
          <w:marBottom w:val="0"/>
          <w:divBdr>
            <w:top w:val="none" w:sz="0" w:space="0" w:color="auto"/>
            <w:left w:val="none" w:sz="0" w:space="0" w:color="auto"/>
            <w:bottom w:val="none" w:sz="0" w:space="0" w:color="auto"/>
            <w:right w:val="none" w:sz="0" w:space="0" w:color="auto"/>
          </w:divBdr>
        </w:div>
        <w:div w:id="2035962294">
          <w:marLeft w:val="0"/>
          <w:marRight w:val="0"/>
          <w:marTop w:val="0"/>
          <w:marBottom w:val="0"/>
          <w:divBdr>
            <w:top w:val="none" w:sz="0" w:space="0" w:color="auto"/>
            <w:left w:val="none" w:sz="0" w:space="0" w:color="auto"/>
            <w:bottom w:val="none" w:sz="0" w:space="0" w:color="auto"/>
            <w:right w:val="none" w:sz="0" w:space="0" w:color="auto"/>
          </w:divBdr>
        </w:div>
        <w:div w:id="1647323698">
          <w:marLeft w:val="0"/>
          <w:marRight w:val="0"/>
          <w:marTop w:val="0"/>
          <w:marBottom w:val="0"/>
          <w:divBdr>
            <w:top w:val="none" w:sz="0" w:space="0" w:color="auto"/>
            <w:left w:val="none" w:sz="0" w:space="0" w:color="auto"/>
            <w:bottom w:val="none" w:sz="0" w:space="0" w:color="auto"/>
            <w:right w:val="none" w:sz="0" w:space="0" w:color="auto"/>
          </w:divBdr>
        </w:div>
        <w:div w:id="1427767698">
          <w:marLeft w:val="0"/>
          <w:marRight w:val="0"/>
          <w:marTop w:val="0"/>
          <w:marBottom w:val="0"/>
          <w:divBdr>
            <w:top w:val="none" w:sz="0" w:space="0" w:color="auto"/>
            <w:left w:val="none" w:sz="0" w:space="0" w:color="auto"/>
            <w:bottom w:val="none" w:sz="0" w:space="0" w:color="auto"/>
            <w:right w:val="none" w:sz="0" w:space="0" w:color="auto"/>
          </w:divBdr>
        </w:div>
        <w:div w:id="917062077">
          <w:marLeft w:val="0"/>
          <w:marRight w:val="0"/>
          <w:marTop w:val="0"/>
          <w:marBottom w:val="0"/>
          <w:divBdr>
            <w:top w:val="none" w:sz="0" w:space="0" w:color="auto"/>
            <w:left w:val="none" w:sz="0" w:space="0" w:color="auto"/>
            <w:bottom w:val="none" w:sz="0" w:space="0" w:color="auto"/>
            <w:right w:val="none" w:sz="0" w:space="0" w:color="auto"/>
          </w:divBdr>
        </w:div>
        <w:div w:id="2094086248">
          <w:marLeft w:val="0"/>
          <w:marRight w:val="0"/>
          <w:marTop w:val="0"/>
          <w:marBottom w:val="0"/>
          <w:divBdr>
            <w:top w:val="none" w:sz="0" w:space="0" w:color="auto"/>
            <w:left w:val="none" w:sz="0" w:space="0" w:color="auto"/>
            <w:bottom w:val="none" w:sz="0" w:space="0" w:color="auto"/>
            <w:right w:val="none" w:sz="0" w:space="0" w:color="auto"/>
          </w:divBdr>
        </w:div>
        <w:div w:id="308677058">
          <w:marLeft w:val="0"/>
          <w:marRight w:val="0"/>
          <w:marTop w:val="0"/>
          <w:marBottom w:val="0"/>
          <w:divBdr>
            <w:top w:val="none" w:sz="0" w:space="0" w:color="auto"/>
            <w:left w:val="none" w:sz="0" w:space="0" w:color="auto"/>
            <w:bottom w:val="none" w:sz="0" w:space="0" w:color="auto"/>
            <w:right w:val="none" w:sz="0" w:space="0" w:color="auto"/>
          </w:divBdr>
        </w:div>
        <w:div w:id="1378432264">
          <w:marLeft w:val="0"/>
          <w:marRight w:val="0"/>
          <w:marTop w:val="0"/>
          <w:marBottom w:val="0"/>
          <w:divBdr>
            <w:top w:val="none" w:sz="0" w:space="0" w:color="auto"/>
            <w:left w:val="none" w:sz="0" w:space="0" w:color="auto"/>
            <w:bottom w:val="none" w:sz="0" w:space="0" w:color="auto"/>
            <w:right w:val="none" w:sz="0" w:space="0" w:color="auto"/>
          </w:divBdr>
        </w:div>
        <w:div w:id="103962291">
          <w:marLeft w:val="0"/>
          <w:marRight w:val="0"/>
          <w:marTop w:val="0"/>
          <w:marBottom w:val="0"/>
          <w:divBdr>
            <w:top w:val="none" w:sz="0" w:space="0" w:color="auto"/>
            <w:left w:val="none" w:sz="0" w:space="0" w:color="auto"/>
            <w:bottom w:val="none" w:sz="0" w:space="0" w:color="auto"/>
            <w:right w:val="none" w:sz="0" w:space="0" w:color="auto"/>
          </w:divBdr>
        </w:div>
        <w:div w:id="1108693941">
          <w:marLeft w:val="0"/>
          <w:marRight w:val="0"/>
          <w:marTop w:val="0"/>
          <w:marBottom w:val="0"/>
          <w:divBdr>
            <w:top w:val="none" w:sz="0" w:space="0" w:color="auto"/>
            <w:left w:val="none" w:sz="0" w:space="0" w:color="auto"/>
            <w:bottom w:val="none" w:sz="0" w:space="0" w:color="auto"/>
            <w:right w:val="none" w:sz="0" w:space="0" w:color="auto"/>
          </w:divBdr>
        </w:div>
        <w:div w:id="1612081191">
          <w:marLeft w:val="0"/>
          <w:marRight w:val="0"/>
          <w:marTop w:val="0"/>
          <w:marBottom w:val="0"/>
          <w:divBdr>
            <w:top w:val="none" w:sz="0" w:space="0" w:color="auto"/>
            <w:left w:val="none" w:sz="0" w:space="0" w:color="auto"/>
            <w:bottom w:val="none" w:sz="0" w:space="0" w:color="auto"/>
            <w:right w:val="none" w:sz="0" w:space="0" w:color="auto"/>
          </w:divBdr>
        </w:div>
        <w:div w:id="1193763149">
          <w:marLeft w:val="0"/>
          <w:marRight w:val="0"/>
          <w:marTop w:val="0"/>
          <w:marBottom w:val="0"/>
          <w:divBdr>
            <w:top w:val="none" w:sz="0" w:space="0" w:color="auto"/>
            <w:left w:val="none" w:sz="0" w:space="0" w:color="auto"/>
            <w:bottom w:val="none" w:sz="0" w:space="0" w:color="auto"/>
            <w:right w:val="none" w:sz="0" w:space="0" w:color="auto"/>
          </w:divBdr>
        </w:div>
        <w:div w:id="2042705393">
          <w:marLeft w:val="0"/>
          <w:marRight w:val="0"/>
          <w:marTop w:val="0"/>
          <w:marBottom w:val="0"/>
          <w:divBdr>
            <w:top w:val="none" w:sz="0" w:space="0" w:color="auto"/>
            <w:left w:val="none" w:sz="0" w:space="0" w:color="auto"/>
            <w:bottom w:val="none" w:sz="0" w:space="0" w:color="auto"/>
            <w:right w:val="none" w:sz="0" w:space="0" w:color="auto"/>
          </w:divBdr>
        </w:div>
        <w:div w:id="1938325365">
          <w:marLeft w:val="0"/>
          <w:marRight w:val="0"/>
          <w:marTop w:val="0"/>
          <w:marBottom w:val="0"/>
          <w:divBdr>
            <w:top w:val="none" w:sz="0" w:space="0" w:color="auto"/>
            <w:left w:val="none" w:sz="0" w:space="0" w:color="auto"/>
            <w:bottom w:val="none" w:sz="0" w:space="0" w:color="auto"/>
            <w:right w:val="none" w:sz="0" w:space="0" w:color="auto"/>
          </w:divBdr>
        </w:div>
        <w:div w:id="1254583421">
          <w:marLeft w:val="0"/>
          <w:marRight w:val="0"/>
          <w:marTop w:val="0"/>
          <w:marBottom w:val="0"/>
          <w:divBdr>
            <w:top w:val="none" w:sz="0" w:space="0" w:color="auto"/>
            <w:left w:val="none" w:sz="0" w:space="0" w:color="auto"/>
            <w:bottom w:val="none" w:sz="0" w:space="0" w:color="auto"/>
            <w:right w:val="none" w:sz="0" w:space="0" w:color="auto"/>
          </w:divBdr>
        </w:div>
        <w:div w:id="471216362">
          <w:marLeft w:val="0"/>
          <w:marRight w:val="0"/>
          <w:marTop w:val="0"/>
          <w:marBottom w:val="0"/>
          <w:divBdr>
            <w:top w:val="none" w:sz="0" w:space="0" w:color="auto"/>
            <w:left w:val="none" w:sz="0" w:space="0" w:color="auto"/>
            <w:bottom w:val="none" w:sz="0" w:space="0" w:color="auto"/>
            <w:right w:val="none" w:sz="0" w:space="0" w:color="auto"/>
          </w:divBdr>
        </w:div>
        <w:div w:id="658340470">
          <w:marLeft w:val="0"/>
          <w:marRight w:val="0"/>
          <w:marTop w:val="0"/>
          <w:marBottom w:val="0"/>
          <w:divBdr>
            <w:top w:val="none" w:sz="0" w:space="0" w:color="auto"/>
            <w:left w:val="none" w:sz="0" w:space="0" w:color="auto"/>
            <w:bottom w:val="none" w:sz="0" w:space="0" w:color="auto"/>
            <w:right w:val="none" w:sz="0" w:space="0" w:color="auto"/>
          </w:divBdr>
        </w:div>
        <w:div w:id="924072880">
          <w:marLeft w:val="0"/>
          <w:marRight w:val="0"/>
          <w:marTop w:val="0"/>
          <w:marBottom w:val="0"/>
          <w:divBdr>
            <w:top w:val="none" w:sz="0" w:space="0" w:color="auto"/>
            <w:left w:val="none" w:sz="0" w:space="0" w:color="auto"/>
            <w:bottom w:val="none" w:sz="0" w:space="0" w:color="auto"/>
            <w:right w:val="none" w:sz="0" w:space="0" w:color="auto"/>
          </w:divBdr>
        </w:div>
        <w:div w:id="2045868066">
          <w:marLeft w:val="0"/>
          <w:marRight w:val="0"/>
          <w:marTop w:val="0"/>
          <w:marBottom w:val="0"/>
          <w:divBdr>
            <w:top w:val="none" w:sz="0" w:space="0" w:color="auto"/>
            <w:left w:val="none" w:sz="0" w:space="0" w:color="auto"/>
            <w:bottom w:val="none" w:sz="0" w:space="0" w:color="auto"/>
            <w:right w:val="none" w:sz="0" w:space="0" w:color="auto"/>
          </w:divBdr>
        </w:div>
        <w:div w:id="1535116441">
          <w:marLeft w:val="0"/>
          <w:marRight w:val="0"/>
          <w:marTop w:val="0"/>
          <w:marBottom w:val="0"/>
          <w:divBdr>
            <w:top w:val="none" w:sz="0" w:space="0" w:color="auto"/>
            <w:left w:val="none" w:sz="0" w:space="0" w:color="auto"/>
            <w:bottom w:val="none" w:sz="0" w:space="0" w:color="auto"/>
            <w:right w:val="none" w:sz="0" w:space="0" w:color="auto"/>
          </w:divBdr>
        </w:div>
        <w:div w:id="1804422516">
          <w:marLeft w:val="0"/>
          <w:marRight w:val="0"/>
          <w:marTop w:val="0"/>
          <w:marBottom w:val="0"/>
          <w:divBdr>
            <w:top w:val="none" w:sz="0" w:space="0" w:color="auto"/>
            <w:left w:val="none" w:sz="0" w:space="0" w:color="auto"/>
            <w:bottom w:val="none" w:sz="0" w:space="0" w:color="auto"/>
            <w:right w:val="none" w:sz="0" w:space="0" w:color="auto"/>
          </w:divBdr>
        </w:div>
        <w:div w:id="1987855938">
          <w:marLeft w:val="0"/>
          <w:marRight w:val="0"/>
          <w:marTop w:val="0"/>
          <w:marBottom w:val="0"/>
          <w:divBdr>
            <w:top w:val="none" w:sz="0" w:space="0" w:color="auto"/>
            <w:left w:val="none" w:sz="0" w:space="0" w:color="auto"/>
            <w:bottom w:val="none" w:sz="0" w:space="0" w:color="auto"/>
            <w:right w:val="none" w:sz="0" w:space="0" w:color="auto"/>
          </w:divBdr>
        </w:div>
        <w:div w:id="1916940461">
          <w:marLeft w:val="0"/>
          <w:marRight w:val="0"/>
          <w:marTop w:val="0"/>
          <w:marBottom w:val="0"/>
          <w:divBdr>
            <w:top w:val="none" w:sz="0" w:space="0" w:color="auto"/>
            <w:left w:val="none" w:sz="0" w:space="0" w:color="auto"/>
            <w:bottom w:val="none" w:sz="0" w:space="0" w:color="auto"/>
            <w:right w:val="none" w:sz="0" w:space="0" w:color="auto"/>
          </w:divBdr>
        </w:div>
        <w:div w:id="1710104661">
          <w:marLeft w:val="0"/>
          <w:marRight w:val="0"/>
          <w:marTop w:val="0"/>
          <w:marBottom w:val="0"/>
          <w:divBdr>
            <w:top w:val="none" w:sz="0" w:space="0" w:color="auto"/>
            <w:left w:val="none" w:sz="0" w:space="0" w:color="auto"/>
            <w:bottom w:val="none" w:sz="0" w:space="0" w:color="auto"/>
            <w:right w:val="none" w:sz="0" w:space="0" w:color="auto"/>
          </w:divBdr>
        </w:div>
        <w:div w:id="1567910298">
          <w:marLeft w:val="0"/>
          <w:marRight w:val="0"/>
          <w:marTop w:val="0"/>
          <w:marBottom w:val="0"/>
          <w:divBdr>
            <w:top w:val="none" w:sz="0" w:space="0" w:color="auto"/>
            <w:left w:val="none" w:sz="0" w:space="0" w:color="auto"/>
            <w:bottom w:val="none" w:sz="0" w:space="0" w:color="auto"/>
            <w:right w:val="none" w:sz="0" w:space="0" w:color="auto"/>
          </w:divBdr>
        </w:div>
        <w:div w:id="1773427346">
          <w:marLeft w:val="0"/>
          <w:marRight w:val="0"/>
          <w:marTop w:val="0"/>
          <w:marBottom w:val="0"/>
          <w:divBdr>
            <w:top w:val="none" w:sz="0" w:space="0" w:color="auto"/>
            <w:left w:val="none" w:sz="0" w:space="0" w:color="auto"/>
            <w:bottom w:val="none" w:sz="0" w:space="0" w:color="auto"/>
            <w:right w:val="none" w:sz="0" w:space="0" w:color="auto"/>
          </w:divBdr>
        </w:div>
        <w:div w:id="944655882">
          <w:marLeft w:val="0"/>
          <w:marRight w:val="0"/>
          <w:marTop w:val="0"/>
          <w:marBottom w:val="0"/>
          <w:divBdr>
            <w:top w:val="none" w:sz="0" w:space="0" w:color="auto"/>
            <w:left w:val="none" w:sz="0" w:space="0" w:color="auto"/>
            <w:bottom w:val="none" w:sz="0" w:space="0" w:color="auto"/>
            <w:right w:val="none" w:sz="0" w:space="0" w:color="auto"/>
          </w:divBdr>
        </w:div>
        <w:div w:id="43023897">
          <w:marLeft w:val="0"/>
          <w:marRight w:val="0"/>
          <w:marTop w:val="0"/>
          <w:marBottom w:val="0"/>
          <w:divBdr>
            <w:top w:val="none" w:sz="0" w:space="0" w:color="auto"/>
            <w:left w:val="none" w:sz="0" w:space="0" w:color="auto"/>
            <w:bottom w:val="none" w:sz="0" w:space="0" w:color="auto"/>
            <w:right w:val="none" w:sz="0" w:space="0" w:color="auto"/>
          </w:divBdr>
        </w:div>
        <w:div w:id="1053506999">
          <w:marLeft w:val="0"/>
          <w:marRight w:val="0"/>
          <w:marTop w:val="0"/>
          <w:marBottom w:val="0"/>
          <w:divBdr>
            <w:top w:val="none" w:sz="0" w:space="0" w:color="auto"/>
            <w:left w:val="none" w:sz="0" w:space="0" w:color="auto"/>
            <w:bottom w:val="none" w:sz="0" w:space="0" w:color="auto"/>
            <w:right w:val="none" w:sz="0" w:space="0" w:color="auto"/>
          </w:divBdr>
        </w:div>
        <w:div w:id="759258281">
          <w:marLeft w:val="0"/>
          <w:marRight w:val="0"/>
          <w:marTop w:val="0"/>
          <w:marBottom w:val="0"/>
          <w:divBdr>
            <w:top w:val="none" w:sz="0" w:space="0" w:color="auto"/>
            <w:left w:val="none" w:sz="0" w:space="0" w:color="auto"/>
            <w:bottom w:val="none" w:sz="0" w:space="0" w:color="auto"/>
            <w:right w:val="none" w:sz="0" w:space="0" w:color="auto"/>
          </w:divBdr>
        </w:div>
        <w:div w:id="1783457056">
          <w:marLeft w:val="0"/>
          <w:marRight w:val="0"/>
          <w:marTop w:val="0"/>
          <w:marBottom w:val="0"/>
          <w:divBdr>
            <w:top w:val="none" w:sz="0" w:space="0" w:color="auto"/>
            <w:left w:val="none" w:sz="0" w:space="0" w:color="auto"/>
            <w:bottom w:val="none" w:sz="0" w:space="0" w:color="auto"/>
            <w:right w:val="none" w:sz="0" w:space="0" w:color="auto"/>
          </w:divBdr>
        </w:div>
        <w:div w:id="641036484">
          <w:marLeft w:val="0"/>
          <w:marRight w:val="0"/>
          <w:marTop w:val="0"/>
          <w:marBottom w:val="0"/>
          <w:divBdr>
            <w:top w:val="none" w:sz="0" w:space="0" w:color="auto"/>
            <w:left w:val="none" w:sz="0" w:space="0" w:color="auto"/>
            <w:bottom w:val="none" w:sz="0" w:space="0" w:color="auto"/>
            <w:right w:val="none" w:sz="0" w:space="0" w:color="auto"/>
          </w:divBdr>
        </w:div>
        <w:div w:id="724832834">
          <w:marLeft w:val="0"/>
          <w:marRight w:val="0"/>
          <w:marTop w:val="0"/>
          <w:marBottom w:val="0"/>
          <w:divBdr>
            <w:top w:val="none" w:sz="0" w:space="0" w:color="auto"/>
            <w:left w:val="none" w:sz="0" w:space="0" w:color="auto"/>
            <w:bottom w:val="none" w:sz="0" w:space="0" w:color="auto"/>
            <w:right w:val="none" w:sz="0" w:space="0" w:color="auto"/>
          </w:divBdr>
        </w:div>
        <w:div w:id="1959025631">
          <w:marLeft w:val="0"/>
          <w:marRight w:val="0"/>
          <w:marTop w:val="0"/>
          <w:marBottom w:val="0"/>
          <w:divBdr>
            <w:top w:val="none" w:sz="0" w:space="0" w:color="auto"/>
            <w:left w:val="none" w:sz="0" w:space="0" w:color="auto"/>
            <w:bottom w:val="none" w:sz="0" w:space="0" w:color="auto"/>
            <w:right w:val="none" w:sz="0" w:space="0" w:color="auto"/>
          </w:divBdr>
        </w:div>
        <w:div w:id="484207501">
          <w:marLeft w:val="0"/>
          <w:marRight w:val="0"/>
          <w:marTop w:val="0"/>
          <w:marBottom w:val="0"/>
          <w:divBdr>
            <w:top w:val="none" w:sz="0" w:space="0" w:color="auto"/>
            <w:left w:val="none" w:sz="0" w:space="0" w:color="auto"/>
            <w:bottom w:val="none" w:sz="0" w:space="0" w:color="auto"/>
            <w:right w:val="none" w:sz="0" w:space="0" w:color="auto"/>
          </w:divBdr>
        </w:div>
        <w:div w:id="953442879">
          <w:marLeft w:val="0"/>
          <w:marRight w:val="0"/>
          <w:marTop w:val="0"/>
          <w:marBottom w:val="0"/>
          <w:divBdr>
            <w:top w:val="none" w:sz="0" w:space="0" w:color="auto"/>
            <w:left w:val="none" w:sz="0" w:space="0" w:color="auto"/>
            <w:bottom w:val="none" w:sz="0" w:space="0" w:color="auto"/>
            <w:right w:val="none" w:sz="0" w:space="0" w:color="auto"/>
          </w:divBdr>
        </w:div>
        <w:div w:id="530193462">
          <w:marLeft w:val="0"/>
          <w:marRight w:val="0"/>
          <w:marTop w:val="0"/>
          <w:marBottom w:val="0"/>
          <w:divBdr>
            <w:top w:val="none" w:sz="0" w:space="0" w:color="auto"/>
            <w:left w:val="none" w:sz="0" w:space="0" w:color="auto"/>
            <w:bottom w:val="none" w:sz="0" w:space="0" w:color="auto"/>
            <w:right w:val="none" w:sz="0" w:space="0" w:color="auto"/>
          </w:divBdr>
        </w:div>
        <w:div w:id="1204055548">
          <w:marLeft w:val="0"/>
          <w:marRight w:val="0"/>
          <w:marTop w:val="0"/>
          <w:marBottom w:val="0"/>
          <w:divBdr>
            <w:top w:val="none" w:sz="0" w:space="0" w:color="auto"/>
            <w:left w:val="none" w:sz="0" w:space="0" w:color="auto"/>
            <w:bottom w:val="none" w:sz="0" w:space="0" w:color="auto"/>
            <w:right w:val="none" w:sz="0" w:space="0" w:color="auto"/>
          </w:divBdr>
        </w:div>
        <w:div w:id="2113236926">
          <w:marLeft w:val="0"/>
          <w:marRight w:val="0"/>
          <w:marTop w:val="0"/>
          <w:marBottom w:val="0"/>
          <w:divBdr>
            <w:top w:val="none" w:sz="0" w:space="0" w:color="auto"/>
            <w:left w:val="none" w:sz="0" w:space="0" w:color="auto"/>
            <w:bottom w:val="none" w:sz="0" w:space="0" w:color="auto"/>
            <w:right w:val="none" w:sz="0" w:space="0" w:color="auto"/>
          </w:divBdr>
        </w:div>
        <w:div w:id="1695185628">
          <w:marLeft w:val="0"/>
          <w:marRight w:val="0"/>
          <w:marTop w:val="0"/>
          <w:marBottom w:val="0"/>
          <w:divBdr>
            <w:top w:val="none" w:sz="0" w:space="0" w:color="auto"/>
            <w:left w:val="none" w:sz="0" w:space="0" w:color="auto"/>
            <w:bottom w:val="none" w:sz="0" w:space="0" w:color="auto"/>
            <w:right w:val="none" w:sz="0" w:space="0" w:color="auto"/>
          </w:divBdr>
        </w:div>
        <w:div w:id="1683823128">
          <w:marLeft w:val="0"/>
          <w:marRight w:val="0"/>
          <w:marTop w:val="0"/>
          <w:marBottom w:val="0"/>
          <w:divBdr>
            <w:top w:val="none" w:sz="0" w:space="0" w:color="auto"/>
            <w:left w:val="none" w:sz="0" w:space="0" w:color="auto"/>
            <w:bottom w:val="none" w:sz="0" w:space="0" w:color="auto"/>
            <w:right w:val="none" w:sz="0" w:space="0" w:color="auto"/>
          </w:divBdr>
        </w:div>
        <w:div w:id="361515482">
          <w:marLeft w:val="0"/>
          <w:marRight w:val="0"/>
          <w:marTop w:val="0"/>
          <w:marBottom w:val="0"/>
          <w:divBdr>
            <w:top w:val="none" w:sz="0" w:space="0" w:color="auto"/>
            <w:left w:val="none" w:sz="0" w:space="0" w:color="auto"/>
            <w:bottom w:val="none" w:sz="0" w:space="0" w:color="auto"/>
            <w:right w:val="none" w:sz="0" w:space="0" w:color="auto"/>
          </w:divBdr>
        </w:div>
        <w:div w:id="1226523437">
          <w:marLeft w:val="0"/>
          <w:marRight w:val="0"/>
          <w:marTop w:val="0"/>
          <w:marBottom w:val="0"/>
          <w:divBdr>
            <w:top w:val="none" w:sz="0" w:space="0" w:color="auto"/>
            <w:left w:val="none" w:sz="0" w:space="0" w:color="auto"/>
            <w:bottom w:val="none" w:sz="0" w:space="0" w:color="auto"/>
            <w:right w:val="none" w:sz="0" w:space="0" w:color="auto"/>
          </w:divBdr>
        </w:div>
        <w:div w:id="994913587">
          <w:marLeft w:val="0"/>
          <w:marRight w:val="0"/>
          <w:marTop w:val="0"/>
          <w:marBottom w:val="0"/>
          <w:divBdr>
            <w:top w:val="none" w:sz="0" w:space="0" w:color="auto"/>
            <w:left w:val="none" w:sz="0" w:space="0" w:color="auto"/>
            <w:bottom w:val="none" w:sz="0" w:space="0" w:color="auto"/>
            <w:right w:val="none" w:sz="0" w:space="0" w:color="auto"/>
          </w:divBdr>
        </w:div>
        <w:div w:id="317269471">
          <w:marLeft w:val="0"/>
          <w:marRight w:val="0"/>
          <w:marTop w:val="0"/>
          <w:marBottom w:val="0"/>
          <w:divBdr>
            <w:top w:val="none" w:sz="0" w:space="0" w:color="auto"/>
            <w:left w:val="none" w:sz="0" w:space="0" w:color="auto"/>
            <w:bottom w:val="none" w:sz="0" w:space="0" w:color="auto"/>
            <w:right w:val="none" w:sz="0" w:space="0" w:color="auto"/>
          </w:divBdr>
        </w:div>
        <w:div w:id="1617373703">
          <w:marLeft w:val="0"/>
          <w:marRight w:val="0"/>
          <w:marTop w:val="0"/>
          <w:marBottom w:val="0"/>
          <w:divBdr>
            <w:top w:val="none" w:sz="0" w:space="0" w:color="auto"/>
            <w:left w:val="none" w:sz="0" w:space="0" w:color="auto"/>
            <w:bottom w:val="none" w:sz="0" w:space="0" w:color="auto"/>
            <w:right w:val="none" w:sz="0" w:space="0" w:color="auto"/>
          </w:divBdr>
        </w:div>
        <w:div w:id="1370688441">
          <w:marLeft w:val="0"/>
          <w:marRight w:val="0"/>
          <w:marTop w:val="0"/>
          <w:marBottom w:val="0"/>
          <w:divBdr>
            <w:top w:val="none" w:sz="0" w:space="0" w:color="auto"/>
            <w:left w:val="none" w:sz="0" w:space="0" w:color="auto"/>
            <w:bottom w:val="none" w:sz="0" w:space="0" w:color="auto"/>
            <w:right w:val="none" w:sz="0" w:space="0" w:color="auto"/>
          </w:divBdr>
        </w:div>
        <w:div w:id="890118484">
          <w:marLeft w:val="0"/>
          <w:marRight w:val="0"/>
          <w:marTop w:val="0"/>
          <w:marBottom w:val="0"/>
          <w:divBdr>
            <w:top w:val="none" w:sz="0" w:space="0" w:color="auto"/>
            <w:left w:val="none" w:sz="0" w:space="0" w:color="auto"/>
            <w:bottom w:val="none" w:sz="0" w:space="0" w:color="auto"/>
            <w:right w:val="none" w:sz="0" w:space="0" w:color="auto"/>
          </w:divBdr>
        </w:div>
        <w:div w:id="553082131">
          <w:marLeft w:val="0"/>
          <w:marRight w:val="0"/>
          <w:marTop w:val="0"/>
          <w:marBottom w:val="0"/>
          <w:divBdr>
            <w:top w:val="none" w:sz="0" w:space="0" w:color="auto"/>
            <w:left w:val="none" w:sz="0" w:space="0" w:color="auto"/>
            <w:bottom w:val="none" w:sz="0" w:space="0" w:color="auto"/>
            <w:right w:val="none" w:sz="0" w:space="0" w:color="auto"/>
          </w:divBdr>
        </w:div>
        <w:div w:id="1370493353">
          <w:marLeft w:val="0"/>
          <w:marRight w:val="0"/>
          <w:marTop w:val="0"/>
          <w:marBottom w:val="0"/>
          <w:divBdr>
            <w:top w:val="none" w:sz="0" w:space="0" w:color="auto"/>
            <w:left w:val="none" w:sz="0" w:space="0" w:color="auto"/>
            <w:bottom w:val="none" w:sz="0" w:space="0" w:color="auto"/>
            <w:right w:val="none" w:sz="0" w:space="0" w:color="auto"/>
          </w:divBdr>
        </w:div>
        <w:div w:id="2144494565">
          <w:marLeft w:val="0"/>
          <w:marRight w:val="0"/>
          <w:marTop w:val="0"/>
          <w:marBottom w:val="0"/>
          <w:divBdr>
            <w:top w:val="none" w:sz="0" w:space="0" w:color="auto"/>
            <w:left w:val="none" w:sz="0" w:space="0" w:color="auto"/>
            <w:bottom w:val="none" w:sz="0" w:space="0" w:color="auto"/>
            <w:right w:val="none" w:sz="0" w:space="0" w:color="auto"/>
          </w:divBdr>
        </w:div>
        <w:div w:id="2100716560">
          <w:marLeft w:val="0"/>
          <w:marRight w:val="0"/>
          <w:marTop w:val="0"/>
          <w:marBottom w:val="0"/>
          <w:divBdr>
            <w:top w:val="none" w:sz="0" w:space="0" w:color="auto"/>
            <w:left w:val="none" w:sz="0" w:space="0" w:color="auto"/>
            <w:bottom w:val="none" w:sz="0" w:space="0" w:color="auto"/>
            <w:right w:val="none" w:sz="0" w:space="0" w:color="auto"/>
          </w:divBdr>
        </w:div>
        <w:div w:id="1706173253">
          <w:marLeft w:val="0"/>
          <w:marRight w:val="0"/>
          <w:marTop w:val="0"/>
          <w:marBottom w:val="0"/>
          <w:divBdr>
            <w:top w:val="none" w:sz="0" w:space="0" w:color="auto"/>
            <w:left w:val="none" w:sz="0" w:space="0" w:color="auto"/>
            <w:bottom w:val="none" w:sz="0" w:space="0" w:color="auto"/>
            <w:right w:val="none" w:sz="0" w:space="0" w:color="auto"/>
          </w:divBdr>
        </w:div>
        <w:div w:id="454569460">
          <w:marLeft w:val="0"/>
          <w:marRight w:val="0"/>
          <w:marTop w:val="0"/>
          <w:marBottom w:val="0"/>
          <w:divBdr>
            <w:top w:val="none" w:sz="0" w:space="0" w:color="auto"/>
            <w:left w:val="none" w:sz="0" w:space="0" w:color="auto"/>
            <w:bottom w:val="none" w:sz="0" w:space="0" w:color="auto"/>
            <w:right w:val="none" w:sz="0" w:space="0" w:color="auto"/>
          </w:divBdr>
        </w:div>
        <w:div w:id="74324291">
          <w:marLeft w:val="0"/>
          <w:marRight w:val="0"/>
          <w:marTop w:val="0"/>
          <w:marBottom w:val="0"/>
          <w:divBdr>
            <w:top w:val="none" w:sz="0" w:space="0" w:color="auto"/>
            <w:left w:val="none" w:sz="0" w:space="0" w:color="auto"/>
            <w:bottom w:val="none" w:sz="0" w:space="0" w:color="auto"/>
            <w:right w:val="none" w:sz="0" w:space="0" w:color="auto"/>
          </w:divBdr>
        </w:div>
        <w:div w:id="569967016">
          <w:marLeft w:val="0"/>
          <w:marRight w:val="0"/>
          <w:marTop w:val="0"/>
          <w:marBottom w:val="0"/>
          <w:divBdr>
            <w:top w:val="none" w:sz="0" w:space="0" w:color="auto"/>
            <w:left w:val="none" w:sz="0" w:space="0" w:color="auto"/>
            <w:bottom w:val="none" w:sz="0" w:space="0" w:color="auto"/>
            <w:right w:val="none" w:sz="0" w:space="0" w:color="auto"/>
          </w:divBdr>
        </w:div>
        <w:div w:id="93282715">
          <w:marLeft w:val="0"/>
          <w:marRight w:val="0"/>
          <w:marTop w:val="0"/>
          <w:marBottom w:val="0"/>
          <w:divBdr>
            <w:top w:val="none" w:sz="0" w:space="0" w:color="auto"/>
            <w:left w:val="none" w:sz="0" w:space="0" w:color="auto"/>
            <w:bottom w:val="none" w:sz="0" w:space="0" w:color="auto"/>
            <w:right w:val="none" w:sz="0" w:space="0" w:color="auto"/>
          </w:divBdr>
        </w:div>
        <w:div w:id="502935026">
          <w:marLeft w:val="0"/>
          <w:marRight w:val="0"/>
          <w:marTop w:val="0"/>
          <w:marBottom w:val="0"/>
          <w:divBdr>
            <w:top w:val="none" w:sz="0" w:space="0" w:color="auto"/>
            <w:left w:val="none" w:sz="0" w:space="0" w:color="auto"/>
            <w:bottom w:val="none" w:sz="0" w:space="0" w:color="auto"/>
            <w:right w:val="none" w:sz="0" w:space="0" w:color="auto"/>
          </w:divBdr>
        </w:div>
        <w:div w:id="911427325">
          <w:marLeft w:val="0"/>
          <w:marRight w:val="0"/>
          <w:marTop w:val="0"/>
          <w:marBottom w:val="0"/>
          <w:divBdr>
            <w:top w:val="none" w:sz="0" w:space="0" w:color="auto"/>
            <w:left w:val="none" w:sz="0" w:space="0" w:color="auto"/>
            <w:bottom w:val="none" w:sz="0" w:space="0" w:color="auto"/>
            <w:right w:val="none" w:sz="0" w:space="0" w:color="auto"/>
          </w:divBdr>
        </w:div>
        <w:div w:id="64888206">
          <w:marLeft w:val="0"/>
          <w:marRight w:val="0"/>
          <w:marTop w:val="0"/>
          <w:marBottom w:val="0"/>
          <w:divBdr>
            <w:top w:val="none" w:sz="0" w:space="0" w:color="auto"/>
            <w:left w:val="none" w:sz="0" w:space="0" w:color="auto"/>
            <w:bottom w:val="none" w:sz="0" w:space="0" w:color="auto"/>
            <w:right w:val="none" w:sz="0" w:space="0" w:color="auto"/>
          </w:divBdr>
        </w:div>
        <w:div w:id="1649434483">
          <w:marLeft w:val="0"/>
          <w:marRight w:val="0"/>
          <w:marTop w:val="0"/>
          <w:marBottom w:val="0"/>
          <w:divBdr>
            <w:top w:val="none" w:sz="0" w:space="0" w:color="auto"/>
            <w:left w:val="none" w:sz="0" w:space="0" w:color="auto"/>
            <w:bottom w:val="none" w:sz="0" w:space="0" w:color="auto"/>
            <w:right w:val="none" w:sz="0" w:space="0" w:color="auto"/>
          </w:divBdr>
        </w:div>
        <w:div w:id="1683319251">
          <w:marLeft w:val="0"/>
          <w:marRight w:val="0"/>
          <w:marTop w:val="0"/>
          <w:marBottom w:val="0"/>
          <w:divBdr>
            <w:top w:val="none" w:sz="0" w:space="0" w:color="auto"/>
            <w:left w:val="none" w:sz="0" w:space="0" w:color="auto"/>
            <w:bottom w:val="none" w:sz="0" w:space="0" w:color="auto"/>
            <w:right w:val="none" w:sz="0" w:space="0" w:color="auto"/>
          </w:divBdr>
        </w:div>
        <w:div w:id="1670402421">
          <w:marLeft w:val="0"/>
          <w:marRight w:val="0"/>
          <w:marTop w:val="0"/>
          <w:marBottom w:val="0"/>
          <w:divBdr>
            <w:top w:val="none" w:sz="0" w:space="0" w:color="auto"/>
            <w:left w:val="none" w:sz="0" w:space="0" w:color="auto"/>
            <w:bottom w:val="none" w:sz="0" w:space="0" w:color="auto"/>
            <w:right w:val="none" w:sz="0" w:space="0" w:color="auto"/>
          </w:divBdr>
        </w:div>
        <w:div w:id="139929249">
          <w:marLeft w:val="0"/>
          <w:marRight w:val="0"/>
          <w:marTop w:val="0"/>
          <w:marBottom w:val="0"/>
          <w:divBdr>
            <w:top w:val="none" w:sz="0" w:space="0" w:color="auto"/>
            <w:left w:val="none" w:sz="0" w:space="0" w:color="auto"/>
            <w:bottom w:val="none" w:sz="0" w:space="0" w:color="auto"/>
            <w:right w:val="none" w:sz="0" w:space="0" w:color="auto"/>
          </w:divBdr>
        </w:div>
        <w:div w:id="296764398">
          <w:marLeft w:val="0"/>
          <w:marRight w:val="0"/>
          <w:marTop w:val="0"/>
          <w:marBottom w:val="0"/>
          <w:divBdr>
            <w:top w:val="none" w:sz="0" w:space="0" w:color="auto"/>
            <w:left w:val="none" w:sz="0" w:space="0" w:color="auto"/>
            <w:bottom w:val="none" w:sz="0" w:space="0" w:color="auto"/>
            <w:right w:val="none" w:sz="0" w:space="0" w:color="auto"/>
          </w:divBdr>
        </w:div>
        <w:div w:id="272130672">
          <w:marLeft w:val="0"/>
          <w:marRight w:val="0"/>
          <w:marTop w:val="0"/>
          <w:marBottom w:val="0"/>
          <w:divBdr>
            <w:top w:val="none" w:sz="0" w:space="0" w:color="auto"/>
            <w:left w:val="none" w:sz="0" w:space="0" w:color="auto"/>
            <w:bottom w:val="none" w:sz="0" w:space="0" w:color="auto"/>
            <w:right w:val="none" w:sz="0" w:space="0" w:color="auto"/>
          </w:divBdr>
        </w:div>
        <w:div w:id="2085911026">
          <w:marLeft w:val="0"/>
          <w:marRight w:val="0"/>
          <w:marTop w:val="0"/>
          <w:marBottom w:val="0"/>
          <w:divBdr>
            <w:top w:val="none" w:sz="0" w:space="0" w:color="auto"/>
            <w:left w:val="none" w:sz="0" w:space="0" w:color="auto"/>
            <w:bottom w:val="none" w:sz="0" w:space="0" w:color="auto"/>
            <w:right w:val="none" w:sz="0" w:space="0" w:color="auto"/>
          </w:divBdr>
        </w:div>
        <w:div w:id="1557086515">
          <w:marLeft w:val="0"/>
          <w:marRight w:val="0"/>
          <w:marTop w:val="0"/>
          <w:marBottom w:val="0"/>
          <w:divBdr>
            <w:top w:val="none" w:sz="0" w:space="0" w:color="auto"/>
            <w:left w:val="none" w:sz="0" w:space="0" w:color="auto"/>
            <w:bottom w:val="none" w:sz="0" w:space="0" w:color="auto"/>
            <w:right w:val="none" w:sz="0" w:space="0" w:color="auto"/>
          </w:divBdr>
        </w:div>
        <w:div w:id="1281300732">
          <w:marLeft w:val="0"/>
          <w:marRight w:val="0"/>
          <w:marTop w:val="0"/>
          <w:marBottom w:val="0"/>
          <w:divBdr>
            <w:top w:val="none" w:sz="0" w:space="0" w:color="auto"/>
            <w:left w:val="none" w:sz="0" w:space="0" w:color="auto"/>
            <w:bottom w:val="none" w:sz="0" w:space="0" w:color="auto"/>
            <w:right w:val="none" w:sz="0" w:space="0" w:color="auto"/>
          </w:divBdr>
        </w:div>
        <w:div w:id="2017415605">
          <w:marLeft w:val="0"/>
          <w:marRight w:val="0"/>
          <w:marTop w:val="0"/>
          <w:marBottom w:val="0"/>
          <w:divBdr>
            <w:top w:val="none" w:sz="0" w:space="0" w:color="auto"/>
            <w:left w:val="none" w:sz="0" w:space="0" w:color="auto"/>
            <w:bottom w:val="none" w:sz="0" w:space="0" w:color="auto"/>
            <w:right w:val="none" w:sz="0" w:space="0" w:color="auto"/>
          </w:divBdr>
        </w:div>
        <w:div w:id="933057370">
          <w:marLeft w:val="0"/>
          <w:marRight w:val="0"/>
          <w:marTop w:val="0"/>
          <w:marBottom w:val="0"/>
          <w:divBdr>
            <w:top w:val="none" w:sz="0" w:space="0" w:color="auto"/>
            <w:left w:val="none" w:sz="0" w:space="0" w:color="auto"/>
            <w:bottom w:val="none" w:sz="0" w:space="0" w:color="auto"/>
            <w:right w:val="none" w:sz="0" w:space="0" w:color="auto"/>
          </w:divBdr>
        </w:div>
        <w:div w:id="1418404541">
          <w:marLeft w:val="0"/>
          <w:marRight w:val="0"/>
          <w:marTop w:val="0"/>
          <w:marBottom w:val="0"/>
          <w:divBdr>
            <w:top w:val="none" w:sz="0" w:space="0" w:color="auto"/>
            <w:left w:val="none" w:sz="0" w:space="0" w:color="auto"/>
            <w:bottom w:val="none" w:sz="0" w:space="0" w:color="auto"/>
            <w:right w:val="none" w:sz="0" w:space="0" w:color="auto"/>
          </w:divBdr>
        </w:div>
        <w:div w:id="1000892470">
          <w:marLeft w:val="0"/>
          <w:marRight w:val="0"/>
          <w:marTop w:val="0"/>
          <w:marBottom w:val="0"/>
          <w:divBdr>
            <w:top w:val="none" w:sz="0" w:space="0" w:color="auto"/>
            <w:left w:val="none" w:sz="0" w:space="0" w:color="auto"/>
            <w:bottom w:val="none" w:sz="0" w:space="0" w:color="auto"/>
            <w:right w:val="none" w:sz="0" w:space="0" w:color="auto"/>
          </w:divBdr>
        </w:div>
        <w:div w:id="1944728631">
          <w:marLeft w:val="0"/>
          <w:marRight w:val="0"/>
          <w:marTop w:val="0"/>
          <w:marBottom w:val="0"/>
          <w:divBdr>
            <w:top w:val="none" w:sz="0" w:space="0" w:color="auto"/>
            <w:left w:val="none" w:sz="0" w:space="0" w:color="auto"/>
            <w:bottom w:val="none" w:sz="0" w:space="0" w:color="auto"/>
            <w:right w:val="none" w:sz="0" w:space="0" w:color="auto"/>
          </w:divBdr>
        </w:div>
        <w:div w:id="816264675">
          <w:marLeft w:val="0"/>
          <w:marRight w:val="0"/>
          <w:marTop w:val="0"/>
          <w:marBottom w:val="0"/>
          <w:divBdr>
            <w:top w:val="none" w:sz="0" w:space="0" w:color="auto"/>
            <w:left w:val="none" w:sz="0" w:space="0" w:color="auto"/>
            <w:bottom w:val="none" w:sz="0" w:space="0" w:color="auto"/>
            <w:right w:val="none" w:sz="0" w:space="0" w:color="auto"/>
          </w:divBdr>
        </w:div>
        <w:div w:id="1725254796">
          <w:marLeft w:val="0"/>
          <w:marRight w:val="0"/>
          <w:marTop w:val="0"/>
          <w:marBottom w:val="0"/>
          <w:divBdr>
            <w:top w:val="none" w:sz="0" w:space="0" w:color="auto"/>
            <w:left w:val="none" w:sz="0" w:space="0" w:color="auto"/>
            <w:bottom w:val="none" w:sz="0" w:space="0" w:color="auto"/>
            <w:right w:val="none" w:sz="0" w:space="0" w:color="auto"/>
          </w:divBdr>
        </w:div>
        <w:div w:id="1097097269">
          <w:marLeft w:val="0"/>
          <w:marRight w:val="0"/>
          <w:marTop w:val="0"/>
          <w:marBottom w:val="0"/>
          <w:divBdr>
            <w:top w:val="none" w:sz="0" w:space="0" w:color="auto"/>
            <w:left w:val="none" w:sz="0" w:space="0" w:color="auto"/>
            <w:bottom w:val="none" w:sz="0" w:space="0" w:color="auto"/>
            <w:right w:val="none" w:sz="0" w:space="0" w:color="auto"/>
          </w:divBdr>
        </w:div>
      </w:divsChild>
    </w:div>
    <w:div w:id="1309630543">
      <w:bodyDiv w:val="1"/>
      <w:marLeft w:val="0"/>
      <w:marRight w:val="0"/>
      <w:marTop w:val="0"/>
      <w:marBottom w:val="0"/>
      <w:divBdr>
        <w:top w:val="none" w:sz="0" w:space="0" w:color="auto"/>
        <w:left w:val="none" w:sz="0" w:space="0" w:color="auto"/>
        <w:bottom w:val="none" w:sz="0" w:space="0" w:color="auto"/>
        <w:right w:val="none" w:sz="0" w:space="0" w:color="auto"/>
      </w:divBdr>
      <w:divsChild>
        <w:div w:id="1029455437">
          <w:marLeft w:val="0"/>
          <w:marRight w:val="0"/>
          <w:marTop w:val="0"/>
          <w:marBottom w:val="0"/>
          <w:divBdr>
            <w:top w:val="none" w:sz="0" w:space="0" w:color="auto"/>
            <w:left w:val="none" w:sz="0" w:space="0" w:color="auto"/>
            <w:bottom w:val="none" w:sz="0" w:space="0" w:color="auto"/>
            <w:right w:val="none" w:sz="0" w:space="0" w:color="auto"/>
          </w:divBdr>
        </w:div>
        <w:div w:id="539126981">
          <w:marLeft w:val="0"/>
          <w:marRight w:val="0"/>
          <w:marTop w:val="0"/>
          <w:marBottom w:val="0"/>
          <w:divBdr>
            <w:top w:val="none" w:sz="0" w:space="0" w:color="auto"/>
            <w:left w:val="none" w:sz="0" w:space="0" w:color="auto"/>
            <w:bottom w:val="none" w:sz="0" w:space="0" w:color="auto"/>
            <w:right w:val="none" w:sz="0" w:space="0" w:color="auto"/>
          </w:divBdr>
        </w:div>
        <w:div w:id="1985961829">
          <w:marLeft w:val="0"/>
          <w:marRight w:val="0"/>
          <w:marTop w:val="0"/>
          <w:marBottom w:val="0"/>
          <w:divBdr>
            <w:top w:val="none" w:sz="0" w:space="0" w:color="auto"/>
            <w:left w:val="none" w:sz="0" w:space="0" w:color="auto"/>
            <w:bottom w:val="none" w:sz="0" w:space="0" w:color="auto"/>
            <w:right w:val="none" w:sz="0" w:space="0" w:color="auto"/>
          </w:divBdr>
        </w:div>
        <w:div w:id="1162544408">
          <w:marLeft w:val="0"/>
          <w:marRight w:val="0"/>
          <w:marTop w:val="0"/>
          <w:marBottom w:val="0"/>
          <w:divBdr>
            <w:top w:val="none" w:sz="0" w:space="0" w:color="auto"/>
            <w:left w:val="none" w:sz="0" w:space="0" w:color="auto"/>
            <w:bottom w:val="none" w:sz="0" w:space="0" w:color="auto"/>
            <w:right w:val="none" w:sz="0" w:space="0" w:color="auto"/>
          </w:divBdr>
        </w:div>
        <w:div w:id="1633943648">
          <w:marLeft w:val="0"/>
          <w:marRight w:val="0"/>
          <w:marTop w:val="0"/>
          <w:marBottom w:val="0"/>
          <w:divBdr>
            <w:top w:val="none" w:sz="0" w:space="0" w:color="auto"/>
            <w:left w:val="none" w:sz="0" w:space="0" w:color="auto"/>
            <w:bottom w:val="none" w:sz="0" w:space="0" w:color="auto"/>
            <w:right w:val="none" w:sz="0" w:space="0" w:color="auto"/>
          </w:divBdr>
        </w:div>
        <w:div w:id="1612661889">
          <w:marLeft w:val="0"/>
          <w:marRight w:val="0"/>
          <w:marTop w:val="0"/>
          <w:marBottom w:val="0"/>
          <w:divBdr>
            <w:top w:val="none" w:sz="0" w:space="0" w:color="auto"/>
            <w:left w:val="none" w:sz="0" w:space="0" w:color="auto"/>
            <w:bottom w:val="none" w:sz="0" w:space="0" w:color="auto"/>
            <w:right w:val="none" w:sz="0" w:space="0" w:color="auto"/>
          </w:divBdr>
        </w:div>
        <w:div w:id="814175403">
          <w:marLeft w:val="0"/>
          <w:marRight w:val="0"/>
          <w:marTop w:val="0"/>
          <w:marBottom w:val="0"/>
          <w:divBdr>
            <w:top w:val="none" w:sz="0" w:space="0" w:color="auto"/>
            <w:left w:val="none" w:sz="0" w:space="0" w:color="auto"/>
            <w:bottom w:val="none" w:sz="0" w:space="0" w:color="auto"/>
            <w:right w:val="none" w:sz="0" w:space="0" w:color="auto"/>
          </w:divBdr>
        </w:div>
        <w:div w:id="1361130303">
          <w:marLeft w:val="0"/>
          <w:marRight w:val="0"/>
          <w:marTop w:val="0"/>
          <w:marBottom w:val="0"/>
          <w:divBdr>
            <w:top w:val="none" w:sz="0" w:space="0" w:color="auto"/>
            <w:left w:val="none" w:sz="0" w:space="0" w:color="auto"/>
            <w:bottom w:val="none" w:sz="0" w:space="0" w:color="auto"/>
            <w:right w:val="none" w:sz="0" w:space="0" w:color="auto"/>
          </w:divBdr>
        </w:div>
        <w:div w:id="406920210">
          <w:marLeft w:val="0"/>
          <w:marRight w:val="0"/>
          <w:marTop w:val="0"/>
          <w:marBottom w:val="0"/>
          <w:divBdr>
            <w:top w:val="none" w:sz="0" w:space="0" w:color="auto"/>
            <w:left w:val="none" w:sz="0" w:space="0" w:color="auto"/>
            <w:bottom w:val="none" w:sz="0" w:space="0" w:color="auto"/>
            <w:right w:val="none" w:sz="0" w:space="0" w:color="auto"/>
          </w:divBdr>
        </w:div>
        <w:div w:id="1570186541">
          <w:marLeft w:val="0"/>
          <w:marRight w:val="0"/>
          <w:marTop w:val="0"/>
          <w:marBottom w:val="0"/>
          <w:divBdr>
            <w:top w:val="none" w:sz="0" w:space="0" w:color="auto"/>
            <w:left w:val="none" w:sz="0" w:space="0" w:color="auto"/>
            <w:bottom w:val="none" w:sz="0" w:space="0" w:color="auto"/>
            <w:right w:val="none" w:sz="0" w:space="0" w:color="auto"/>
          </w:divBdr>
        </w:div>
        <w:div w:id="1309624450">
          <w:marLeft w:val="0"/>
          <w:marRight w:val="0"/>
          <w:marTop w:val="0"/>
          <w:marBottom w:val="0"/>
          <w:divBdr>
            <w:top w:val="none" w:sz="0" w:space="0" w:color="auto"/>
            <w:left w:val="none" w:sz="0" w:space="0" w:color="auto"/>
            <w:bottom w:val="none" w:sz="0" w:space="0" w:color="auto"/>
            <w:right w:val="none" w:sz="0" w:space="0" w:color="auto"/>
          </w:divBdr>
        </w:div>
        <w:div w:id="1060980660">
          <w:marLeft w:val="0"/>
          <w:marRight w:val="0"/>
          <w:marTop w:val="0"/>
          <w:marBottom w:val="0"/>
          <w:divBdr>
            <w:top w:val="none" w:sz="0" w:space="0" w:color="auto"/>
            <w:left w:val="none" w:sz="0" w:space="0" w:color="auto"/>
            <w:bottom w:val="none" w:sz="0" w:space="0" w:color="auto"/>
            <w:right w:val="none" w:sz="0" w:space="0" w:color="auto"/>
          </w:divBdr>
        </w:div>
        <w:div w:id="1492597327">
          <w:marLeft w:val="0"/>
          <w:marRight w:val="0"/>
          <w:marTop w:val="0"/>
          <w:marBottom w:val="0"/>
          <w:divBdr>
            <w:top w:val="none" w:sz="0" w:space="0" w:color="auto"/>
            <w:left w:val="none" w:sz="0" w:space="0" w:color="auto"/>
            <w:bottom w:val="none" w:sz="0" w:space="0" w:color="auto"/>
            <w:right w:val="none" w:sz="0" w:space="0" w:color="auto"/>
          </w:divBdr>
        </w:div>
        <w:div w:id="40177557">
          <w:marLeft w:val="0"/>
          <w:marRight w:val="0"/>
          <w:marTop w:val="0"/>
          <w:marBottom w:val="0"/>
          <w:divBdr>
            <w:top w:val="none" w:sz="0" w:space="0" w:color="auto"/>
            <w:left w:val="none" w:sz="0" w:space="0" w:color="auto"/>
            <w:bottom w:val="none" w:sz="0" w:space="0" w:color="auto"/>
            <w:right w:val="none" w:sz="0" w:space="0" w:color="auto"/>
          </w:divBdr>
        </w:div>
        <w:div w:id="1300039144">
          <w:marLeft w:val="0"/>
          <w:marRight w:val="0"/>
          <w:marTop w:val="0"/>
          <w:marBottom w:val="0"/>
          <w:divBdr>
            <w:top w:val="none" w:sz="0" w:space="0" w:color="auto"/>
            <w:left w:val="none" w:sz="0" w:space="0" w:color="auto"/>
            <w:bottom w:val="none" w:sz="0" w:space="0" w:color="auto"/>
            <w:right w:val="none" w:sz="0" w:space="0" w:color="auto"/>
          </w:divBdr>
        </w:div>
        <w:div w:id="553733371">
          <w:marLeft w:val="0"/>
          <w:marRight w:val="0"/>
          <w:marTop w:val="0"/>
          <w:marBottom w:val="0"/>
          <w:divBdr>
            <w:top w:val="none" w:sz="0" w:space="0" w:color="auto"/>
            <w:left w:val="none" w:sz="0" w:space="0" w:color="auto"/>
            <w:bottom w:val="none" w:sz="0" w:space="0" w:color="auto"/>
            <w:right w:val="none" w:sz="0" w:space="0" w:color="auto"/>
          </w:divBdr>
        </w:div>
        <w:div w:id="1662929107">
          <w:marLeft w:val="0"/>
          <w:marRight w:val="0"/>
          <w:marTop w:val="0"/>
          <w:marBottom w:val="0"/>
          <w:divBdr>
            <w:top w:val="none" w:sz="0" w:space="0" w:color="auto"/>
            <w:left w:val="none" w:sz="0" w:space="0" w:color="auto"/>
            <w:bottom w:val="none" w:sz="0" w:space="0" w:color="auto"/>
            <w:right w:val="none" w:sz="0" w:space="0" w:color="auto"/>
          </w:divBdr>
        </w:div>
        <w:div w:id="1917014472">
          <w:marLeft w:val="0"/>
          <w:marRight w:val="0"/>
          <w:marTop w:val="0"/>
          <w:marBottom w:val="0"/>
          <w:divBdr>
            <w:top w:val="none" w:sz="0" w:space="0" w:color="auto"/>
            <w:left w:val="none" w:sz="0" w:space="0" w:color="auto"/>
            <w:bottom w:val="none" w:sz="0" w:space="0" w:color="auto"/>
            <w:right w:val="none" w:sz="0" w:space="0" w:color="auto"/>
          </w:divBdr>
        </w:div>
        <w:div w:id="177083424">
          <w:marLeft w:val="0"/>
          <w:marRight w:val="0"/>
          <w:marTop w:val="0"/>
          <w:marBottom w:val="0"/>
          <w:divBdr>
            <w:top w:val="none" w:sz="0" w:space="0" w:color="auto"/>
            <w:left w:val="none" w:sz="0" w:space="0" w:color="auto"/>
            <w:bottom w:val="none" w:sz="0" w:space="0" w:color="auto"/>
            <w:right w:val="none" w:sz="0" w:space="0" w:color="auto"/>
          </w:divBdr>
        </w:div>
        <w:div w:id="350375009">
          <w:marLeft w:val="0"/>
          <w:marRight w:val="0"/>
          <w:marTop w:val="0"/>
          <w:marBottom w:val="0"/>
          <w:divBdr>
            <w:top w:val="none" w:sz="0" w:space="0" w:color="auto"/>
            <w:left w:val="none" w:sz="0" w:space="0" w:color="auto"/>
            <w:bottom w:val="none" w:sz="0" w:space="0" w:color="auto"/>
            <w:right w:val="none" w:sz="0" w:space="0" w:color="auto"/>
          </w:divBdr>
        </w:div>
        <w:div w:id="921336124">
          <w:marLeft w:val="0"/>
          <w:marRight w:val="0"/>
          <w:marTop w:val="0"/>
          <w:marBottom w:val="0"/>
          <w:divBdr>
            <w:top w:val="none" w:sz="0" w:space="0" w:color="auto"/>
            <w:left w:val="none" w:sz="0" w:space="0" w:color="auto"/>
            <w:bottom w:val="none" w:sz="0" w:space="0" w:color="auto"/>
            <w:right w:val="none" w:sz="0" w:space="0" w:color="auto"/>
          </w:divBdr>
        </w:div>
        <w:div w:id="315452830">
          <w:marLeft w:val="0"/>
          <w:marRight w:val="0"/>
          <w:marTop w:val="0"/>
          <w:marBottom w:val="0"/>
          <w:divBdr>
            <w:top w:val="none" w:sz="0" w:space="0" w:color="auto"/>
            <w:left w:val="none" w:sz="0" w:space="0" w:color="auto"/>
            <w:bottom w:val="none" w:sz="0" w:space="0" w:color="auto"/>
            <w:right w:val="none" w:sz="0" w:space="0" w:color="auto"/>
          </w:divBdr>
        </w:div>
        <w:div w:id="1845319041">
          <w:marLeft w:val="0"/>
          <w:marRight w:val="0"/>
          <w:marTop w:val="0"/>
          <w:marBottom w:val="0"/>
          <w:divBdr>
            <w:top w:val="none" w:sz="0" w:space="0" w:color="auto"/>
            <w:left w:val="none" w:sz="0" w:space="0" w:color="auto"/>
            <w:bottom w:val="none" w:sz="0" w:space="0" w:color="auto"/>
            <w:right w:val="none" w:sz="0" w:space="0" w:color="auto"/>
          </w:divBdr>
        </w:div>
        <w:div w:id="1224875601">
          <w:marLeft w:val="0"/>
          <w:marRight w:val="0"/>
          <w:marTop w:val="0"/>
          <w:marBottom w:val="0"/>
          <w:divBdr>
            <w:top w:val="none" w:sz="0" w:space="0" w:color="auto"/>
            <w:left w:val="none" w:sz="0" w:space="0" w:color="auto"/>
            <w:bottom w:val="none" w:sz="0" w:space="0" w:color="auto"/>
            <w:right w:val="none" w:sz="0" w:space="0" w:color="auto"/>
          </w:divBdr>
        </w:div>
        <w:div w:id="321470868">
          <w:marLeft w:val="0"/>
          <w:marRight w:val="0"/>
          <w:marTop w:val="0"/>
          <w:marBottom w:val="0"/>
          <w:divBdr>
            <w:top w:val="none" w:sz="0" w:space="0" w:color="auto"/>
            <w:left w:val="none" w:sz="0" w:space="0" w:color="auto"/>
            <w:bottom w:val="none" w:sz="0" w:space="0" w:color="auto"/>
            <w:right w:val="none" w:sz="0" w:space="0" w:color="auto"/>
          </w:divBdr>
        </w:div>
        <w:div w:id="1870219339">
          <w:marLeft w:val="0"/>
          <w:marRight w:val="0"/>
          <w:marTop w:val="0"/>
          <w:marBottom w:val="0"/>
          <w:divBdr>
            <w:top w:val="none" w:sz="0" w:space="0" w:color="auto"/>
            <w:left w:val="none" w:sz="0" w:space="0" w:color="auto"/>
            <w:bottom w:val="none" w:sz="0" w:space="0" w:color="auto"/>
            <w:right w:val="none" w:sz="0" w:space="0" w:color="auto"/>
          </w:divBdr>
        </w:div>
        <w:div w:id="1940136782">
          <w:marLeft w:val="0"/>
          <w:marRight w:val="0"/>
          <w:marTop w:val="0"/>
          <w:marBottom w:val="0"/>
          <w:divBdr>
            <w:top w:val="none" w:sz="0" w:space="0" w:color="auto"/>
            <w:left w:val="none" w:sz="0" w:space="0" w:color="auto"/>
            <w:bottom w:val="none" w:sz="0" w:space="0" w:color="auto"/>
            <w:right w:val="none" w:sz="0" w:space="0" w:color="auto"/>
          </w:divBdr>
        </w:div>
        <w:div w:id="2047636699">
          <w:marLeft w:val="0"/>
          <w:marRight w:val="0"/>
          <w:marTop w:val="0"/>
          <w:marBottom w:val="0"/>
          <w:divBdr>
            <w:top w:val="none" w:sz="0" w:space="0" w:color="auto"/>
            <w:left w:val="none" w:sz="0" w:space="0" w:color="auto"/>
            <w:bottom w:val="none" w:sz="0" w:space="0" w:color="auto"/>
            <w:right w:val="none" w:sz="0" w:space="0" w:color="auto"/>
          </w:divBdr>
        </w:div>
        <w:div w:id="721634376">
          <w:marLeft w:val="0"/>
          <w:marRight w:val="0"/>
          <w:marTop w:val="0"/>
          <w:marBottom w:val="0"/>
          <w:divBdr>
            <w:top w:val="none" w:sz="0" w:space="0" w:color="auto"/>
            <w:left w:val="none" w:sz="0" w:space="0" w:color="auto"/>
            <w:bottom w:val="none" w:sz="0" w:space="0" w:color="auto"/>
            <w:right w:val="none" w:sz="0" w:space="0" w:color="auto"/>
          </w:divBdr>
        </w:div>
        <w:div w:id="467745920">
          <w:marLeft w:val="0"/>
          <w:marRight w:val="0"/>
          <w:marTop w:val="0"/>
          <w:marBottom w:val="0"/>
          <w:divBdr>
            <w:top w:val="none" w:sz="0" w:space="0" w:color="auto"/>
            <w:left w:val="none" w:sz="0" w:space="0" w:color="auto"/>
            <w:bottom w:val="none" w:sz="0" w:space="0" w:color="auto"/>
            <w:right w:val="none" w:sz="0" w:space="0" w:color="auto"/>
          </w:divBdr>
        </w:div>
        <w:div w:id="654534652">
          <w:marLeft w:val="0"/>
          <w:marRight w:val="0"/>
          <w:marTop w:val="0"/>
          <w:marBottom w:val="0"/>
          <w:divBdr>
            <w:top w:val="none" w:sz="0" w:space="0" w:color="auto"/>
            <w:left w:val="none" w:sz="0" w:space="0" w:color="auto"/>
            <w:bottom w:val="none" w:sz="0" w:space="0" w:color="auto"/>
            <w:right w:val="none" w:sz="0" w:space="0" w:color="auto"/>
          </w:divBdr>
        </w:div>
        <w:div w:id="1673138270">
          <w:marLeft w:val="0"/>
          <w:marRight w:val="0"/>
          <w:marTop w:val="0"/>
          <w:marBottom w:val="0"/>
          <w:divBdr>
            <w:top w:val="none" w:sz="0" w:space="0" w:color="auto"/>
            <w:left w:val="none" w:sz="0" w:space="0" w:color="auto"/>
            <w:bottom w:val="none" w:sz="0" w:space="0" w:color="auto"/>
            <w:right w:val="none" w:sz="0" w:space="0" w:color="auto"/>
          </w:divBdr>
        </w:div>
        <w:div w:id="1634672660">
          <w:marLeft w:val="0"/>
          <w:marRight w:val="0"/>
          <w:marTop w:val="0"/>
          <w:marBottom w:val="0"/>
          <w:divBdr>
            <w:top w:val="none" w:sz="0" w:space="0" w:color="auto"/>
            <w:left w:val="none" w:sz="0" w:space="0" w:color="auto"/>
            <w:bottom w:val="none" w:sz="0" w:space="0" w:color="auto"/>
            <w:right w:val="none" w:sz="0" w:space="0" w:color="auto"/>
          </w:divBdr>
        </w:div>
        <w:div w:id="711616190">
          <w:marLeft w:val="0"/>
          <w:marRight w:val="0"/>
          <w:marTop w:val="0"/>
          <w:marBottom w:val="0"/>
          <w:divBdr>
            <w:top w:val="none" w:sz="0" w:space="0" w:color="auto"/>
            <w:left w:val="none" w:sz="0" w:space="0" w:color="auto"/>
            <w:bottom w:val="none" w:sz="0" w:space="0" w:color="auto"/>
            <w:right w:val="none" w:sz="0" w:space="0" w:color="auto"/>
          </w:divBdr>
        </w:div>
        <w:div w:id="572859147">
          <w:marLeft w:val="0"/>
          <w:marRight w:val="0"/>
          <w:marTop w:val="0"/>
          <w:marBottom w:val="0"/>
          <w:divBdr>
            <w:top w:val="none" w:sz="0" w:space="0" w:color="auto"/>
            <w:left w:val="none" w:sz="0" w:space="0" w:color="auto"/>
            <w:bottom w:val="none" w:sz="0" w:space="0" w:color="auto"/>
            <w:right w:val="none" w:sz="0" w:space="0" w:color="auto"/>
          </w:divBdr>
        </w:div>
        <w:div w:id="1605721011">
          <w:marLeft w:val="0"/>
          <w:marRight w:val="0"/>
          <w:marTop w:val="0"/>
          <w:marBottom w:val="0"/>
          <w:divBdr>
            <w:top w:val="none" w:sz="0" w:space="0" w:color="auto"/>
            <w:left w:val="none" w:sz="0" w:space="0" w:color="auto"/>
            <w:bottom w:val="none" w:sz="0" w:space="0" w:color="auto"/>
            <w:right w:val="none" w:sz="0" w:space="0" w:color="auto"/>
          </w:divBdr>
        </w:div>
        <w:div w:id="2143231660">
          <w:marLeft w:val="0"/>
          <w:marRight w:val="0"/>
          <w:marTop w:val="0"/>
          <w:marBottom w:val="0"/>
          <w:divBdr>
            <w:top w:val="none" w:sz="0" w:space="0" w:color="auto"/>
            <w:left w:val="none" w:sz="0" w:space="0" w:color="auto"/>
            <w:bottom w:val="none" w:sz="0" w:space="0" w:color="auto"/>
            <w:right w:val="none" w:sz="0" w:space="0" w:color="auto"/>
          </w:divBdr>
        </w:div>
        <w:div w:id="1005863303">
          <w:marLeft w:val="0"/>
          <w:marRight w:val="0"/>
          <w:marTop w:val="0"/>
          <w:marBottom w:val="0"/>
          <w:divBdr>
            <w:top w:val="none" w:sz="0" w:space="0" w:color="auto"/>
            <w:left w:val="none" w:sz="0" w:space="0" w:color="auto"/>
            <w:bottom w:val="none" w:sz="0" w:space="0" w:color="auto"/>
            <w:right w:val="none" w:sz="0" w:space="0" w:color="auto"/>
          </w:divBdr>
        </w:div>
        <w:div w:id="1893417652">
          <w:marLeft w:val="0"/>
          <w:marRight w:val="0"/>
          <w:marTop w:val="0"/>
          <w:marBottom w:val="0"/>
          <w:divBdr>
            <w:top w:val="none" w:sz="0" w:space="0" w:color="auto"/>
            <w:left w:val="none" w:sz="0" w:space="0" w:color="auto"/>
            <w:bottom w:val="none" w:sz="0" w:space="0" w:color="auto"/>
            <w:right w:val="none" w:sz="0" w:space="0" w:color="auto"/>
          </w:divBdr>
        </w:div>
        <w:div w:id="335152545">
          <w:marLeft w:val="0"/>
          <w:marRight w:val="0"/>
          <w:marTop w:val="0"/>
          <w:marBottom w:val="0"/>
          <w:divBdr>
            <w:top w:val="none" w:sz="0" w:space="0" w:color="auto"/>
            <w:left w:val="none" w:sz="0" w:space="0" w:color="auto"/>
            <w:bottom w:val="none" w:sz="0" w:space="0" w:color="auto"/>
            <w:right w:val="none" w:sz="0" w:space="0" w:color="auto"/>
          </w:divBdr>
        </w:div>
        <w:div w:id="1909609398">
          <w:marLeft w:val="0"/>
          <w:marRight w:val="0"/>
          <w:marTop w:val="0"/>
          <w:marBottom w:val="0"/>
          <w:divBdr>
            <w:top w:val="none" w:sz="0" w:space="0" w:color="auto"/>
            <w:left w:val="none" w:sz="0" w:space="0" w:color="auto"/>
            <w:bottom w:val="none" w:sz="0" w:space="0" w:color="auto"/>
            <w:right w:val="none" w:sz="0" w:space="0" w:color="auto"/>
          </w:divBdr>
        </w:div>
        <w:div w:id="46688063">
          <w:marLeft w:val="0"/>
          <w:marRight w:val="0"/>
          <w:marTop w:val="0"/>
          <w:marBottom w:val="0"/>
          <w:divBdr>
            <w:top w:val="none" w:sz="0" w:space="0" w:color="auto"/>
            <w:left w:val="none" w:sz="0" w:space="0" w:color="auto"/>
            <w:bottom w:val="none" w:sz="0" w:space="0" w:color="auto"/>
            <w:right w:val="none" w:sz="0" w:space="0" w:color="auto"/>
          </w:divBdr>
        </w:div>
        <w:div w:id="2067095863">
          <w:marLeft w:val="0"/>
          <w:marRight w:val="0"/>
          <w:marTop w:val="0"/>
          <w:marBottom w:val="0"/>
          <w:divBdr>
            <w:top w:val="none" w:sz="0" w:space="0" w:color="auto"/>
            <w:left w:val="none" w:sz="0" w:space="0" w:color="auto"/>
            <w:bottom w:val="none" w:sz="0" w:space="0" w:color="auto"/>
            <w:right w:val="none" w:sz="0" w:space="0" w:color="auto"/>
          </w:divBdr>
        </w:div>
        <w:div w:id="842089875">
          <w:marLeft w:val="0"/>
          <w:marRight w:val="0"/>
          <w:marTop w:val="0"/>
          <w:marBottom w:val="0"/>
          <w:divBdr>
            <w:top w:val="none" w:sz="0" w:space="0" w:color="auto"/>
            <w:left w:val="none" w:sz="0" w:space="0" w:color="auto"/>
            <w:bottom w:val="none" w:sz="0" w:space="0" w:color="auto"/>
            <w:right w:val="none" w:sz="0" w:space="0" w:color="auto"/>
          </w:divBdr>
        </w:div>
        <w:div w:id="915045917">
          <w:marLeft w:val="0"/>
          <w:marRight w:val="0"/>
          <w:marTop w:val="0"/>
          <w:marBottom w:val="0"/>
          <w:divBdr>
            <w:top w:val="none" w:sz="0" w:space="0" w:color="auto"/>
            <w:left w:val="none" w:sz="0" w:space="0" w:color="auto"/>
            <w:bottom w:val="none" w:sz="0" w:space="0" w:color="auto"/>
            <w:right w:val="none" w:sz="0" w:space="0" w:color="auto"/>
          </w:divBdr>
        </w:div>
        <w:div w:id="1477645112">
          <w:marLeft w:val="0"/>
          <w:marRight w:val="0"/>
          <w:marTop w:val="0"/>
          <w:marBottom w:val="0"/>
          <w:divBdr>
            <w:top w:val="none" w:sz="0" w:space="0" w:color="auto"/>
            <w:left w:val="none" w:sz="0" w:space="0" w:color="auto"/>
            <w:bottom w:val="none" w:sz="0" w:space="0" w:color="auto"/>
            <w:right w:val="none" w:sz="0" w:space="0" w:color="auto"/>
          </w:divBdr>
        </w:div>
        <w:div w:id="1687706676">
          <w:marLeft w:val="0"/>
          <w:marRight w:val="0"/>
          <w:marTop w:val="0"/>
          <w:marBottom w:val="0"/>
          <w:divBdr>
            <w:top w:val="none" w:sz="0" w:space="0" w:color="auto"/>
            <w:left w:val="none" w:sz="0" w:space="0" w:color="auto"/>
            <w:bottom w:val="none" w:sz="0" w:space="0" w:color="auto"/>
            <w:right w:val="none" w:sz="0" w:space="0" w:color="auto"/>
          </w:divBdr>
        </w:div>
        <w:div w:id="1513103141">
          <w:marLeft w:val="0"/>
          <w:marRight w:val="0"/>
          <w:marTop w:val="0"/>
          <w:marBottom w:val="0"/>
          <w:divBdr>
            <w:top w:val="none" w:sz="0" w:space="0" w:color="auto"/>
            <w:left w:val="none" w:sz="0" w:space="0" w:color="auto"/>
            <w:bottom w:val="none" w:sz="0" w:space="0" w:color="auto"/>
            <w:right w:val="none" w:sz="0" w:space="0" w:color="auto"/>
          </w:divBdr>
        </w:div>
        <w:div w:id="1732843715">
          <w:marLeft w:val="0"/>
          <w:marRight w:val="0"/>
          <w:marTop w:val="0"/>
          <w:marBottom w:val="0"/>
          <w:divBdr>
            <w:top w:val="none" w:sz="0" w:space="0" w:color="auto"/>
            <w:left w:val="none" w:sz="0" w:space="0" w:color="auto"/>
            <w:bottom w:val="none" w:sz="0" w:space="0" w:color="auto"/>
            <w:right w:val="none" w:sz="0" w:space="0" w:color="auto"/>
          </w:divBdr>
        </w:div>
        <w:div w:id="1952394449">
          <w:marLeft w:val="0"/>
          <w:marRight w:val="0"/>
          <w:marTop w:val="0"/>
          <w:marBottom w:val="0"/>
          <w:divBdr>
            <w:top w:val="none" w:sz="0" w:space="0" w:color="auto"/>
            <w:left w:val="none" w:sz="0" w:space="0" w:color="auto"/>
            <w:bottom w:val="none" w:sz="0" w:space="0" w:color="auto"/>
            <w:right w:val="none" w:sz="0" w:space="0" w:color="auto"/>
          </w:divBdr>
        </w:div>
        <w:div w:id="1432779657">
          <w:marLeft w:val="0"/>
          <w:marRight w:val="0"/>
          <w:marTop w:val="0"/>
          <w:marBottom w:val="0"/>
          <w:divBdr>
            <w:top w:val="none" w:sz="0" w:space="0" w:color="auto"/>
            <w:left w:val="none" w:sz="0" w:space="0" w:color="auto"/>
            <w:bottom w:val="none" w:sz="0" w:space="0" w:color="auto"/>
            <w:right w:val="none" w:sz="0" w:space="0" w:color="auto"/>
          </w:divBdr>
        </w:div>
        <w:div w:id="1599558212">
          <w:marLeft w:val="0"/>
          <w:marRight w:val="0"/>
          <w:marTop w:val="0"/>
          <w:marBottom w:val="0"/>
          <w:divBdr>
            <w:top w:val="none" w:sz="0" w:space="0" w:color="auto"/>
            <w:left w:val="none" w:sz="0" w:space="0" w:color="auto"/>
            <w:bottom w:val="none" w:sz="0" w:space="0" w:color="auto"/>
            <w:right w:val="none" w:sz="0" w:space="0" w:color="auto"/>
          </w:divBdr>
        </w:div>
        <w:div w:id="542790583">
          <w:marLeft w:val="0"/>
          <w:marRight w:val="0"/>
          <w:marTop w:val="0"/>
          <w:marBottom w:val="0"/>
          <w:divBdr>
            <w:top w:val="none" w:sz="0" w:space="0" w:color="auto"/>
            <w:left w:val="none" w:sz="0" w:space="0" w:color="auto"/>
            <w:bottom w:val="none" w:sz="0" w:space="0" w:color="auto"/>
            <w:right w:val="none" w:sz="0" w:space="0" w:color="auto"/>
          </w:divBdr>
        </w:div>
        <w:div w:id="847716105">
          <w:marLeft w:val="0"/>
          <w:marRight w:val="0"/>
          <w:marTop w:val="0"/>
          <w:marBottom w:val="0"/>
          <w:divBdr>
            <w:top w:val="none" w:sz="0" w:space="0" w:color="auto"/>
            <w:left w:val="none" w:sz="0" w:space="0" w:color="auto"/>
            <w:bottom w:val="none" w:sz="0" w:space="0" w:color="auto"/>
            <w:right w:val="none" w:sz="0" w:space="0" w:color="auto"/>
          </w:divBdr>
        </w:div>
        <w:div w:id="704524561">
          <w:marLeft w:val="0"/>
          <w:marRight w:val="0"/>
          <w:marTop w:val="0"/>
          <w:marBottom w:val="0"/>
          <w:divBdr>
            <w:top w:val="none" w:sz="0" w:space="0" w:color="auto"/>
            <w:left w:val="none" w:sz="0" w:space="0" w:color="auto"/>
            <w:bottom w:val="none" w:sz="0" w:space="0" w:color="auto"/>
            <w:right w:val="none" w:sz="0" w:space="0" w:color="auto"/>
          </w:divBdr>
        </w:div>
        <w:div w:id="2021195858">
          <w:marLeft w:val="0"/>
          <w:marRight w:val="0"/>
          <w:marTop w:val="0"/>
          <w:marBottom w:val="0"/>
          <w:divBdr>
            <w:top w:val="none" w:sz="0" w:space="0" w:color="auto"/>
            <w:left w:val="none" w:sz="0" w:space="0" w:color="auto"/>
            <w:bottom w:val="none" w:sz="0" w:space="0" w:color="auto"/>
            <w:right w:val="none" w:sz="0" w:space="0" w:color="auto"/>
          </w:divBdr>
        </w:div>
        <w:div w:id="1133404400">
          <w:marLeft w:val="0"/>
          <w:marRight w:val="0"/>
          <w:marTop w:val="0"/>
          <w:marBottom w:val="0"/>
          <w:divBdr>
            <w:top w:val="none" w:sz="0" w:space="0" w:color="auto"/>
            <w:left w:val="none" w:sz="0" w:space="0" w:color="auto"/>
            <w:bottom w:val="none" w:sz="0" w:space="0" w:color="auto"/>
            <w:right w:val="none" w:sz="0" w:space="0" w:color="auto"/>
          </w:divBdr>
        </w:div>
        <w:div w:id="2110082595">
          <w:marLeft w:val="0"/>
          <w:marRight w:val="0"/>
          <w:marTop w:val="0"/>
          <w:marBottom w:val="0"/>
          <w:divBdr>
            <w:top w:val="none" w:sz="0" w:space="0" w:color="auto"/>
            <w:left w:val="none" w:sz="0" w:space="0" w:color="auto"/>
            <w:bottom w:val="none" w:sz="0" w:space="0" w:color="auto"/>
            <w:right w:val="none" w:sz="0" w:space="0" w:color="auto"/>
          </w:divBdr>
        </w:div>
        <w:div w:id="1053578452">
          <w:marLeft w:val="0"/>
          <w:marRight w:val="0"/>
          <w:marTop w:val="0"/>
          <w:marBottom w:val="0"/>
          <w:divBdr>
            <w:top w:val="none" w:sz="0" w:space="0" w:color="auto"/>
            <w:left w:val="none" w:sz="0" w:space="0" w:color="auto"/>
            <w:bottom w:val="none" w:sz="0" w:space="0" w:color="auto"/>
            <w:right w:val="none" w:sz="0" w:space="0" w:color="auto"/>
          </w:divBdr>
        </w:div>
        <w:div w:id="1819149124">
          <w:marLeft w:val="0"/>
          <w:marRight w:val="0"/>
          <w:marTop w:val="0"/>
          <w:marBottom w:val="0"/>
          <w:divBdr>
            <w:top w:val="none" w:sz="0" w:space="0" w:color="auto"/>
            <w:left w:val="none" w:sz="0" w:space="0" w:color="auto"/>
            <w:bottom w:val="none" w:sz="0" w:space="0" w:color="auto"/>
            <w:right w:val="none" w:sz="0" w:space="0" w:color="auto"/>
          </w:divBdr>
        </w:div>
        <w:div w:id="1390303481">
          <w:marLeft w:val="0"/>
          <w:marRight w:val="0"/>
          <w:marTop w:val="0"/>
          <w:marBottom w:val="0"/>
          <w:divBdr>
            <w:top w:val="none" w:sz="0" w:space="0" w:color="auto"/>
            <w:left w:val="none" w:sz="0" w:space="0" w:color="auto"/>
            <w:bottom w:val="none" w:sz="0" w:space="0" w:color="auto"/>
            <w:right w:val="none" w:sz="0" w:space="0" w:color="auto"/>
          </w:divBdr>
        </w:div>
        <w:div w:id="1900431980">
          <w:marLeft w:val="0"/>
          <w:marRight w:val="0"/>
          <w:marTop w:val="0"/>
          <w:marBottom w:val="0"/>
          <w:divBdr>
            <w:top w:val="none" w:sz="0" w:space="0" w:color="auto"/>
            <w:left w:val="none" w:sz="0" w:space="0" w:color="auto"/>
            <w:bottom w:val="none" w:sz="0" w:space="0" w:color="auto"/>
            <w:right w:val="none" w:sz="0" w:space="0" w:color="auto"/>
          </w:divBdr>
        </w:div>
        <w:div w:id="851266284">
          <w:marLeft w:val="0"/>
          <w:marRight w:val="0"/>
          <w:marTop w:val="0"/>
          <w:marBottom w:val="0"/>
          <w:divBdr>
            <w:top w:val="none" w:sz="0" w:space="0" w:color="auto"/>
            <w:left w:val="none" w:sz="0" w:space="0" w:color="auto"/>
            <w:bottom w:val="none" w:sz="0" w:space="0" w:color="auto"/>
            <w:right w:val="none" w:sz="0" w:space="0" w:color="auto"/>
          </w:divBdr>
        </w:div>
        <w:div w:id="1661155261">
          <w:marLeft w:val="0"/>
          <w:marRight w:val="0"/>
          <w:marTop w:val="0"/>
          <w:marBottom w:val="0"/>
          <w:divBdr>
            <w:top w:val="none" w:sz="0" w:space="0" w:color="auto"/>
            <w:left w:val="none" w:sz="0" w:space="0" w:color="auto"/>
            <w:bottom w:val="none" w:sz="0" w:space="0" w:color="auto"/>
            <w:right w:val="none" w:sz="0" w:space="0" w:color="auto"/>
          </w:divBdr>
        </w:div>
        <w:div w:id="2007827948">
          <w:marLeft w:val="0"/>
          <w:marRight w:val="0"/>
          <w:marTop w:val="0"/>
          <w:marBottom w:val="0"/>
          <w:divBdr>
            <w:top w:val="none" w:sz="0" w:space="0" w:color="auto"/>
            <w:left w:val="none" w:sz="0" w:space="0" w:color="auto"/>
            <w:bottom w:val="none" w:sz="0" w:space="0" w:color="auto"/>
            <w:right w:val="none" w:sz="0" w:space="0" w:color="auto"/>
          </w:divBdr>
        </w:div>
        <w:div w:id="632564524">
          <w:marLeft w:val="0"/>
          <w:marRight w:val="0"/>
          <w:marTop w:val="0"/>
          <w:marBottom w:val="0"/>
          <w:divBdr>
            <w:top w:val="none" w:sz="0" w:space="0" w:color="auto"/>
            <w:left w:val="none" w:sz="0" w:space="0" w:color="auto"/>
            <w:bottom w:val="none" w:sz="0" w:space="0" w:color="auto"/>
            <w:right w:val="none" w:sz="0" w:space="0" w:color="auto"/>
          </w:divBdr>
        </w:div>
        <w:div w:id="1012075024">
          <w:marLeft w:val="0"/>
          <w:marRight w:val="0"/>
          <w:marTop w:val="0"/>
          <w:marBottom w:val="0"/>
          <w:divBdr>
            <w:top w:val="none" w:sz="0" w:space="0" w:color="auto"/>
            <w:left w:val="none" w:sz="0" w:space="0" w:color="auto"/>
            <w:bottom w:val="none" w:sz="0" w:space="0" w:color="auto"/>
            <w:right w:val="none" w:sz="0" w:space="0" w:color="auto"/>
          </w:divBdr>
        </w:div>
      </w:divsChild>
    </w:div>
    <w:div w:id="1343508479">
      <w:bodyDiv w:val="1"/>
      <w:marLeft w:val="0"/>
      <w:marRight w:val="0"/>
      <w:marTop w:val="0"/>
      <w:marBottom w:val="0"/>
      <w:divBdr>
        <w:top w:val="none" w:sz="0" w:space="0" w:color="auto"/>
        <w:left w:val="none" w:sz="0" w:space="0" w:color="auto"/>
        <w:bottom w:val="none" w:sz="0" w:space="0" w:color="auto"/>
        <w:right w:val="none" w:sz="0" w:space="0" w:color="auto"/>
      </w:divBdr>
      <w:divsChild>
        <w:div w:id="474026874">
          <w:marLeft w:val="0"/>
          <w:marRight w:val="0"/>
          <w:marTop w:val="0"/>
          <w:marBottom w:val="0"/>
          <w:divBdr>
            <w:top w:val="none" w:sz="0" w:space="0" w:color="auto"/>
            <w:left w:val="none" w:sz="0" w:space="0" w:color="auto"/>
            <w:bottom w:val="none" w:sz="0" w:space="0" w:color="auto"/>
            <w:right w:val="none" w:sz="0" w:space="0" w:color="auto"/>
          </w:divBdr>
        </w:div>
        <w:div w:id="1215120099">
          <w:marLeft w:val="0"/>
          <w:marRight w:val="0"/>
          <w:marTop w:val="0"/>
          <w:marBottom w:val="0"/>
          <w:divBdr>
            <w:top w:val="none" w:sz="0" w:space="0" w:color="auto"/>
            <w:left w:val="none" w:sz="0" w:space="0" w:color="auto"/>
            <w:bottom w:val="none" w:sz="0" w:space="0" w:color="auto"/>
            <w:right w:val="none" w:sz="0" w:space="0" w:color="auto"/>
          </w:divBdr>
        </w:div>
        <w:div w:id="272446551">
          <w:marLeft w:val="0"/>
          <w:marRight w:val="0"/>
          <w:marTop w:val="0"/>
          <w:marBottom w:val="0"/>
          <w:divBdr>
            <w:top w:val="none" w:sz="0" w:space="0" w:color="auto"/>
            <w:left w:val="none" w:sz="0" w:space="0" w:color="auto"/>
            <w:bottom w:val="none" w:sz="0" w:space="0" w:color="auto"/>
            <w:right w:val="none" w:sz="0" w:space="0" w:color="auto"/>
          </w:divBdr>
        </w:div>
        <w:div w:id="1926651664">
          <w:marLeft w:val="0"/>
          <w:marRight w:val="0"/>
          <w:marTop w:val="0"/>
          <w:marBottom w:val="0"/>
          <w:divBdr>
            <w:top w:val="none" w:sz="0" w:space="0" w:color="auto"/>
            <w:left w:val="none" w:sz="0" w:space="0" w:color="auto"/>
            <w:bottom w:val="none" w:sz="0" w:space="0" w:color="auto"/>
            <w:right w:val="none" w:sz="0" w:space="0" w:color="auto"/>
          </w:divBdr>
        </w:div>
        <w:div w:id="2065054758">
          <w:marLeft w:val="0"/>
          <w:marRight w:val="0"/>
          <w:marTop w:val="0"/>
          <w:marBottom w:val="0"/>
          <w:divBdr>
            <w:top w:val="none" w:sz="0" w:space="0" w:color="auto"/>
            <w:left w:val="none" w:sz="0" w:space="0" w:color="auto"/>
            <w:bottom w:val="none" w:sz="0" w:space="0" w:color="auto"/>
            <w:right w:val="none" w:sz="0" w:space="0" w:color="auto"/>
          </w:divBdr>
        </w:div>
        <w:div w:id="391200458">
          <w:marLeft w:val="0"/>
          <w:marRight w:val="0"/>
          <w:marTop w:val="0"/>
          <w:marBottom w:val="0"/>
          <w:divBdr>
            <w:top w:val="none" w:sz="0" w:space="0" w:color="auto"/>
            <w:left w:val="none" w:sz="0" w:space="0" w:color="auto"/>
            <w:bottom w:val="none" w:sz="0" w:space="0" w:color="auto"/>
            <w:right w:val="none" w:sz="0" w:space="0" w:color="auto"/>
          </w:divBdr>
        </w:div>
        <w:div w:id="2025010290">
          <w:marLeft w:val="0"/>
          <w:marRight w:val="0"/>
          <w:marTop w:val="0"/>
          <w:marBottom w:val="0"/>
          <w:divBdr>
            <w:top w:val="none" w:sz="0" w:space="0" w:color="auto"/>
            <w:left w:val="none" w:sz="0" w:space="0" w:color="auto"/>
            <w:bottom w:val="none" w:sz="0" w:space="0" w:color="auto"/>
            <w:right w:val="none" w:sz="0" w:space="0" w:color="auto"/>
          </w:divBdr>
        </w:div>
        <w:div w:id="357898971">
          <w:marLeft w:val="0"/>
          <w:marRight w:val="0"/>
          <w:marTop w:val="0"/>
          <w:marBottom w:val="0"/>
          <w:divBdr>
            <w:top w:val="none" w:sz="0" w:space="0" w:color="auto"/>
            <w:left w:val="none" w:sz="0" w:space="0" w:color="auto"/>
            <w:bottom w:val="none" w:sz="0" w:space="0" w:color="auto"/>
            <w:right w:val="none" w:sz="0" w:space="0" w:color="auto"/>
          </w:divBdr>
        </w:div>
        <w:div w:id="1532914418">
          <w:marLeft w:val="0"/>
          <w:marRight w:val="0"/>
          <w:marTop w:val="0"/>
          <w:marBottom w:val="0"/>
          <w:divBdr>
            <w:top w:val="none" w:sz="0" w:space="0" w:color="auto"/>
            <w:left w:val="none" w:sz="0" w:space="0" w:color="auto"/>
            <w:bottom w:val="none" w:sz="0" w:space="0" w:color="auto"/>
            <w:right w:val="none" w:sz="0" w:space="0" w:color="auto"/>
          </w:divBdr>
        </w:div>
        <w:div w:id="1636911155">
          <w:marLeft w:val="0"/>
          <w:marRight w:val="0"/>
          <w:marTop w:val="0"/>
          <w:marBottom w:val="0"/>
          <w:divBdr>
            <w:top w:val="none" w:sz="0" w:space="0" w:color="auto"/>
            <w:left w:val="none" w:sz="0" w:space="0" w:color="auto"/>
            <w:bottom w:val="none" w:sz="0" w:space="0" w:color="auto"/>
            <w:right w:val="none" w:sz="0" w:space="0" w:color="auto"/>
          </w:divBdr>
        </w:div>
        <w:div w:id="1675960759">
          <w:marLeft w:val="0"/>
          <w:marRight w:val="0"/>
          <w:marTop w:val="0"/>
          <w:marBottom w:val="0"/>
          <w:divBdr>
            <w:top w:val="none" w:sz="0" w:space="0" w:color="auto"/>
            <w:left w:val="none" w:sz="0" w:space="0" w:color="auto"/>
            <w:bottom w:val="none" w:sz="0" w:space="0" w:color="auto"/>
            <w:right w:val="none" w:sz="0" w:space="0" w:color="auto"/>
          </w:divBdr>
        </w:div>
        <w:div w:id="102265602">
          <w:marLeft w:val="0"/>
          <w:marRight w:val="0"/>
          <w:marTop w:val="0"/>
          <w:marBottom w:val="0"/>
          <w:divBdr>
            <w:top w:val="none" w:sz="0" w:space="0" w:color="auto"/>
            <w:left w:val="none" w:sz="0" w:space="0" w:color="auto"/>
            <w:bottom w:val="none" w:sz="0" w:space="0" w:color="auto"/>
            <w:right w:val="none" w:sz="0" w:space="0" w:color="auto"/>
          </w:divBdr>
        </w:div>
        <w:div w:id="1308703124">
          <w:marLeft w:val="0"/>
          <w:marRight w:val="0"/>
          <w:marTop w:val="0"/>
          <w:marBottom w:val="0"/>
          <w:divBdr>
            <w:top w:val="none" w:sz="0" w:space="0" w:color="auto"/>
            <w:left w:val="none" w:sz="0" w:space="0" w:color="auto"/>
            <w:bottom w:val="none" w:sz="0" w:space="0" w:color="auto"/>
            <w:right w:val="none" w:sz="0" w:space="0" w:color="auto"/>
          </w:divBdr>
        </w:div>
        <w:div w:id="1849708281">
          <w:marLeft w:val="0"/>
          <w:marRight w:val="0"/>
          <w:marTop w:val="0"/>
          <w:marBottom w:val="0"/>
          <w:divBdr>
            <w:top w:val="none" w:sz="0" w:space="0" w:color="auto"/>
            <w:left w:val="none" w:sz="0" w:space="0" w:color="auto"/>
            <w:bottom w:val="none" w:sz="0" w:space="0" w:color="auto"/>
            <w:right w:val="none" w:sz="0" w:space="0" w:color="auto"/>
          </w:divBdr>
        </w:div>
        <w:div w:id="995643037">
          <w:marLeft w:val="0"/>
          <w:marRight w:val="0"/>
          <w:marTop w:val="0"/>
          <w:marBottom w:val="0"/>
          <w:divBdr>
            <w:top w:val="none" w:sz="0" w:space="0" w:color="auto"/>
            <w:left w:val="none" w:sz="0" w:space="0" w:color="auto"/>
            <w:bottom w:val="none" w:sz="0" w:space="0" w:color="auto"/>
            <w:right w:val="none" w:sz="0" w:space="0" w:color="auto"/>
          </w:divBdr>
        </w:div>
        <w:div w:id="1890416176">
          <w:marLeft w:val="0"/>
          <w:marRight w:val="0"/>
          <w:marTop w:val="0"/>
          <w:marBottom w:val="0"/>
          <w:divBdr>
            <w:top w:val="none" w:sz="0" w:space="0" w:color="auto"/>
            <w:left w:val="none" w:sz="0" w:space="0" w:color="auto"/>
            <w:bottom w:val="none" w:sz="0" w:space="0" w:color="auto"/>
            <w:right w:val="none" w:sz="0" w:space="0" w:color="auto"/>
          </w:divBdr>
        </w:div>
        <w:div w:id="888809352">
          <w:marLeft w:val="0"/>
          <w:marRight w:val="0"/>
          <w:marTop w:val="0"/>
          <w:marBottom w:val="0"/>
          <w:divBdr>
            <w:top w:val="none" w:sz="0" w:space="0" w:color="auto"/>
            <w:left w:val="none" w:sz="0" w:space="0" w:color="auto"/>
            <w:bottom w:val="none" w:sz="0" w:space="0" w:color="auto"/>
            <w:right w:val="none" w:sz="0" w:space="0" w:color="auto"/>
          </w:divBdr>
        </w:div>
        <w:div w:id="714424393">
          <w:marLeft w:val="0"/>
          <w:marRight w:val="0"/>
          <w:marTop w:val="0"/>
          <w:marBottom w:val="0"/>
          <w:divBdr>
            <w:top w:val="none" w:sz="0" w:space="0" w:color="auto"/>
            <w:left w:val="none" w:sz="0" w:space="0" w:color="auto"/>
            <w:bottom w:val="none" w:sz="0" w:space="0" w:color="auto"/>
            <w:right w:val="none" w:sz="0" w:space="0" w:color="auto"/>
          </w:divBdr>
        </w:div>
        <w:div w:id="1436438350">
          <w:marLeft w:val="0"/>
          <w:marRight w:val="0"/>
          <w:marTop w:val="0"/>
          <w:marBottom w:val="0"/>
          <w:divBdr>
            <w:top w:val="none" w:sz="0" w:space="0" w:color="auto"/>
            <w:left w:val="none" w:sz="0" w:space="0" w:color="auto"/>
            <w:bottom w:val="none" w:sz="0" w:space="0" w:color="auto"/>
            <w:right w:val="none" w:sz="0" w:space="0" w:color="auto"/>
          </w:divBdr>
        </w:div>
        <w:div w:id="310603860">
          <w:marLeft w:val="0"/>
          <w:marRight w:val="0"/>
          <w:marTop w:val="0"/>
          <w:marBottom w:val="0"/>
          <w:divBdr>
            <w:top w:val="none" w:sz="0" w:space="0" w:color="auto"/>
            <w:left w:val="none" w:sz="0" w:space="0" w:color="auto"/>
            <w:bottom w:val="none" w:sz="0" w:space="0" w:color="auto"/>
            <w:right w:val="none" w:sz="0" w:space="0" w:color="auto"/>
          </w:divBdr>
        </w:div>
        <w:div w:id="1658997756">
          <w:marLeft w:val="0"/>
          <w:marRight w:val="0"/>
          <w:marTop w:val="0"/>
          <w:marBottom w:val="0"/>
          <w:divBdr>
            <w:top w:val="none" w:sz="0" w:space="0" w:color="auto"/>
            <w:left w:val="none" w:sz="0" w:space="0" w:color="auto"/>
            <w:bottom w:val="none" w:sz="0" w:space="0" w:color="auto"/>
            <w:right w:val="none" w:sz="0" w:space="0" w:color="auto"/>
          </w:divBdr>
        </w:div>
        <w:div w:id="348877126">
          <w:marLeft w:val="0"/>
          <w:marRight w:val="0"/>
          <w:marTop w:val="0"/>
          <w:marBottom w:val="0"/>
          <w:divBdr>
            <w:top w:val="none" w:sz="0" w:space="0" w:color="auto"/>
            <w:left w:val="none" w:sz="0" w:space="0" w:color="auto"/>
            <w:bottom w:val="none" w:sz="0" w:space="0" w:color="auto"/>
            <w:right w:val="none" w:sz="0" w:space="0" w:color="auto"/>
          </w:divBdr>
        </w:div>
        <w:div w:id="886337272">
          <w:marLeft w:val="0"/>
          <w:marRight w:val="0"/>
          <w:marTop w:val="0"/>
          <w:marBottom w:val="0"/>
          <w:divBdr>
            <w:top w:val="none" w:sz="0" w:space="0" w:color="auto"/>
            <w:left w:val="none" w:sz="0" w:space="0" w:color="auto"/>
            <w:bottom w:val="none" w:sz="0" w:space="0" w:color="auto"/>
            <w:right w:val="none" w:sz="0" w:space="0" w:color="auto"/>
          </w:divBdr>
        </w:div>
        <w:div w:id="1070807866">
          <w:marLeft w:val="0"/>
          <w:marRight w:val="0"/>
          <w:marTop w:val="0"/>
          <w:marBottom w:val="0"/>
          <w:divBdr>
            <w:top w:val="none" w:sz="0" w:space="0" w:color="auto"/>
            <w:left w:val="none" w:sz="0" w:space="0" w:color="auto"/>
            <w:bottom w:val="none" w:sz="0" w:space="0" w:color="auto"/>
            <w:right w:val="none" w:sz="0" w:space="0" w:color="auto"/>
          </w:divBdr>
        </w:div>
        <w:div w:id="1070468062">
          <w:marLeft w:val="0"/>
          <w:marRight w:val="0"/>
          <w:marTop w:val="0"/>
          <w:marBottom w:val="0"/>
          <w:divBdr>
            <w:top w:val="none" w:sz="0" w:space="0" w:color="auto"/>
            <w:left w:val="none" w:sz="0" w:space="0" w:color="auto"/>
            <w:bottom w:val="none" w:sz="0" w:space="0" w:color="auto"/>
            <w:right w:val="none" w:sz="0" w:space="0" w:color="auto"/>
          </w:divBdr>
        </w:div>
        <w:div w:id="1206403345">
          <w:marLeft w:val="0"/>
          <w:marRight w:val="0"/>
          <w:marTop w:val="0"/>
          <w:marBottom w:val="0"/>
          <w:divBdr>
            <w:top w:val="none" w:sz="0" w:space="0" w:color="auto"/>
            <w:left w:val="none" w:sz="0" w:space="0" w:color="auto"/>
            <w:bottom w:val="none" w:sz="0" w:space="0" w:color="auto"/>
            <w:right w:val="none" w:sz="0" w:space="0" w:color="auto"/>
          </w:divBdr>
        </w:div>
        <w:div w:id="1078788523">
          <w:marLeft w:val="0"/>
          <w:marRight w:val="0"/>
          <w:marTop w:val="0"/>
          <w:marBottom w:val="0"/>
          <w:divBdr>
            <w:top w:val="none" w:sz="0" w:space="0" w:color="auto"/>
            <w:left w:val="none" w:sz="0" w:space="0" w:color="auto"/>
            <w:bottom w:val="none" w:sz="0" w:space="0" w:color="auto"/>
            <w:right w:val="none" w:sz="0" w:space="0" w:color="auto"/>
          </w:divBdr>
        </w:div>
        <w:div w:id="292558877">
          <w:marLeft w:val="0"/>
          <w:marRight w:val="0"/>
          <w:marTop w:val="0"/>
          <w:marBottom w:val="0"/>
          <w:divBdr>
            <w:top w:val="none" w:sz="0" w:space="0" w:color="auto"/>
            <w:left w:val="none" w:sz="0" w:space="0" w:color="auto"/>
            <w:bottom w:val="none" w:sz="0" w:space="0" w:color="auto"/>
            <w:right w:val="none" w:sz="0" w:space="0" w:color="auto"/>
          </w:divBdr>
        </w:div>
        <w:div w:id="423648834">
          <w:marLeft w:val="0"/>
          <w:marRight w:val="0"/>
          <w:marTop w:val="0"/>
          <w:marBottom w:val="0"/>
          <w:divBdr>
            <w:top w:val="none" w:sz="0" w:space="0" w:color="auto"/>
            <w:left w:val="none" w:sz="0" w:space="0" w:color="auto"/>
            <w:bottom w:val="none" w:sz="0" w:space="0" w:color="auto"/>
            <w:right w:val="none" w:sz="0" w:space="0" w:color="auto"/>
          </w:divBdr>
        </w:div>
        <w:div w:id="879900115">
          <w:marLeft w:val="0"/>
          <w:marRight w:val="0"/>
          <w:marTop w:val="0"/>
          <w:marBottom w:val="0"/>
          <w:divBdr>
            <w:top w:val="none" w:sz="0" w:space="0" w:color="auto"/>
            <w:left w:val="none" w:sz="0" w:space="0" w:color="auto"/>
            <w:bottom w:val="none" w:sz="0" w:space="0" w:color="auto"/>
            <w:right w:val="none" w:sz="0" w:space="0" w:color="auto"/>
          </w:divBdr>
        </w:div>
        <w:div w:id="141849435">
          <w:marLeft w:val="0"/>
          <w:marRight w:val="0"/>
          <w:marTop w:val="0"/>
          <w:marBottom w:val="0"/>
          <w:divBdr>
            <w:top w:val="none" w:sz="0" w:space="0" w:color="auto"/>
            <w:left w:val="none" w:sz="0" w:space="0" w:color="auto"/>
            <w:bottom w:val="none" w:sz="0" w:space="0" w:color="auto"/>
            <w:right w:val="none" w:sz="0" w:space="0" w:color="auto"/>
          </w:divBdr>
        </w:div>
        <w:div w:id="67771195">
          <w:marLeft w:val="0"/>
          <w:marRight w:val="0"/>
          <w:marTop w:val="0"/>
          <w:marBottom w:val="0"/>
          <w:divBdr>
            <w:top w:val="none" w:sz="0" w:space="0" w:color="auto"/>
            <w:left w:val="none" w:sz="0" w:space="0" w:color="auto"/>
            <w:bottom w:val="none" w:sz="0" w:space="0" w:color="auto"/>
            <w:right w:val="none" w:sz="0" w:space="0" w:color="auto"/>
          </w:divBdr>
        </w:div>
        <w:div w:id="597565058">
          <w:marLeft w:val="0"/>
          <w:marRight w:val="0"/>
          <w:marTop w:val="0"/>
          <w:marBottom w:val="0"/>
          <w:divBdr>
            <w:top w:val="none" w:sz="0" w:space="0" w:color="auto"/>
            <w:left w:val="none" w:sz="0" w:space="0" w:color="auto"/>
            <w:bottom w:val="none" w:sz="0" w:space="0" w:color="auto"/>
            <w:right w:val="none" w:sz="0" w:space="0" w:color="auto"/>
          </w:divBdr>
        </w:div>
        <w:div w:id="1795830581">
          <w:marLeft w:val="0"/>
          <w:marRight w:val="0"/>
          <w:marTop w:val="0"/>
          <w:marBottom w:val="0"/>
          <w:divBdr>
            <w:top w:val="none" w:sz="0" w:space="0" w:color="auto"/>
            <w:left w:val="none" w:sz="0" w:space="0" w:color="auto"/>
            <w:bottom w:val="none" w:sz="0" w:space="0" w:color="auto"/>
            <w:right w:val="none" w:sz="0" w:space="0" w:color="auto"/>
          </w:divBdr>
        </w:div>
        <w:div w:id="302738960">
          <w:marLeft w:val="0"/>
          <w:marRight w:val="0"/>
          <w:marTop w:val="0"/>
          <w:marBottom w:val="0"/>
          <w:divBdr>
            <w:top w:val="none" w:sz="0" w:space="0" w:color="auto"/>
            <w:left w:val="none" w:sz="0" w:space="0" w:color="auto"/>
            <w:bottom w:val="none" w:sz="0" w:space="0" w:color="auto"/>
            <w:right w:val="none" w:sz="0" w:space="0" w:color="auto"/>
          </w:divBdr>
        </w:div>
        <w:div w:id="29457942">
          <w:marLeft w:val="0"/>
          <w:marRight w:val="0"/>
          <w:marTop w:val="0"/>
          <w:marBottom w:val="0"/>
          <w:divBdr>
            <w:top w:val="none" w:sz="0" w:space="0" w:color="auto"/>
            <w:left w:val="none" w:sz="0" w:space="0" w:color="auto"/>
            <w:bottom w:val="none" w:sz="0" w:space="0" w:color="auto"/>
            <w:right w:val="none" w:sz="0" w:space="0" w:color="auto"/>
          </w:divBdr>
        </w:div>
        <w:div w:id="1316764654">
          <w:marLeft w:val="0"/>
          <w:marRight w:val="0"/>
          <w:marTop w:val="0"/>
          <w:marBottom w:val="0"/>
          <w:divBdr>
            <w:top w:val="none" w:sz="0" w:space="0" w:color="auto"/>
            <w:left w:val="none" w:sz="0" w:space="0" w:color="auto"/>
            <w:bottom w:val="none" w:sz="0" w:space="0" w:color="auto"/>
            <w:right w:val="none" w:sz="0" w:space="0" w:color="auto"/>
          </w:divBdr>
        </w:div>
        <w:div w:id="661931341">
          <w:marLeft w:val="0"/>
          <w:marRight w:val="0"/>
          <w:marTop w:val="0"/>
          <w:marBottom w:val="0"/>
          <w:divBdr>
            <w:top w:val="none" w:sz="0" w:space="0" w:color="auto"/>
            <w:left w:val="none" w:sz="0" w:space="0" w:color="auto"/>
            <w:bottom w:val="none" w:sz="0" w:space="0" w:color="auto"/>
            <w:right w:val="none" w:sz="0" w:space="0" w:color="auto"/>
          </w:divBdr>
        </w:div>
        <w:div w:id="1183397706">
          <w:marLeft w:val="0"/>
          <w:marRight w:val="0"/>
          <w:marTop w:val="0"/>
          <w:marBottom w:val="0"/>
          <w:divBdr>
            <w:top w:val="none" w:sz="0" w:space="0" w:color="auto"/>
            <w:left w:val="none" w:sz="0" w:space="0" w:color="auto"/>
            <w:bottom w:val="none" w:sz="0" w:space="0" w:color="auto"/>
            <w:right w:val="none" w:sz="0" w:space="0" w:color="auto"/>
          </w:divBdr>
        </w:div>
        <w:div w:id="737676439">
          <w:marLeft w:val="0"/>
          <w:marRight w:val="0"/>
          <w:marTop w:val="0"/>
          <w:marBottom w:val="0"/>
          <w:divBdr>
            <w:top w:val="none" w:sz="0" w:space="0" w:color="auto"/>
            <w:left w:val="none" w:sz="0" w:space="0" w:color="auto"/>
            <w:bottom w:val="none" w:sz="0" w:space="0" w:color="auto"/>
            <w:right w:val="none" w:sz="0" w:space="0" w:color="auto"/>
          </w:divBdr>
        </w:div>
        <w:div w:id="233129509">
          <w:marLeft w:val="0"/>
          <w:marRight w:val="0"/>
          <w:marTop w:val="0"/>
          <w:marBottom w:val="0"/>
          <w:divBdr>
            <w:top w:val="none" w:sz="0" w:space="0" w:color="auto"/>
            <w:left w:val="none" w:sz="0" w:space="0" w:color="auto"/>
            <w:bottom w:val="none" w:sz="0" w:space="0" w:color="auto"/>
            <w:right w:val="none" w:sz="0" w:space="0" w:color="auto"/>
          </w:divBdr>
        </w:div>
        <w:div w:id="494106831">
          <w:marLeft w:val="0"/>
          <w:marRight w:val="0"/>
          <w:marTop w:val="0"/>
          <w:marBottom w:val="0"/>
          <w:divBdr>
            <w:top w:val="none" w:sz="0" w:space="0" w:color="auto"/>
            <w:left w:val="none" w:sz="0" w:space="0" w:color="auto"/>
            <w:bottom w:val="none" w:sz="0" w:space="0" w:color="auto"/>
            <w:right w:val="none" w:sz="0" w:space="0" w:color="auto"/>
          </w:divBdr>
        </w:div>
        <w:div w:id="1527139329">
          <w:marLeft w:val="0"/>
          <w:marRight w:val="0"/>
          <w:marTop w:val="0"/>
          <w:marBottom w:val="0"/>
          <w:divBdr>
            <w:top w:val="none" w:sz="0" w:space="0" w:color="auto"/>
            <w:left w:val="none" w:sz="0" w:space="0" w:color="auto"/>
            <w:bottom w:val="none" w:sz="0" w:space="0" w:color="auto"/>
            <w:right w:val="none" w:sz="0" w:space="0" w:color="auto"/>
          </w:divBdr>
        </w:div>
        <w:div w:id="1559632934">
          <w:marLeft w:val="0"/>
          <w:marRight w:val="0"/>
          <w:marTop w:val="0"/>
          <w:marBottom w:val="0"/>
          <w:divBdr>
            <w:top w:val="none" w:sz="0" w:space="0" w:color="auto"/>
            <w:left w:val="none" w:sz="0" w:space="0" w:color="auto"/>
            <w:bottom w:val="none" w:sz="0" w:space="0" w:color="auto"/>
            <w:right w:val="none" w:sz="0" w:space="0" w:color="auto"/>
          </w:divBdr>
        </w:div>
        <w:div w:id="1992756181">
          <w:marLeft w:val="0"/>
          <w:marRight w:val="0"/>
          <w:marTop w:val="0"/>
          <w:marBottom w:val="0"/>
          <w:divBdr>
            <w:top w:val="none" w:sz="0" w:space="0" w:color="auto"/>
            <w:left w:val="none" w:sz="0" w:space="0" w:color="auto"/>
            <w:bottom w:val="none" w:sz="0" w:space="0" w:color="auto"/>
            <w:right w:val="none" w:sz="0" w:space="0" w:color="auto"/>
          </w:divBdr>
        </w:div>
        <w:div w:id="1798337012">
          <w:marLeft w:val="0"/>
          <w:marRight w:val="0"/>
          <w:marTop w:val="0"/>
          <w:marBottom w:val="0"/>
          <w:divBdr>
            <w:top w:val="none" w:sz="0" w:space="0" w:color="auto"/>
            <w:left w:val="none" w:sz="0" w:space="0" w:color="auto"/>
            <w:bottom w:val="none" w:sz="0" w:space="0" w:color="auto"/>
            <w:right w:val="none" w:sz="0" w:space="0" w:color="auto"/>
          </w:divBdr>
        </w:div>
        <w:div w:id="1388140492">
          <w:marLeft w:val="0"/>
          <w:marRight w:val="0"/>
          <w:marTop w:val="0"/>
          <w:marBottom w:val="0"/>
          <w:divBdr>
            <w:top w:val="none" w:sz="0" w:space="0" w:color="auto"/>
            <w:left w:val="none" w:sz="0" w:space="0" w:color="auto"/>
            <w:bottom w:val="none" w:sz="0" w:space="0" w:color="auto"/>
            <w:right w:val="none" w:sz="0" w:space="0" w:color="auto"/>
          </w:divBdr>
        </w:div>
        <w:div w:id="1199581773">
          <w:marLeft w:val="0"/>
          <w:marRight w:val="0"/>
          <w:marTop w:val="0"/>
          <w:marBottom w:val="0"/>
          <w:divBdr>
            <w:top w:val="none" w:sz="0" w:space="0" w:color="auto"/>
            <w:left w:val="none" w:sz="0" w:space="0" w:color="auto"/>
            <w:bottom w:val="none" w:sz="0" w:space="0" w:color="auto"/>
            <w:right w:val="none" w:sz="0" w:space="0" w:color="auto"/>
          </w:divBdr>
        </w:div>
        <w:div w:id="1858763208">
          <w:marLeft w:val="0"/>
          <w:marRight w:val="0"/>
          <w:marTop w:val="0"/>
          <w:marBottom w:val="0"/>
          <w:divBdr>
            <w:top w:val="none" w:sz="0" w:space="0" w:color="auto"/>
            <w:left w:val="none" w:sz="0" w:space="0" w:color="auto"/>
            <w:bottom w:val="none" w:sz="0" w:space="0" w:color="auto"/>
            <w:right w:val="none" w:sz="0" w:space="0" w:color="auto"/>
          </w:divBdr>
        </w:div>
        <w:div w:id="383480343">
          <w:marLeft w:val="0"/>
          <w:marRight w:val="0"/>
          <w:marTop w:val="0"/>
          <w:marBottom w:val="0"/>
          <w:divBdr>
            <w:top w:val="none" w:sz="0" w:space="0" w:color="auto"/>
            <w:left w:val="none" w:sz="0" w:space="0" w:color="auto"/>
            <w:bottom w:val="none" w:sz="0" w:space="0" w:color="auto"/>
            <w:right w:val="none" w:sz="0" w:space="0" w:color="auto"/>
          </w:divBdr>
        </w:div>
        <w:div w:id="1984962944">
          <w:marLeft w:val="0"/>
          <w:marRight w:val="0"/>
          <w:marTop w:val="0"/>
          <w:marBottom w:val="0"/>
          <w:divBdr>
            <w:top w:val="none" w:sz="0" w:space="0" w:color="auto"/>
            <w:left w:val="none" w:sz="0" w:space="0" w:color="auto"/>
            <w:bottom w:val="none" w:sz="0" w:space="0" w:color="auto"/>
            <w:right w:val="none" w:sz="0" w:space="0" w:color="auto"/>
          </w:divBdr>
        </w:div>
        <w:div w:id="742528148">
          <w:marLeft w:val="0"/>
          <w:marRight w:val="0"/>
          <w:marTop w:val="0"/>
          <w:marBottom w:val="0"/>
          <w:divBdr>
            <w:top w:val="none" w:sz="0" w:space="0" w:color="auto"/>
            <w:left w:val="none" w:sz="0" w:space="0" w:color="auto"/>
            <w:bottom w:val="none" w:sz="0" w:space="0" w:color="auto"/>
            <w:right w:val="none" w:sz="0" w:space="0" w:color="auto"/>
          </w:divBdr>
        </w:div>
        <w:div w:id="303699111">
          <w:marLeft w:val="0"/>
          <w:marRight w:val="0"/>
          <w:marTop w:val="0"/>
          <w:marBottom w:val="0"/>
          <w:divBdr>
            <w:top w:val="none" w:sz="0" w:space="0" w:color="auto"/>
            <w:left w:val="none" w:sz="0" w:space="0" w:color="auto"/>
            <w:bottom w:val="none" w:sz="0" w:space="0" w:color="auto"/>
            <w:right w:val="none" w:sz="0" w:space="0" w:color="auto"/>
          </w:divBdr>
        </w:div>
        <w:div w:id="1471167884">
          <w:marLeft w:val="0"/>
          <w:marRight w:val="0"/>
          <w:marTop w:val="0"/>
          <w:marBottom w:val="0"/>
          <w:divBdr>
            <w:top w:val="none" w:sz="0" w:space="0" w:color="auto"/>
            <w:left w:val="none" w:sz="0" w:space="0" w:color="auto"/>
            <w:bottom w:val="none" w:sz="0" w:space="0" w:color="auto"/>
            <w:right w:val="none" w:sz="0" w:space="0" w:color="auto"/>
          </w:divBdr>
        </w:div>
        <w:div w:id="1125082898">
          <w:marLeft w:val="0"/>
          <w:marRight w:val="0"/>
          <w:marTop w:val="0"/>
          <w:marBottom w:val="0"/>
          <w:divBdr>
            <w:top w:val="none" w:sz="0" w:space="0" w:color="auto"/>
            <w:left w:val="none" w:sz="0" w:space="0" w:color="auto"/>
            <w:bottom w:val="none" w:sz="0" w:space="0" w:color="auto"/>
            <w:right w:val="none" w:sz="0" w:space="0" w:color="auto"/>
          </w:divBdr>
        </w:div>
        <w:div w:id="1236167091">
          <w:marLeft w:val="0"/>
          <w:marRight w:val="0"/>
          <w:marTop w:val="0"/>
          <w:marBottom w:val="0"/>
          <w:divBdr>
            <w:top w:val="none" w:sz="0" w:space="0" w:color="auto"/>
            <w:left w:val="none" w:sz="0" w:space="0" w:color="auto"/>
            <w:bottom w:val="none" w:sz="0" w:space="0" w:color="auto"/>
            <w:right w:val="none" w:sz="0" w:space="0" w:color="auto"/>
          </w:divBdr>
        </w:div>
        <w:div w:id="277687824">
          <w:marLeft w:val="0"/>
          <w:marRight w:val="0"/>
          <w:marTop w:val="0"/>
          <w:marBottom w:val="0"/>
          <w:divBdr>
            <w:top w:val="none" w:sz="0" w:space="0" w:color="auto"/>
            <w:left w:val="none" w:sz="0" w:space="0" w:color="auto"/>
            <w:bottom w:val="none" w:sz="0" w:space="0" w:color="auto"/>
            <w:right w:val="none" w:sz="0" w:space="0" w:color="auto"/>
          </w:divBdr>
        </w:div>
        <w:div w:id="638343003">
          <w:marLeft w:val="0"/>
          <w:marRight w:val="0"/>
          <w:marTop w:val="0"/>
          <w:marBottom w:val="0"/>
          <w:divBdr>
            <w:top w:val="none" w:sz="0" w:space="0" w:color="auto"/>
            <w:left w:val="none" w:sz="0" w:space="0" w:color="auto"/>
            <w:bottom w:val="none" w:sz="0" w:space="0" w:color="auto"/>
            <w:right w:val="none" w:sz="0" w:space="0" w:color="auto"/>
          </w:divBdr>
        </w:div>
        <w:div w:id="1492059225">
          <w:marLeft w:val="0"/>
          <w:marRight w:val="0"/>
          <w:marTop w:val="0"/>
          <w:marBottom w:val="0"/>
          <w:divBdr>
            <w:top w:val="none" w:sz="0" w:space="0" w:color="auto"/>
            <w:left w:val="none" w:sz="0" w:space="0" w:color="auto"/>
            <w:bottom w:val="none" w:sz="0" w:space="0" w:color="auto"/>
            <w:right w:val="none" w:sz="0" w:space="0" w:color="auto"/>
          </w:divBdr>
        </w:div>
        <w:div w:id="1103496744">
          <w:marLeft w:val="0"/>
          <w:marRight w:val="0"/>
          <w:marTop w:val="0"/>
          <w:marBottom w:val="0"/>
          <w:divBdr>
            <w:top w:val="none" w:sz="0" w:space="0" w:color="auto"/>
            <w:left w:val="none" w:sz="0" w:space="0" w:color="auto"/>
            <w:bottom w:val="none" w:sz="0" w:space="0" w:color="auto"/>
            <w:right w:val="none" w:sz="0" w:space="0" w:color="auto"/>
          </w:divBdr>
        </w:div>
        <w:div w:id="717360711">
          <w:marLeft w:val="0"/>
          <w:marRight w:val="0"/>
          <w:marTop w:val="0"/>
          <w:marBottom w:val="0"/>
          <w:divBdr>
            <w:top w:val="none" w:sz="0" w:space="0" w:color="auto"/>
            <w:left w:val="none" w:sz="0" w:space="0" w:color="auto"/>
            <w:bottom w:val="none" w:sz="0" w:space="0" w:color="auto"/>
            <w:right w:val="none" w:sz="0" w:space="0" w:color="auto"/>
          </w:divBdr>
        </w:div>
        <w:div w:id="1487042536">
          <w:marLeft w:val="0"/>
          <w:marRight w:val="0"/>
          <w:marTop w:val="0"/>
          <w:marBottom w:val="0"/>
          <w:divBdr>
            <w:top w:val="none" w:sz="0" w:space="0" w:color="auto"/>
            <w:left w:val="none" w:sz="0" w:space="0" w:color="auto"/>
            <w:bottom w:val="none" w:sz="0" w:space="0" w:color="auto"/>
            <w:right w:val="none" w:sz="0" w:space="0" w:color="auto"/>
          </w:divBdr>
        </w:div>
        <w:div w:id="794131240">
          <w:marLeft w:val="0"/>
          <w:marRight w:val="0"/>
          <w:marTop w:val="0"/>
          <w:marBottom w:val="0"/>
          <w:divBdr>
            <w:top w:val="none" w:sz="0" w:space="0" w:color="auto"/>
            <w:left w:val="none" w:sz="0" w:space="0" w:color="auto"/>
            <w:bottom w:val="none" w:sz="0" w:space="0" w:color="auto"/>
            <w:right w:val="none" w:sz="0" w:space="0" w:color="auto"/>
          </w:divBdr>
        </w:div>
        <w:div w:id="1334992786">
          <w:marLeft w:val="0"/>
          <w:marRight w:val="0"/>
          <w:marTop w:val="0"/>
          <w:marBottom w:val="0"/>
          <w:divBdr>
            <w:top w:val="none" w:sz="0" w:space="0" w:color="auto"/>
            <w:left w:val="none" w:sz="0" w:space="0" w:color="auto"/>
            <w:bottom w:val="none" w:sz="0" w:space="0" w:color="auto"/>
            <w:right w:val="none" w:sz="0" w:space="0" w:color="auto"/>
          </w:divBdr>
        </w:div>
        <w:div w:id="2132823573">
          <w:marLeft w:val="0"/>
          <w:marRight w:val="0"/>
          <w:marTop w:val="0"/>
          <w:marBottom w:val="0"/>
          <w:divBdr>
            <w:top w:val="none" w:sz="0" w:space="0" w:color="auto"/>
            <w:left w:val="none" w:sz="0" w:space="0" w:color="auto"/>
            <w:bottom w:val="none" w:sz="0" w:space="0" w:color="auto"/>
            <w:right w:val="none" w:sz="0" w:space="0" w:color="auto"/>
          </w:divBdr>
        </w:div>
        <w:div w:id="461733713">
          <w:marLeft w:val="0"/>
          <w:marRight w:val="0"/>
          <w:marTop w:val="0"/>
          <w:marBottom w:val="0"/>
          <w:divBdr>
            <w:top w:val="none" w:sz="0" w:space="0" w:color="auto"/>
            <w:left w:val="none" w:sz="0" w:space="0" w:color="auto"/>
            <w:bottom w:val="none" w:sz="0" w:space="0" w:color="auto"/>
            <w:right w:val="none" w:sz="0" w:space="0" w:color="auto"/>
          </w:divBdr>
        </w:div>
        <w:div w:id="1701197848">
          <w:marLeft w:val="0"/>
          <w:marRight w:val="0"/>
          <w:marTop w:val="0"/>
          <w:marBottom w:val="0"/>
          <w:divBdr>
            <w:top w:val="none" w:sz="0" w:space="0" w:color="auto"/>
            <w:left w:val="none" w:sz="0" w:space="0" w:color="auto"/>
            <w:bottom w:val="none" w:sz="0" w:space="0" w:color="auto"/>
            <w:right w:val="none" w:sz="0" w:space="0" w:color="auto"/>
          </w:divBdr>
        </w:div>
        <w:div w:id="2113012045">
          <w:marLeft w:val="0"/>
          <w:marRight w:val="0"/>
          <w:marTop w:val="0"/>
          <w:marBottom w:val="0"/>
          <w:divBdr>
            <w:top w:val="none" w:sz="0" w:space="0" w:color="auto"/>
            <w:left w:val="none" w:sz="0" w:space="0" w:color="auto"/>
            <w:bottom w:val="none" w:sz="0" w:space="0" w:color="auto"/>
            <w:right w:val="none" w:sz="0" w:space="0" w:color="auto"/>
          </w:divBdr>
        </w:div>
        <w:div w:id="5445110">
          <w:marLeft w:val="0"/>
          <w:marRight w:val="0"/>
          <w:marTop w:val="0"/>
          <w:marBottom w:val="0"/>
          <w:divBdr>
            <w:top w:val="none" w:sz="0" w:space="0" w:color="auto"/>
            <w:left w:val="none" w:sz="0" w:space="0" w:color="auto"/>
            <w:bottom w:val="none" w:sz="0" w:space="0" w:color="auto"/>
            <w:right w:val="none" w:sz="0" w:space="0" w:color="auto"/>
          </w:divBdr>
        </w:div>
        <w:div w:id="2050568967">
          <w:marLeft w:val="0"/>
          <w:marRight w:val="0"/>
          <w:marTop w:val="0"/>
          <w:marBottom w:val="0"/>
          <w:divBdr>
            <w:top w:val="none" w:sz="0" w:space="0" w:color="auto"/>
            <w:left w:val="none" w:sz="0" w:space="0" w:color="auto"/>
            <w:bottom w:val="none" w:sz="0" w:space="0" w:color="auto"/>
            <w:right w:val="none" w:sz="0" w:space="0" w:color="auto"/>
          </w:divBdr>
        </w:div>
        <w:div w:id="768042964">
          <w:marLeft w:val="0"/>
          <w:marRight w:val="0"/>
          <w:marTop w:val="0"/>
          <w:marBottom w:val="0"/>
          <w:divBdr>
            <w:top w:val="none" w:sz="0" w:space="0" w:color="auto"/>
            <w:left w:val="none" w:sz="0" w:space="0" w:color="auto"/>
            <w:bottom w:val="none" w:sz="0" w:space="0" w:color="auto"/>
            <w:right w:val="none" w:sz="0" w:space="0" w:color="auto"/>
          </w:divBdr>
        </w:div>
        <w:div w:id="1316912407">
          <w:marLeft w:val="0"/>
          <w:marRight w:val="0"/>
          <w:marTop w:val="0"/>
          <w:marBottom w:val="0"/>
          <w:divBdr>
            <w:top w:val="none" w:sz="0" w:space="0" w:color="auto"/>
            <w:left w:val="none" w:sz="0" w:space="0" w:color="auto"/>
            <w:bottom w:val="none" w:sz="0" w:space="0" w:color="auto"/>
            <w:right w:val="none" w:sz="0" w:space="0" w:color="auto"/>
          </w:divBdr>
        </w:div>
        <w:div w:id="1995134128">
          <w:marLeft w:val="0"/>
          <w:marRight w:val="0"/>
          <w:marTop w:val="0"/>
          <w:marBottom w:val="0"/>
          <w:divBdr>
            <w:top w:val="none" w:sz="0" w:space="0" w:color="auto"/>
            <w:left w:val="none" w:sz="0" w:space="0" w:color="auto"/>
            <w:bottom w:val="none" w:sz="0" w:space="0" w:color="auto"/>
            <w:right w:val="none" w:sz="0" w:space="0" w:color="auto"/>
          </w:divBdr>
        </w:div>
        <w:div w:id="385955084">
          <w:marLeft w:val="0"/>
          <w:marRight w:val="0"/>
          <w:marTop w:val="0"/>
          <w:marBottom w:val="0"/>
          <w:divBdr>
            <w:top w:val="none" w:sz="0" w:space="0" w:color="auto"/>
            <w:left w:val="none" w:sz="0" w:space="0" w:color="auto"/>
            <w:bottom w:val="none" w:sz="0" w:space="0" w:color="auto"/>
            <w:right w:val="none" w:sz="0" w:space="0" w:color="auto"/>
          </w:divBdr>
        </w:div>
        <w:div w:id="572012982">
          <w:marLeft w:val="0"/>
          <w:marRight w:val="0"/>
          <w:marTop w:val="0"/>
          <w:marBottom w:val="0"/>
          <w:divBdr>
            <w:top w:val="none" w:sz="0" w:space="0" w:color="auto"/>
            <w:left w:val="none" w:sz="0" w:space="0" w:color="auto"/>
            <w:bottom w:val="none" w:sz="0" w:space="0" w:color="auto"/>
            <w:right w:val="none" w:sz="0" w:space="0" w:color="auto"/>
          </w:divBdr>
        </w:div>
        <w:div w:id="417141678">
          <w:marLeft w:val="0"/>
          <w:marRight w:val="0"/>
          <w:marTop w:val="0"/>
          <w:marBottom w:val="0"/>
          <w:divBdr>
            <w:top w:val="none" w:sz="0" w:space="0" w:color="auto"/>
            <w:left w:val="none" w:sz="0" w:space="0" w:color="auto"/>
            <w:bottom w:val="none" w:sz="0" w:space="0" w:color="auto"/>
            <w:right w:val="none" w:sz="0" w:space="0" w:color="auto"/>
          </w:divBdr>
        </w:div>
        <w:div w:id="2105762618">
          <w:marLeft w:val="0"/>
          <w:marRight w:val="0"/>
          <w:marTop w:val="0"/>
          <w:marBottom w:val="0"/>
          <w:divBdr>
            <w:top w:val="none" w:sz="0" w:space="0" w:color="auto"/>
            <w:left w:val="none" w:sz="0" w:space="0" w:color="auto"/>
            <w:bottom w:val="none" w:sz="0" w:space="0" w:color="auto"/>
            <w:right w:val="none" w:sz="0" w:space="0" w:color="auto"/>
          </w:divBdr>
        </w:div>
        <w:div w:id="1057557565">
          <w:marLeft w:val="0"/>
          <w:marRight w:val="0"/>
          <w:marTop w:val="0"/>
          <w:marBottom w:val="0"/>
          <w:divBdr>
            <w:top w:val="none" w:sz="0" w:space="0" w:color="auto"/>
            <w:left w:val="none" w:sz="0" w:space="0" w:color="auto"/>
            <w:bottom w:val="none" w:sz="0" w:space="0" w:color="auto"/>
            <w:right w:val="none" w:sz="0" w:space="0" w:color="auto"/>
          </w:divBdr>
        </w:div>
        <w:div w:id="53093401">
          <w:marLeft w:val="0"/>
          <w:marRight w:val="0"/>
          <w:marTop w:val="0"/>
          <w:marBottom w:val="0"/>
          <w:divBdr>
            <w:top w:val="none" w:sz="0" w:space="0" w:color="auto"/>
            <w:left w:val="none" w:sz="0" w:space="0" w:color="auto"/>
            <w:bottom w:val="none" w:sz="0" w:space="0" w:color="auto"/>
            <w:right w:val="none" w:sz="0" w:space="0" w:color="auto"/>
          </w:divBdr>
        </w:div>
        <w:div w:id="1586959338">
          <w:marLeft w:val="0"/>
          <w:marRight w:val="0"/>
          <w:marTop w:val="0"/>
          <w:marBottom w:val="0"/>
          <w:divBdr>
            <w:top w:val="none" w:sz="0" w:space="0" w:color="auto"/>
            <w:left w:val="none" w:sz="0" w:space="0" w:color="auto"/>
            <w:bottom w:val="none" w:sz="0" w:space="0" w:color="auto"/>
            <w:right w:val="none" w:sz="0" w:space="0" w:color="auto"/>
          </w:divBdr>
        </w:div>
        <w:div w:id="2105614703">
          <w:marLeft w:val="0"/>
          <w:marRight w:val="0"/>
          <w:marTop w:val="0"/>
          <w:marBottom w:val="0"/>
          <w:divBdr>
            <w:top w:val="none" w:sz="0" w:space="0" w:color="auto"/>
            <w:left w:val="none" w:sz="0" w:space="0" w:color="auto"/>
            <w:bottom w:val="none" w:sz="0" w:space="0" w:color="auto"/>
            <w:right w:val="none" w:sz="0" w:space="0" w:color="auto"/>
          </w:divBdr>
        </w:div>
        <w:div w:id="668751033">
          <w:marLeft w:val="0"/>
          <w:marRight w:val="0"/>
          <w:marTop w:val="0"/>
          <w:marBottom w:val="0"/>
          <w:divBdr>
            <w:top w:val="none" w:sz="0" w:space="0" w:color="auto"/>
            <w:left w:val="none" w:sz="0" w:space="0" w:color="auto"/>
            <w:bottom w:val="none" w:sz="0" w:space="0" w:color="auto"/>
            <w:right w:val="none" w:sz="0" w:space="0" w:color="auto"/>
          </w:divBdr>
        </w:div>
        <w:div w:id="1839156737">
          <w:marLeft w:val="0"/>
          <w:marRight w:val="0"/>
          <w:marTop w:val="0"/>
          <w:marBottom w:val="0"/>
          <w:divBdr>
            <w:top w:val="none" w:sz="0" w:space="0" w:color="auto"/>
            <w:left w:val="none" w:sz="0" w:space="0" w:color="auto"/>
            <w:bottom w:val="none" w:sz="0" w:space="0" w:color="auto"/>
            <w:right w:val="none" w:sz="0" w:space="0" w:color="auto"/>
          </w:divBdr>
        </w:div>
        <w:div w:id="705906865">
          <w:marLeft w:val="0"/>
          <w:marRight w:val="0"/>
          <w:marTop w:val="0"/>
          <w:marBottom w:val="0"/>
          <w:divBdr>
            <w:top w:val="none" w:sz="0" w:space="0" w:color="auto"/>
            <w:left w:val="none" w:sz="0" w:space="0" w:color="auto"/>
            <w:bottom w:val="none" w:sz="0" w:space="0" w:color="auto"/>
            <w:right w:val="none" w:sz="0" w:space="0" w:color="auto"/>
          </w:divBdr>
        </w:div>
        <w:div w:id="1192109357">
          <w:marLeft w:val="0"/>
          <w:marRight w:val="0"/>
          <w:marTop w:val="0"/>
          <w:marBottom w:val="0"/>
          <w:divBdr>
            <w:top w:val="none" w:sz="0" w:space="0" w:color="auto"/>
            <w:left w:val="none" w:sz="0" w:space="0" w:color="auto"/>
            <w:bottom w:val="none" w:sz="0" w:space="0" w:color="auto"/>
            <w:right w:val="none" w:sz="0" w:space="0" w:color="auto"/>
          </w:divBdr>
        </w:div>
        <w:div w:id="1110930472">
          <w:marLeft w:val="0"/>
          <w:marRight w:val="0"/>
          <w:marTop w:val="0"/>
          <w:marBottom w:val="0"/>
          <w:divBdr>
            <w:top w:val="none" w:sz="0" w:space="0" w:color="auto"/>
            <w:left w:val="none" w:sz="0" w:space="0" w:color="auto"/>
            <w:bottom w:val="none" w:sz="0" w:space="0" w:color="auto"/>
            <w:right w:val="none" w:sz="0" w:space="0" w:color="auto"/>
          </w:divBdr>
        </w:div>
        <w:div w:id="1569029368">
          <w:marLeft w:val="0"/>
          <w:marRight w:val="0"/>
          <w:marTop w:val="0"/>
          <w:marBottom w:val="0"/>
          <w:divBdr>
            <w:top w:val="none" w:sz="0" w:space="0" w:color="auto"/>
            <w:left w:val="none" w:sz="0" w:space="0" w:color="auto"/>
            <w:bottom w:val="none" w:sz="0" w:space="0" w:color="auto"/>
            <w:right w:val="none" w:sz="0" w:space="0" w:color="auto"/>
          </w:divBdr>
        </w:div>
        <w:div w:id="1656566409">
          <w:marLeft w:val="0"/>
          <w:marRight w:val="0"/>
          <w:marTop w:val="0"/>
          <w:marBottom w:val="0"/>
          <w:divBdr>
            <w:top w:val="none" w:sz="0" w:space="0" w:color="auto"/>
            <w:left w:val="none" w:sz="0" w:space="0" w:color="auto"/>
            <w:bottom w:val="none" w:sz="0" w:space="0" w:color="auto"/>
            <w:right w:val="none" w:sz="0" w:space="0" w:color="auto"/>
          </w:divBdr>
        </w:div>
        <w:div w:id="920874486">
          <w:marLeft w:val="0"/>
          <w:marRight w:val="0"/>
          <w:marTop w:val="0"/>
          <w:marBottom w:val="0"/>
          <w:divBdr>
            <w:top w:val="none" w:sz="0" w:space="0" w:color="auto"/>
            <w:left w:val="none" w:sz="0" w:space="0" w:color="auto"/>
            <w:bottom w:val="none" w:sz="0" w:space="0" w:color="auto"/>
            <w:right w:val="none" w:sz="0" w:space="0" w:color="auto"/>
          </w:divBdr>
        </w:div>
        <w:div w:id="467210106">
          <w:marLeft w:val="0"/>
          <w:marRight w:val="0"/>
          <w:marTop w:val="0"/>
          <w:marBottom w:val="0"/>
          <w:divBdr>
            <w:top w:val="none" w:sz="0" w:space="0" w:color="auto"/>
            <w:left w:val="none" w:sz="0" w:space="0" w:color="auto"/>
            <w:bottom w:val="none" w:sz="0" w:space="0" w:color="auto"/>
            <w:right w:val="none" w:sz="0" w:space="0" w:color="auto"/>
          </w:divBdr>
        </w:div>
        <w:div w:id="1361473352">
          <w:marLeft w:val="0"/>
          <w:marRight w:val="0"/>
          <w:marTop w:val="0"/>
          <w:marBottom w:val="0"/>
          <w:divBdr>
            <w:top w:val="none" w:sz="0" w:space="0" w:color="auto"/>
            <w:left w:val="none" w:sz="0" w:space="0" w:color="auto"/>
            <w:bottom w:val="none" w:sz="0" w:space="0" w:color="auto"/>
            <w:right w:val="none" w:sz="0" w:space="0" w:color="auto"/>
          </w:divBdr>
        </w:div>
        <w:div w:id="1419131902">
          <w:marLeft w:val="0"/>
          <w:marRight w:val="0"/>
          <w:marTop w:val="0"/>
          <w:marBottom w:val="0"/>
          <w:divBdr>
            <w:top w:val="none" w:sz="0" w:space="0" w:color="auto"/>
            <w:left w:val="none" w:sz="0" w:space="0" w:color="auto"/>
            <w:bottom w:val="none" w:sz="0" w:space="0" w:color="auto"/>
            <w:right w:val="none" w:sz="0" w:space="0" w:color="auto"/>
          </w:divBdr>
        </w:div>
        <w:div w:id="655232666">
          <w:marLeft w:val="0"/>
          <w:marRight w:val="0"/>
          <w:marTop w:val="0"/>
          <w:marBottom w:val="0"/>
          <w:divBdr>
            <w:top w:val="none" w:sz="0" w:space="0" w:color="auto"/>
            <w:left w:val="none" w:sz="0" w:space="0" w:color="auto"/>
            <w:bottom w:val="none" w:sz="0" w:space="0" w:color="auto"/>
            <w:right w:val="none" w:sz="0" w:space="0" w:color="auto"/>
          </w:divBdr>
        </w:div>
        <w:div w:id="1050494966">
          <w:marLeft w:val="0"/>
          <w:marRight w:val="0"/>
          <w:marTop w:val="0"/>
          <w:marBottom w:val="0"/>
          <w:divBdr>
            <w:top w:val="none" w:sz="0" w:space="0" w:color="auto"/>
            <w:left w:val="none" w:sz="0" w:space="0" w:color="auto"/>
            <w:bottom w:val="none" w:sz="0" w:space="0" w:color="auto"/>
            <w:right w:val="none" w:sz="0" w:space="0" w:color="auto"/>
          </w:divBdr>
        </w:div>
        <w:div w:id="860893434">
          <w:marLeft w:val="0"/>
          <w:marRight w:val="0"/>
          <w:marTop w:val="0"/>
          <w:marBottom w:val="0"/>
          <w:divBdr>
            <w:top w:val="none" w:sz="0" w:space="0" w:color="auto"/>
            <w:left w:val="none" w:sz="0" w:space="0" w:color="auto"/>
            <w:bottom w:val="none" w:sz="0" w:space="0" w:color="auto"/>
            <w:right w:val="none" w:sz="0" w:space="0" w:color="auto"/>
          </w:divBdr>
        </w:div>
        <w:div w:id="7490389">
          <w:marLeft w:val="0"/>
          <w:marRight w:val="0"/>
          <w:marTop w:val="0"/>
          <w:marBottom w:val="0"/>
          <w:divBdr>
            <w:top w:val="none" w:sz="0" w:space="0" w:color="auto"/>
            <w:left w:val="none" w:sz="0" w:space="0" w:color="auto"/>
            <w:bottom w:val="none" w:sz="0" w:space="0" w:color="auto"/>
            <w:right w:val="none" w:sz="0" w:space="0" w:color="auto"/>
          </w:divBdr>
        </w:div>
        <w:div w:id="395862328">
          <w:marLeft w:val="0"/>
          <w:marRight w:val="0"/>
          <w:marTop w:val="0"/>
          <w:marBottom w:val="0"/>
          <w:divBdr>
            <w:top w:val="none" w:sz="0" w:space="0" w:color="auto"/>
            <w:left w:val="none" w:sz="0" w:space="0" w:color="auto"/>
            <w:bottom w:val="none" w:sz="0" w:space="0" w:color="auto"/>
            <w:right w:val="none" w:sz="0" w:space="0" w:color="auto"/>
          </w:divBdr>
        </w:div>
        <w:div w:id="1010715362">
          <w:marLeft w:val="0"/>
          <w:marRight w:val="0"/>
          <w:marTop w:val="0"/>
          <w:marBottom w:val="0"/>
          <w:divBdr>
            <w:top w:val="none" w:sz="0" w:space="0" w:color="auto"/>
            <w:left w:val="none" w:sz="0" w:space="0" w:color="auto"/>
            <w:bottom w:val="none" w:sz="0" w:space="0" w:color="auto"/>
            <w:right w:val="none" w:sz="0" w:space="0" w:color="auto"/>
          </w:divBdr>
        </w:div>
        <w:div w:id="1714577771">
          <w:marLeft w:val="0"/>
          <w:marRight w:val="0"/>
          <w:marTop w:val="0"/>
          <w:marBottom w:val="0"/>
          <w:divBdr>
            <w:top w:val="none" w:sz="0" w:space="0" w:color="auto"/>
            <w:left w:val="none" w:sz="0" w:space="0" w:color="auto"/>
            <w:bottom w:val="none" w:sz="0" w:space="0" w:color="auto"/>
            <w:right w:val="none" w:sz="0" w:space="0" w:color="auto"/>
          </w:divBdr>
        </w:div>
        <w:div w:id="1533035239">
          <w:marLeft w:val="0"/>
          <w:marRight w:val="0"/>
          <w:marTop w:val="0"/>
          <w:marBottom w:val="0"/>
          <w:divBdr>
            <w:top w:val="none" w:sz="0" w:space="0" w:color="auto"/>
            <w:left w:val="none" w:sz="0" w:space="0" w:color="auto"/>
            <w:bottom w:val="none" w:sz="0" w:space="0" w:color="auto"/>
            <w:right w:val="none" w:sz="0" w:space="0" w:color="auto"/>
          </w:divBdr>
        </w:div>
        <w:div w:id="917984792">
          <w:marLeft w:val="0"/>
          <w:marRight w:val="0"/>
          <w:marTop w:val="0"/>
          <w:marBottom w:val="0"/>
          <w:divBdr>
            <w:top w:val="none" w:sz="0" w:space="0" w:color="auto"/>
            <w:left w:val="none" w:sz="0" w:space="0" w:color="auto"/>
            <w:bottom w:val="none" w:sz="0" w:space="0" w:color="auto"/>
            <w:right w:val="none" w:sz="0" w:space="0" w:color="auto"/>
          </w:divBdr>
        </w:div>
      </w:divsChild>
    </w:div>
    <w:div w:id="1349331660">
      <w:bodyDiv w:val="1"/>
      <w:marLeft w:val="0"/>
      <w:marRight w:val="0"/>
      <w:marTop w:val="0"/>
      <w:marBottom w:val="0"/>
      <w:divBdr>
        <w:top w:val="none" w:sz="0" w:space="0" w:color="auto"/>
        <w:left w:val="none" w:sz="0" w:space="0" w:color="auto"/>
        <w:bottom w:val="none" w:sz="0" w:space="0" w:color="auto"/>
        <w:right w:val="none" w:sz="0" w:space="0" w:color="auto"/>
      </w:divBdr>
    </w:div>
    <w:div w:id="1354696419">
      <w:bodyDiv w:val="1"/>
      <w:marLeft w:val="0"/>
      <w:marRight w:val="0"/>
      <w:marTop w:val="0"/>
      <w:marBottom w:val="0"/>
      <w:divBdr>
        <w:top w:val="none" w:sz="0" w:space="0" w:color="auto"/>
        <w:left w:val="none" w:sz="0" w:space="0" w:color="auto"/>
        <w:bottom w:val="none" w:sz="0" w:space="0" w:color="auto"/>
        <w:right w:val="none" w:sz="0" w:space="0" w:color="auto"/>
      </w:divBdr>
    </w:div>
    <w:div w:id="1485657259">
      <w:bodyDiv w:val="1"/>
      <w:marLeft w:val="0"/>
      <w:marRight w:val="0"/>
      <w:marTop w:val="0"/>
      <w:marBottom w:val="0"/>
      <w:divBdr>
        <w:top w:val="none" w:sz="0" w:space="0" w:color="auto"/>
        <w:left w:val="none" w:sz="0" w:space="0" w:color="auto"/>
        <w:bottom w:val="none" w:sz="0" w:space="0" w:color="auto"/>
        <w:right w:val="none" w:sz="0" w:space="0" w:color="auto"/>
      </w:divBdr>
    </w:div>
    <w:div w:id="1539276542">
      <w:bodyDiv w:val="1"/>
      <w:marLeft w:val="0"/>
      <w:marRight w:val="0"/>
      <w:marTop w:val="0"/>
      <w:marBottom w:val="0"/>
      <w:divBdr>
        <w:top w:val="none" w:sz="0" w:space="0" w:color="auto"/>
        <w:left w:val="none" w:sz="0" w:space="0" w:color="auto"/>
        <w:bottom w:val="none" w:sz="0" w:space="0" w:color="auto"/>
        <w:right w:val="none" w:sz="0" w:space="0" w:color="auto"/>
      </w:divBdr>
    </w:div>
    <w:div w:id="1659185989">
      <w:bodyDiv w:val="1"/>
      <w:marLeft w:val="0"/>
      <w:marRight w:val="0"/>
      <w:marTop w:val="0"/>
      <w:marBottom w:val="0"/>
      <w:divBdr>
        <w:top w:val="none" w:sz="0" w:space="0" w:color="auto"/>
        <w:left w:val="none" w:sz="0" w:space="0" w:color="auto"/>
        <w:bottom w:val="none" w:sz="0" w:space="0" w:color="auto"/>
        <w:right w:val="none" w:sz="0" w:space="0" w:color="auto"/>
      </w:divBdr>
    </w:div>
    <w:div w:id="1662544158">
      <w:bodyDiv w:val="1"/>
      <w:marLeft w:val="0"/>
      <w:marRight w:val="0"/>
      <w:marTop w:val="0"/>
      <w:marBottom w:val="0"/>
      <w:divBdr>
        <w:top w:val="none" w:sz="0" w:space="0" w:color="auto"/>
        <w:left w:val="none" w:sz="0" w:space="0" w:color="auto"/>
        <w:bottom w:val="none" w:sz="0" w:space="0" w:color="auto"/>
        <w:right w:val="none" w:sz="0" w:space="0" w:color="auto"/>
      </w:divBdr>
    </w:div>
    <w:div w:id="1693266845">
      <w:bodyDiv w:val="1"/>
      <w:marLeft w:val="0"/>
      <w:marRight w:val="0"/>
      <w:marTop w:val="0"/>
      <w:marBottom w:val="0"/>
      <w:divBdr>
        <w:top w:val="none" w:sz="0" w:space="0" w:color="auto"/>
        <w:left w:val="none" w:sz="0" w:space="0" w:color="auto"/>
        <w:bottom w:val="none" w:sz="0" w:space="0" w:color="auto"/>
        <w:right w:val="none" w:sz="0" w:space="0" w:color="auto"/>
      </w:divBdr>
      <w:divsChild>
        <w:div w:id="1046759739">
          <w:marLeft w:val="0"/>
          <w:marRight w:val="0"/>
          <w:marTop w:val="0"/>
          <w:marBottom w:val="0"/>
          <w:divBdr>
            <w:top w:val="none" w:sz="0" w:space="0" w:color="auto"/>
            <w:left w:val="none" w:sz="0" w:space="0" w:color="auto"/>
            <w:bottom w:val="none" w:sz="0" w:space="0" w:color="auto"/>
            <w:right w:val="none" w:sz="0" w:space="0" w:color="auto"/>
          </w:divBdr>
        </w:div>
        <w:div w:id="174224852">
          <w:marLeft w:val="0"/>
          <w:marRight w:val="0"/>
          <w:marTop w:val="0"/>
          <w:marBottom w:val="0"/>
          <w:divBdr>
            <w:top w:val="none" w:sz="0" w:space="0" w:color="auto"/>
            <w:left w:val="none" w:sz="0" w:space="0" w:color="auto"/>
            <w:bottom w:val="none" w:sz="0" w:space="0" w:color="auto"/>
            <w:right w:val="none" w:sz="0" w:space="0" w:color="auto"/>
          </w:divBdr>
        </w:div>
        <w:div w:id="1602495030">
          <w:marLeft w:val="0"/>
          <w:marRight w:val="0"/>
          <w:marTop w:val="0"/>
          <w:marBottom w:val="0"/>
          <w:divBdr>
            <w:top w:val="none" w:sz="0" w:space="0" w:color="auto"/>
            <w:left w:val="none" w:sz="0" w:space="0" w:color="auto"/>
            <w:bottom w:val="none" w:sz="0" w:space="0" w:color="auto"/>
            <w:right w:val="none" w:sz="0" w:space="0" w:color="auto"/>
          </w:divBdr>
        </w:div>
        <w:div w:id="212010192">
          <w:marLeft w:val="0"/>
          <w:marRight w:val="0"/>
          <w:marTop w:val="0"/>
          <w:marBottom w:val="0"/>
          <w:divBdr>
            <w:top w:val="none" w:sz="0" w:space="0" w:color="auto"/>
            <w:left w:val="none" w:sz="0" w:space="0" w:color="auto"/>
            <w:bottom w:val="none" w:sz="0" w:space="0" w:color="auto"/>
            <w:right w:val="none" w:sz="0" w:space="0" w:color="auto"/>
          </w:divBdr>
        </w:div>
        <w:div w:id="714044645">
          <w:marLeft w:val="0"/>
          <w:marRight w:val="0"/>
          <w:marTop w:val="0"/>
          <w:marBottom w:val="0"/>
          <w:divBdr>
            <w:top w:val="none" w:sz="0" w:space="0" w:color="auto"/>
            <w:left w:val="none" w:sz="0" w:space="0" w:color="auto"/>
            <w:bottom w:val="none" w:sz="0" w:space="0" w:color="auto"/>
            <w:right w:val="none" w:sz="0" w:space="0" w:color="auto"/>
          </w:divBdr>
        </w:div>
        <w:div w:id="236288408">
          <w:marLeft w:val="0"/>
          <w:marRight w:val="0"/>
          <w:marTop w:val="0"/>
          <w:marBottom w:val="0"/>
          <w:divBdr>
            <w:top w:val="none" w:sz="0" w:space="0" w:color="auto"/>
            <w:left w:val="none" w:sz="0" w:space="0" w:color="auto"/>
            <w:bottom w:val="none" w:sz="0" w:space="0" w:color="auto"/>
            <w:right w:val="none" w:sz="0" w:space="0" w:color="auto"/>
          </w:divBdr>
        </w:div>
        <w:div w:id="1877505969">
          <w:marLeft w:val="0"/>
          <w:marRight w:val="0"/>
          <w:marTop w:val="0"/>
          <w:marBottom w:val="0"/>
          <w:divBdr>
            <w:top w:val="none" w:sz="0" w:space="0" w:color="auto"/>
            <w:left w:val="none" w:sz="0" w:space="0" w:color="auto"/>
            <w:bottom w:val="none" w:sz="0" w:space="0" w:color="auto"/>
            <w:right w:val="none" w:sz="0" w:space="0" w:color="auto"/>
          </w:divBdr>
        </w:div>
        <w:div w:id="1880698534">
          <w:marLeft w:val="0"/>
          <w:marRight w:val="0"/>
          <w:marTop w:val="0"/>
          <w:marBottom w:val="0"/>
          <w:divBdr>
            <w:top w:val="none" w:sz="0" w:space="0" w:color="auto"/>
            <w:left w:val="none" w:sz="0" w:space="0" w:color="auto"/>
            <w:bottom w:val="none" w:sz="0" w:space="0" w:color="auto"/>
            <w:right w:val="none" w:sz="0" w:space="0" w:color="auto"/>
          </w:divBdr>
        </w:div>
        <w:div w:id="547453119">
          <w:marLeft w:val="0"/>
          <w:marRight w:val="0"/>
          <w:marTop w:val="0"/>
          <w:marBottom w:val="0"/>
          <w:divBdr>
            <w:top w:val="none" w:sz="0" w:space="0" w:color="auto"/>
            <w:left w:val="none" w:sz="0" w:space="0" w:color="auto"/>
            <w:bottom w:val="none" w:sz="0" w:space="0" w:color="auto"/>
            <w:right w:val="none" w:sz="0" w:space="0" w:color="auto"/>
          </w:divBdr>
        </w:div>
        <w:div w:id="1711688757">
          <w:marLeft w:val="0"/>
          <w:marRight w:val="0"/>
          <w:marTop w:val="0"/>
          <w:marBottom w:val="0"/>
          <w:divBdr>
            <w:top w:val="none" w:sz="0" w:space="0" w:color="auto"/>
            <w:left w:val="none" w:sz="0" w:space="0" w:color="auto"/>
            <w:bottom w:val="none" w:sz="0" w:space="0" w:color="auto"/>
            <w:right w:val="none" w:sz="0" w:space="0" w:color="auto"/>
          </w:divBdr>
        </w:div>
        <w:div w:id="662853823">
          <w:marLeft w:val="0"/>
          <w:marRight w:val="0"/>
          <w:marTop w:val="0"/>
          <w:marBottom w:val="0"/>
          <w:divBdr>
            <w:top w:val="none" w:sz="0" w:space="0" w:color="auto"/>
            <w:left w:val="none" w:sz="0" w:space="0" w:color="auto"/>
            <w:bottom w:val="none" w:sz="0" w:space="0" w:color="auto"/>
            <w:right w:val="none" w:sz="0" w:space="0" w:color="auto"/>
          </w:divBdr>
        </w:div>
        <w:div w:id="868689194">
          <w:marLeft w:val="0"/>
          <w:marRight w:val="0"/>
          <w:marTop w:val="0"/>
          <w:marBottom w:val="0"/>
          <w:divBdr>
            <w:top w:val="none" w:sz="0" w:space="0" w:color="auto"/>
            <w:left w:val="none" w:sz="0" w:space="0" w:color="auto"/>
            <w:bottom w:val="none" w:sz="0" w:space="0" w:color="auto"/>
            <w:right w:val="none" w:sz="0" w:space="0" w:color="auto"/>
          </w:divBdr>
        </w:div>
        <w:div w:id="1159079376">
          <w:marLeft w:val="0"/>
          <w:marRight w:val="0"/>
          <w:marTop w:val="0"/>
          <w:marBottom w:val="0"/>
          <w:divBdr>
            <w:top w:val="none" w:sz="0" w:space="0" w:color="auto"/>
            <w:left w:val="none" w:sz="0" w:space="0" w:color="auto"/>
            <w:bottom w:val="none" w:sz="0" w:space="0" w:color="auto"/>
            <w:right w:val="none" w:sz="0" w:space="0" w:color="auto"/>
          </w:divBdr>
        </w:div>
        <w:div w:id="1059668250">
          <w:marLeft w:val="0"/>
          <w:marRight w:val="0"/>
          <w:marTop w:val="0"/>
          <w:marBottom w:val="0"/>
          <w:divBdr>
            <w:top w:val="none" w:sz="0" w:space="0" w:color="auto"/>
            <w:left w:val="none" w:sz="0" w:space="0" w:color="auto"/>
            <w:bottom w:val="none" w:sz="0" w:space="0" w:color="auto"/>
            <w:right w:val="none" w:sz="0" w:space="0" w:color="auto"/>
          </w:divBdr>
        </w:div>
        <w:div w:id="660936720">
          <w:marLeft w:val="0"/>
          <w:marRight w:val="0"/>
          <w:marTop w:val="0"/>
          <w:marBottom w:val="0"/>
          <w:divBdr>
            <w:top w:val="none" w:sz="0" w:space="0" w:color="auto"/>
            <w:left w:val="none" w:sz="0" w:space="0" w:color="auto"/>
            <w:bottom w:val="none" w:sz="0" w:space="0" w:color="auto"/>
            <w:right w:val="none" w:sz="0" w:space="0" w:color="auto"/>
          </w:divBdr>
        </w:div>
        <w:div w:id="1074162378">
          <w:marLeft w:val="0"/>
          <w:marRight w:val="0"/>
          <w:marTop w:val="0"/>
          <w:marBottom w:val="0"/>
          <w:divBdr>
            <w:top w:val="none" w:sz="0" w:space="0" w:color="auto"/>
            <w:left w:val="none" w:sz="0" w:space="0" w:color="auto"/>
            <w:bottom w:val="none" w:sz="0" w:space="0" w:color="auto"/>
            <w:right w:val="none" w:sz="0" w:space="0" w:color="auto"/>
          </w:divBdr>
        </w:div>
        <w:div w:id="1727728398">
          <w:marLeft w:val="0"/>
          <w:marRight w:val="0"/>
          <w:marTop w:val="0"/>
          <w:marBottom w:val="0"/>
          <w:divBdr>
            <w:top w:val="none" w:sz="0" w:space="0" w:color="auto"/>
            <w:left w:val="none" w:sz="0" w:space="0" w:color="auto"/>
            <w:bottom w:val="none" w:sz="0" w:space="0" w:color="auto"/>
            <w:right w:val="none" w:sz="0" w:space="0" w:color="auto"/>
          </w:divBdr>
        </w:div>
        <w:div w:id="428703354">
          <w:marLeft w:val="0"/>
          <w:marRight w:val="0"/>
          <w:marTop w:val="0"/>
          <w:marBottom w:val="0"/>
          <w:divBdr>
            <w:top w:val="none" w:sz="0" w:space="0" w:color="auto"/>
            <w:left w:val="none" w:sz="0" w:space="0" w:color="auto"/>
            <w:bottom w:val="none" w:sz="0" w:space="0" w:color="auto"/>
            <w:right w:val="none" w:sz="0" w:space="0" w:color="auto"/>
          </w:divBdr>
        </w:div>
        <w:div w:id="998733834">
          <w:marLeft w:val="0"/>
          <w:marRight w:val="0"/>
          <w:marTop w:val="0"/>
          <w:marBottom w:val="0"/>
          <w:divBdr>
            <w:top w:val="none" w:sz="0" w:space="0" w:color="auto"/>
            <w:left w:val="none" w:sz="0" w:space="0" w:color="auto"/>
            <w:bottom w:val="none" w:sz="0" w:space="0" w:color="auto"/>
            <w:right w:val="none" w:sz="0" w:space="0" w:color="auto"/>
          </w:divBdr>
        </w:div>
        <w:div w:id="1023750796">
          <w:marLeft w:val="0"/>
          <w:marRight w:val="0"/>
          <w:marTop w:val="0"/>
          <w:marBottom w:val="0"/>
          <w:divBdr>
            <w:top w:val="none" w:sz="0" w:space="0" w:color="auto"/>
            <w:left w:val="none" w:sz="0" w:space="0" w:color="auto"/>
            <w:bottom w:val="none" w:sz="0" w:space="0" w:color="auto"/>
            <w:right w:val="none" w:sz="0" w:space="0" w:color="auto"/>
          </w:divBdr>
        </w:div>
        <w:div w:id="849639404">
          <w:marLeft w:val="0"/>
          <w:marRight w:val="0"/>
          <w:marTop w:val="0"/>
          <w:marBottom w:val="0"/>
          <w:divBdr>
            <w:top w:val="none" w:sz="0" w:space="0" w:color="auto"/>
            <w:left w:val="none" w:sz="0" w:space="0" w:color="auto"/>
            <w:bottom w:val="none" w:sz="0" w:space="0" w:color="auto"/>
            <w:right w:val="none" w:sz="0" w:space="0" w:color="auto"/>
          </w:divBdr>
        </w:div>
        <w:div w:id="1052850708">
          <w:marLeft w:val="0"/>
          <w:marRight w:val="0"/>
          <w:marTop w:val="0"/>
          <w:marBottom w:val="0"/>
          <w:divBdr>
            <w:top w:val="none" w:sz="0" w:space="0" w:color="auto"/>
            <w:left w:val="none" w:sz="0" w:space="0" w:color="auto"/>
            <w:bottom w:val="none" w:sz="0" w:space="0" w:color="auto"/>
            <w:right w:val="none" w:sz="0" w:space="0" w:color="auto"/>
          </w:divBdr>
        </w:div>
        <w:div w:id="500464904">
          <w:marLeft w:val="0"/>
          <w:marRight w:val="0"/>
          <w:marTop w:val="0"/>
          <w:marBottom w:val="0"/>
          <w:divBdr>
            <w:top w:val="none" w:sz="0" w:space="0" w:color="auto"/>
            <w:left w:val="none" w:sz="0" w:space="0" w:color="auto"/>
            <w:bottom w:val="none" w:sz="0" w:space="0" w:color="auto"/>
            <w:right w:val="none" w:sz="0" w:space="0" w:color="auto"/>
          </w:divBdr>
        </w:div>
        <w:div w:id="1440833605">
          <w:marLeft w:val="0"/>
          <w:marRight w:val="0"/>
          <w:marTop w:val="0"/>
          <w:marBottom w:val="0"/>
          <w:divBdr>
            <w:top w:val="none" w:sz="0" w:space="0" w:color="auto"/>
            <w:left w:val="none" w:sz="0" w:space="0" w:color="auto"/>
            <w:bottom w:val="none" w:sz="0" w:space="0" w:color="auto"/>
            <w:right w:val="none" w:sz="0" w:space="0" w:color="auto"/>
          </w:divBdr>
        </w:div>
        <w:div w:id="1221750780">
          <w:marLeft w:val="0"/>
          <w:marRight w:val="0"/>
          <w:marTop w:val="0"/>
          <w:marBottom w:val="0"/>
          <w:divBdr>
            <w:top w:val="none" w:sz="0" w:space="0" w:color="auto"/>
            <w:left w:val="none" w:sz="0" w:space="0" w:color="auto"/>
            <w:bottom w:val="none" w:sz="0" w:space="0" w:color="auto"/>
            <w:right w:val="none" w:sz="0" w:space="0" w:color="auto"/>
          </w:divBdr>
        </w:div>
        <w:div w:id="824509087">
          <w:marLeft w:val="0"/>
          <w:marRight w:val="0"/>
          <w:marTop w:val="0"/>
          <w:marBottom w:val="0"/>
          <w:divBdr>
            <w:top w:val="none" w:sz="0" w:space="0" w:color="auto"/>
            <w:left w:val="none" w:sz="0" w:space="0" w:color="auto"/>
            <w:bottom w:val="none" w:sz="0" w:space="0" w:color="auto"/>
            <w:right w:val="none" w:sz="0" w:space="0" w:color="auto"/>
          </w:divBdr>
        </w:div>
        <w:div w:id="538399442">
          <w:marLeft w:val="0"/>
          <w:marRight w:val="0"/>
          <w:marTop w:val="0"/>
          <w:marBottom w:val="0"/>
          <w:divBdr>
            <w:top w:val="none" w:sz="0" w:space="0" w:color="auto"/>
            <w:left w:val="none" w:sz="0" w:space="0" w:color="auto"/>
            <w:bottom w:val="none" w:sz="0" w:space="0" w:color="auto"/>
            <w:right w:val="none" w:sz="0" w:space="0" w:color="auto"/>
          </w:divBdr>
        </w:div>
        <w:div w:id="1856849014">
          <w:marLeft w:val="0"/>
          <w:marRight w:val="0"/>
          <w:marTop w:val="0"/>
          <w:marBottom w:val="0"/>
          <w:divBdr>
            <w:top w:val="none" w:sz="0" w:space="0" w:color="auto"/>
            <w:left w:val="none" w:sz="0" w:space="0" w:color="auto"/>
            <w:bottom w:val="none" w:sz="0" w:space="0" w:color="auto"/>
            <w:right w:val="none" w:sz="0" w:space="0" w:color="auto"/>
          </w:divBdr>
        </w:div>
        <w:div w:id="107312244">
          <w:marLeft w:val="0"/>
          <w:marRight w:val="0"/>
          <w:marTop w:val="0"/>
          <w:marBottom w:val="0"/>
          <w:divBdr>
            <w:top w:val="none" w:sz="0" w:space="0" w:color="auto"/>
            <w:left w:val="none" w:sz="0" w:space="0" w:color="auto"/>
            <w:bottom w:val="none" w:sz="0" w:space="0" w:color="auto"/>
            <w:right w:val="none" w:sz="0" w:space="0" w:color="auto"/>
          </w:divBdr>
        </w:div>
        <w:div w:id="757024909">
          <w:marLeft w:val="0"/>
          <w:marRight w:val="0"/>
          <w:marTop w:val="0"/>
          <w:marBottom w:val="0"/>
          <w:divBdr>
            <w:top w:val="none" w:sz="0" w:space="0" w:color="auto"/>
            <w:left w:val="none" w:sz="0" w:space="0" w:color="auto"/>
            <w:bottom w:val="none" w:sz="0" w:space="0" w:color="auto"/>
            <w:right w:val="none" w:sz="0" w:space="0" w:color="auto"/>
          </w:divBdr>
        </w:div>
        <w:div w:id="2035030097">
          <w:marLeft w:val="0"/>
          <w:marRight w:val="0"/>
          <w:marTop w:val="0"/>
          <w:marBottom w:val="0"/>
          <w:divBdr>
            <w:top w:val="none" w:sz="0" w:space="0" w:color="auto"/>
            <w:left w:val="none" w:sz="0" w:space="0" w:color="auto"/>
            <w:bottom w:val="none" w:sz="0" w:space="0" w:color="auto"/>
            <w:right w:val="none" w:sz="0" w:space="0" w:color="auto"/>
          </w:divBdr>
        </w:div>
        <w:div w:id="2008167752">
          <w:marLeft w:val="0"/>
          <w:marRight w:val="0"/>
          <w:marTop w:val="0"/>
          <w:marBottom w:val="0"/>
          <w:divBdr>
            <w:top w:val="none" w:sz="0" w:space="0" w:color="auto"/>
            <w:left w:val="none" w:sz="0" w:space="0" w:color="auto"/>
            <w:bottom w:val="none" w:sz="0" w:space="0" w:color="auto"/>
            <w:right w:val="none" w:sz="0" w:space="0" w:color="auto"/>
          </w:divBdr>
        </w:div>
        <w:div w:id="529876577">
          <w:marLeft w:val="0"/>
          <w:marRight w:val="0"/>
          <w:marTop w:val="0"/>
          <w:marBottom w:val="0"/>
          <w:divBdr>
            <w:top w:val="none" w:sz="0" w:space="0" w:color="auto"/>
            <w:left w:val="none" w:sz="0" w:space="0" w:color="auto"/>
            <w:bottom w:val="none" w:sz="0" w:space="0" w:color="auto"/>
            <w:right w:val="none" w:sz="0" w:space="0" w:color="auto"/>
          </w:divBdr>
        </w:div>
        <w:div w:id="140924938">
          <w:marLeft w:val="0"/>
          <w:marRight w:val="0"/>
          <w:marTop w:val="0"/>
          <w:marBottom w:val="0"/>
          <w:divBdr>
            <w:top w:val="none" w:sz="0" w:space="0" w:color="auto"/>
            <w:left w:val="none" w:sz="0" w:space="0" w:color="auto"/>
            <w:bottom w:val="none" w:sz="0" w:space="0" w:color="auto"/>
            <w:right w:val="none" w:sz="0" w:space="0" w:color="auto"/>
          </w:divBdr>
        </w:div>
        <w:div w:id="182280707">
          <w:marLeft w:val="0"/>
          <w:marRight w:val="0"/>
          <w:marTop w:val="0"/>
          <w:marBottom w:val="0"/>
          <w:divBdr>
            <w:top w:val="none" w:sz="0" w:space="0" w:color="auto"/>
            <w:left w:val="none" w:sz="0" w:space="0" w:color="auto"/>
            <w:bottom w:val="none" w:sz="0" w:space="0" w:color="auto"/>
            <w:right w:val="none" w:sz="0" w:space="0" w:color="auto"/>
          </w:divBdr>
        </w:div>
        <w:div w:id="676733742">
          <w:marLeft w:val="0"/>
          <w:marRight w:val="0"/>
          <w:marTop w:val="0"/>
          <w:marBottom w:val="0"/>
          <w:divBdr>
            <w:top w:val="none" w:sz="0" w:space="0" w:color="auto"/>
            <w:left w:val="none" w:sz="0" w:space="0" w:color="auto"/>
            <w:bottom w:val="none" w:sz="0" w:space="0" w:color="auto"/>
            <w:right w:val="none" w:sz="0" w:space="0" w:color="auto"/>
          </w:divBdr>
        </w:div>
        <w:div w:id="927419451">
          <w:marLeft w:val="0"/>
          <w:marRight w:val="0"/>
          <w:marTop w:val="0"/>
          <w:marBottom w:val="0"/>
          <w:divBdr>
            <w:top w:val="none" w:sz="0" w:space="0" w:color="auto"/>
            <w:left w:val="none" w:sz="0" w:space="0" w:color="auto"/>
            <w:bottom w:val="none" w:sz="0" w:space="0" w:color="auto"/>
            <w:right w:val="none" w:sz="0" w:space="0" w:color="auto"/>
          </w:divBdr>
        </w:div>
        <w:div w:id="52699205">
          <w:marLeft w:val="0"/>
          <w:marRight w:val="0"/>
          <w:marTop w:val="0"/>
          <w:marBottom w:val="0"/>
          <w:divBdr>
            <w:top w:val="none" w:sz="0" w:space="0" w:color="auto"/>
            <w:left w:val="none" w:sz="0" w:space="0" w:color="auto"/>
            <w:bottom w:val="none" w:sz="0" w:space="0" w:color="auto"/>
            <w:right w:val="none" w:sz="0" w:space="0" w:color="auto"/>
          </w:divBdr>
        </w:div>
        <w:div w:id="298807460">
          <w:marLeft w:val="0"/>
          <w:marRight w:val="0"/>
          <w:marTop w:val="0"/>
          <w:marBottom w:val="0"/>
          <w:divBdr>
            <w:top w:val="none" w:sz="0" w:space="0" w:color="auto"/>
            <w:left w:val="none" w:sz="0" w:space="0" w:color="auto"/>
            <w:bottom w:val="none" w:sz="0" w:space="0" w:color="auto"/>
            <w:right w:val="none" w:sz="0" w:space="0" w:color="auto"/>
          </w:divBdr>
        </w:div>
        <w:div w:id="2047097546">
          <w:marLeft w:val="0"/>
          <w:marRight w:val="0"/>
          <w:marTop w:val="0"/>
          <w:marBottom w:val="0"/>
          <w:divBdr>
            <w:top w:val="none" w:sz="0" w:space="0" w:color="auto"/>
            <w:left w:val="none" w:sz="0" w:space="0" w:color="auto"/>
            <w:bottom w:val="none" w:sz="0" w:space="0" w:color="auto"/>
            <w:right w:val="none" w:sz="0" w:space="0" w:color="auto"/>
          </w:divBdr>
        </w:div>
        <w:div w:id="50619698">
          <w:marLeft w:val="0"/>
          <w:marRight w:val="0"/>
          <w:marTop w:val="0"/>
          <w:marBottom w:val="0"/>
          <w:divBdr>
            <w:top w:val="none" w:sz="0" w:space="0" w:color="auto"/>
            <w:left w:val="none" w:sz="0" w:space="0" w:color="auto"/>
            <w:bottom w:val="none" w:sz="0" w:space="0" w:color="auto"/>
            <w:right w:val="none" w:sz="0" w:space="0" w:color="auto"/>
          </w:divBdr>
        </w:div>
        <w:div w:id="1474717486">
          <w:marLeft w:val="0"/>
          <w:marRight w:val="0"/>
          <w:marTop w:val="0"/>
          <w:marBottom w:val="0"/>
          <w:divBdr>
            <w:top w:val="none" w:sz="0" w:space="0" w:color="auto"/>
            <w:left w:val="none" w:sz="0" w:space="0" w:color="auto"/>
            <w:bottom w:val="none" w:sz="0" w:space="0" w:color="auto"/>
            <w:right w:val="none" w:sz="0" w:space="0" w:color="auto"/>
          </w:divBdr>
        </w:div>
        <w:div w:id="2081244545">
          <w:marLeft w:val="0"/>
          <w:marRight w:val="0"/>
          <w:marTop w:val="0"/>
          <w:marBottom w:val="0"/>
          <w:divBdr>
            <w:top w:val="none" w:sz="0" w:space="0" w:color="auto"/>
            <w:left w:val="none" w:sz="0" w:space="0" w:color="auto"/>
            <w:bottom w:val="none" w:sz="0" w:space="0" w:color="auto"/>
            <w:right w:val="none" w:sz="0" w:space="0" w:color="auto"/>
          </w:divBdr>
        </w:div>
        <w:div w:id="2011634270">
          <w:marLeft w:val="0"/>
          <w:marRight w:val="0"/>
          <w:marTop w:val="0"/>
          <w:marBottom w:val="0"/>
          <w:divBdr>
            <w:top w:val="none" w:sz="0" w:space="0" w:color="auto"/>
            <w:left w:val="none" w:sz="0" w:space="0" w:color="auto"/>
            <w:bottom w:val="none" w:sz="0" w:space="0" w:color="auto"/>
            <w:right w:val="none" w:sz="0" w:space="0" w:color="auto"/>
          </w:divBdr>
        </w:div>
        <w:div w:id="433794236">
          <w:marLeft w:val="0"/>
          <w:marRight w:val="0"/>
          <w:marTop w:val="0"/>
          <w:marBottom w:val="0"/>
          <w:divBdr>
            <w:top w:val="none" w:sz="0" w:space="0" w:color="auto"/>
            <w:left w:val="none" w:sz="0" w:space="0" w:color="auto"/>
            <w:bottom w:val="none" w:sz="0" w:space="0" w:color="auto"/>
            <w:right w:val="none" w:sz="0" w:space="0" w:color="auto"/>
          </w:divBdr>
        </w:div>
        <w:div w:id="1132093565">
          <w:marLeft w:val="0"/>
          <w:marRight w:val="0"/>
          <w:marTop w:val="0"/>
          <w:marBottom w:val="0"/>
          <w:divBdr>
            <w:top w:val="none" w:sz="0" w:space="0" w:color="auto"/>
            <w:left w:val="none" w:sz="0" w:space="0" w:color="auto"/>
            <w:bottom w:val="none" w:sz="0" w:space="0" w:color="auto"/>
            <w:right w:val="none" w:sz="0" w:space="0" w:color="auto"/>
          </w:divBdr>
        </w:div>
        <w:div w:id="1196886817">
          <w:marLeft w:val="0"/>
          <w:marRight w:val="0"/>
          <w:marTop w:val="0"/>
          <w:marBottom w:val="0"/>
          <w:divBdr>
            <w:top w:val="none" w:sz="0" w:space="0" w:color="auto"/>
            <w:left w:val="none" w:sz="0" w:space="0" w:color="auto"/>
            <w:bottom w:val="none" w:sz="0" w:space="0" w:color="auto"/>
            <w:right w:val="none" w:sz="0" w:space="0" w:color="auto"/>
          </w:divBdr>
        </w:div>
        <w:div w:id="2092696409">
          <w:marLeft w:val="0"/>
          <w:marRight w:val="0"/>
          <w:marTop w:val="0"/>
          <w:marBottom w:val="0"/>
          <w:divBdr>
            <w:top w:val="none" w:sz="0" w:space="0" w:color="auto"/>
            <w:left w:val="none" w:sz="0" w:space="0" w:color="auto"/>
            <w:bottom w:val="none" w:sz="0" w:space="0" w:color="auto"/>
            <w:right w:val="none" w:sz="0" w:space="0" w:color="auto"/>
          </w:divBdr>
        </w:div>
        <w:div w:id="78213331">
          <w:marLeft w:val="0"/>
          <w:marRight w:val="0"/>
          <w:marTop w:val="0"/>
          <w:marBottom w:val="0"/>
          <w:divBdr>
            <w:top w:val="none" w:sz="0" w:space="0" w:color="auto"/>
            <w:left w:val="none" w:sz="0" w:space="0" w:color="auto"/>
            <w:bottom w:val="none" w:sz="0" w:space="0" w:color="auto"/>
            <w:right w:val="none" w:sz="0" w:space="0" w:color="auto"/>
          </w:divBdr>
        </w:div>
        <w:div w:id="5254767">
          <w:marLeft w:val="0"/>
          <w:marRight w:val="0"/>
          <w:marTop w:val="0"/>
          <w:marBottom w:val="0"/>
          <w:divBdr>
            <w:top w:val="none" w:sz="0" w:space="0" w:color="auto"/>
            <w:left w:val="none" w:sz="0" w:space="0" w:color="auto"/>
            <w:bottom w:val="none" w:sz="0" w:space="0" w:color="auto"/>
            <w:right w:val="none" w:sz="0" w:space="0" w:color="auto"/>
          </w:divBdr>
        </w:div>
        <w:div w:id="1966540746">
          <w:marLeft w:val="0"/>
          <w:marRight w:val="0"/>
          <w:marTop w:val="0"/>
          <w:marBottom w:val="0"/>
          <w:divBdr>
            <w:top w:val="none" w:sz="0" w:space="0" w:color="auto"/>
            <w:left w:val="none" w:sz="0" w:space="0" w:color="auto"/>
            <w:bottom w:val="none" w:sz="0" w:space="0" w:color="auto"/>
            <w:right w:val="none" w:sz="0" w:space="0" w:color="auto"/>
          </w:divBdr>
        </w:div>
        <w:div w:id="1346519039">
          <w:marLeft w:val="0"/>
          <w:marRight w:val="0"/>
          <w:marTop w:val="0"/>
          <w:marBottom w:val="0"/>
          <w:divBdr>
            <w:top w:val="none" w:sz="0" w:space="0" w:color="auto"/>
            <w:left w:val="none" w:sz="0" w:space="0" w:color="auto"/>
            <w:bottom w:val="none" w:sz="0" w:space="0" w:color="auto"/>
            <w:right w:val="none" w:sz="0" w:space="0" w:color="auto"/>
          </w:divBdr>
        </w:div>
        <w:div w:id="1147237201">
          <w:marLeft w:val="0"/>
          <w:marRight w:val="0"/>
          <w:marTop w:val="0"/>
          <w:marBottom w:val="0"/>
          <w:divBdr>
            <w:top w:val="none" w:sz="0" w:space="0" w:color="auto"/>
            <w:left w:val="none" w:sz="0" w:space="0" w:color="auto"/>
            <w:bottom w:val="none" w:sz="0" w:space="0" w:color="auto"/>
            <w:right w:val="none" w:sz="0" w:space="0" w:color="auto"/>
          </w:divBdr>
        </w:div>
        <w:div w:id="139276655">
          <w:marLeft w:val="0"/>
          <w:marRight w:val="0"/>
          <w:marTop w:val="0"/>
          <w:marBottom w:val="0"/>
          <w:divBdr>
            <w:top w:val="none" w:sz="0" w:space="0" w:color="auto"/>
            <w:left w:val="none" w:sz="0" w:space="0" w:color="auto"/>
            <w:bottom w:val="none" w:sz="0" w:space="0" w:color="auto"/>
            <w:right w:val="none" w:sz="0" w:space="0" w:color="auto"/>
          </w:divBdr>
        </w:div>
        <w:div w:id="64955120">
          <w:marLeft w:val="0"/>
          <w:marRight w:val="0"/>
          <w:marTop w:val="0"/>
          <w:marBottom w:val="0"/>
          <w:divBdr>
            <w:top w:val="none" w:sz="0" w:space="0" w:color="auto"/>
            <w:left w:val="none" w:sz="0" w:space="0" w:color="auto"/>
            <w:bottom w:val="none" w:sz="0" w:space="0" w:color="auto"/>
            <w:right w:val="none" w:sz="0" w:space="0" w:color="auto"/>
          </w:divBdr>
        </w:div>
        <w:div w:id="1819572899">
          <w:marLeft w:val="0"/>
          <w:marRight w:val="0"/>
          <w:marTop w:val="0"/>
          <w:marBottom w:val="0"/>
          <w:divBdr>
            <w:top w:val="none" w:sz="0" w:space="0" w:color="auto"/>
            <w:left w:val="none" w:sz="0" w:space="0" w:color="auto"/>
            <w:bottom w:val="none" w:sz="0" w:space="0" w:color="auto"/>
            <w:right w:val="none" w:sz="0" w:space="0" w:color="auto"/>
          </w:divBdr>
        </w:div>
        <w:div w:id="1748381891">
          <w:marLeft w:val="0"/>
          <w:marRight w:val="0"/>
          <w:marTop w:val="0"/>
          <w:marBottom w:val="0"/>
          <w:divBdr>
            <w:top w:val="none" w:sz="0" w:space="0" w:color="auto"/>
            <w:left w:val="none" w:sz="0" w:space="0" w:color="auto"/>
            <w:bottom w:val="none" w:sz="0" w:space="0" w:color="auto"/>
            <w:right w:val="none" w:sz="0" w:space="0" w:color="auto"/>
          </w:divBdr>
        </w:div>
        <w:div w:id="898436499">
          <w:marLeft w:val="0"/>
          <w:marRight w:val="0"/>
          <w:marTop w:val="0"/>
          <w:marBottom w:val="0"/>
          <w:divBdr>
            <w:top w:val="none" w:sz="0" w:space="0" w:color="auto"/>
            <w:left w:val="none" w:sz="0" w:space="0" w:color="auto"/>
            <w:bottom w:val="none" w:sz="0" w:space="0" w:color="auto"/>
            <w:right w:val="none" w:sz="0" w:space="0" w:color="auto"/>
          </w:divBdr>
        </w:div>
        <w:div w:id="1137449761">
          <w:marLeft w:val="0"/>
          <w:marRight w:val="0"/>
          <w:marTop w:val="0"/>
          <w:marBottom w:val="0"/>
          <w:divBdr>
            <w:top w:val="none" w:sz="0" w:space="0" w:color="auto"/>
            <w:left w:val="none" w:sz="0" w:space="0" w:color="auto"/>
            <w:bottom w:val="none" w:sz="0" w:space="0" w:color="auto"/>
            <w:right w:val="none" w:sz="0" w:space="0" w:color="auto"/>
          </w:divBdr>
        </w:div>
        <w:div w:id="1114327689">
          <w:marLeft w:val="0"/>
          <w:marRight w:val="0"/>
          <w:marTop w:val="0"/>
          <w:marBottom w:val="0"/>
          <w:divBdr>
            <w:top w:val="none" w:sz="0" w:space="0" w:color="auto"/>
            <w:left w:val="none" w:sz="0" w:space="0" w:color="auto"/>
            <w:bottom w:val="none" w:sz="0" w:space="0" w:color="auto"/>
            <w:right w:val="none" w:sz="0" w:space="0" w:color="auto"/>
          </w:divBdr>
        </w:div>
        <w:div w:id="263612547">
          <w:marLeft w:val="0"/>
          <w:marRight w:val="0"/>
          <w:marTop w:val="0"/>
          <w:marBottom w:val="0"/>
          <w:divBdr>
            <w:top w:val="none" w:sz="0" w:space="0" w:color="auto"/>
            <w:left w:val="none" w:sz="0" w:space="0" w:color="auto"/>
            <w:bottom w:val="none" w:sz="0" w:space="0" w:color="auto"/>
            <w:right w:val="none" w:sz="0" w:space="0" w:color="auto"/>
          </w:divBdr>
        </w:div>
        <w:div w:id="237179977">
          <w:marLeft w:val="0"/>
          <w:marRight w:val="0"/>
          <w:marTop w:val="0"/>
          <w:marBottom w:val="0"/>
          <w:divBdr>
            <w:top w:val="none" w:sz="0" w:space="0" w:color="auto"/>
            <w:left w:val="none" w:sz="0" w:space="0" w:color="auto"/>
            <w:bottom w:val="none" w:sz="0" w:space="0" w:color="auto"/>
            <w:right w:val="none" w:sz="0" w:space="0" w:color="auto"/>
          </w:divBdr>
        </w:div>
        <w:div w:id="981153739">
          <w:marLeft w:val="0"/>
          <w:marRight w:val="0"/>
          <w:marTop w:val="0"/>
          <w:marBottom w:val="0"/>
          <w:divBdr>
            <w:top w:val="none" w:sz="0" w:space="0" w:color="auto"/>
            <w:left w:val="none" w:sz="0" w:space="0" w:color="auto"/>
            <w:bottom w:val="none" w:sz="0" w:space="0" w:color="auto"/>
            <w:right w:val="none" w:sz="0" w:space="0" w:color="auto"/>
          </w:divBdr>
        </w:div>
        <w:div w:id="110057118">
          <w:marLeft w:val="0"/>
          <w:marRight w:val="0"/>
          <w:marTop w:val="0"/>
          <w:marBottom w:val="0"/>
          <w:divBdr>
            <w:top w:val="none" w:sz="0" w:space="0" w:color="auto"/>
            <w:left w:val="none" w:sz="0" w:space="0" w:color="auto"/>
            <w:bottom w:val="none" w:sz="0" w:space="0" w:color="auto"/>
            <w:right w:val="none" w:sz="0" w:space="0" w:color="auto"/>
          </w:divBdr>
        </w:div>
        <w:div w:id="157810774">
          <w:marLeft w:val="0"/>
          <w:marRight w:val="0"/>
          <w:marTop w:val="0"/>
          <w:marBottom w:val="0"/>
          <w:divBdr>
            <w:top w:val="none" w:sz="0" w:space="0" w:color="auto"/>
            <w:left w:val="none" w:sz="0" w:space="0" w:color="auto"/>
            <w:bottom w:val="none" w:sz="0" w:space="0" w:color="auto"/>
            <w:right w:val="none" w:sz="0" w:space="0" w:color="auto"/>
          </w:divBdr>
        </w:div>
        <w:div w:id="1595480361">
          <w:marLeft w:val="0"/>
          <w:marRight w:val="0"/>
          <w:marTop w:val="0"/>
          <w:marBottom w:val="0"/>
          <w:divBdr>
            <w:top w:val="none" w:sz="0" w:space="0" w:color="auto"/>
            <w:left w:val="none" w:sz="0" w:space="0" w:color="auto"/>
            <w:bottom w:val="none" w:sz="0" w:space="0" w:color="auto"/>
            <w:right w:val="none" w:sz="0" w:space="0" w:color="auto"/>
          </w:divBdr>
        </w:div>
        <w:div w:id="1480272338">
          <w:marLeft w:val="0"/>
          <w:marRight w:val="0"/>
          <w:marTop w:val="0"/>
          <w:marBottom w:val="0"/>
          <w:divBdr>
            <w:top w:val="none" w:sz="0" w:space="0" w:color="auto"/>
            <w:left w:val="none" w:sz="0" w:space="0" w:color="auto"/>
            <w:bottom w:val="none" w:sz="0" w:space="0" w:color="auto"/>
            <w:right w:val="none" w:sz="0" w:space="0" w:color="auto"/>
          </w:divBdr>
        </w:div>
        <w:div w:id="81420559">
          <w:marLeft w:val="0"/>
          <w:marRight w:val="0"/>
          <w:marTop w:val="0"/>
          <w:marBottom w:val="0"/>
          <w:divBdr>
            <w:top w:val="none" w:sz="0" w:space="0" w:color="auto"/>
            <w:left w:val="none" w:sz="0" w:space="0" w:color="auto"/>
            <w:bottom w:val="none" w:sz="0" w:space="0" w:color="auto"/>
            <w:right w:val="none" w:sz="0" w:space="0" w:color="auto"/>
          </w:divBdr>
        </w:div>
        <w:div w:id="637952322">
          <w:marLeft w:val="0"/>
          <w:marRight w:val="0"/>
          <w:marTop w:val="0"/>
          <w:marBottom w:val="0"/>
          <w:divBdr>
            <w:top w:val="none" w:sz="0" w:space="0" w:color="auto"/>
            <w:left w:val="none" w:sz="0" w:space="0" w:color="auto"/>
            <w:bottom w:val="none" w:sz="0" w:space="0" w:color="auto"/>
            <w:right w:val="none" w:sz="0" w:space="0" w:color="auto"/>
          </w:divBdr>
        </w:div>
        <w:div w:id="1120488120">
          <w:marLeft w:val="0"/>
          <w:marRight w:val="0"/>
          <w:marTop w:val="0"/>
          <w:marBottom w:val="0"/>
          <w:divBdr>
            <w:top w:val="none" w:sz="0" w:space="0" w:color="auto"/>
            <w:left w:val="none" w:sz="0" w:space="0" w:color="auto"/>
            <w:bottom w:val="none" w:sz="0" w:space="0" w:color="auto"/>
            <w:right w:val="none" w:sz="0" w:space="0" w:color="auto"/>
          </w:divBdr>
        </w:div>
        <w:div w:id="264732397">
          <w:marLeft w:val="0"/>
          <w:marRight w:val="0"/>
          <w:marTop w:val="0"/>
          <w:marBottom w:val="0"/>
          <w:divBdr>
            <w:top w:val="none" w:sz="0" w:space="0" w:color="auto"/>
            <w:left w:val="none" w:sz="0" w:space="0" w:color="auto"/>
            <w:bottom w:val="none" w:sz="0" w:space="0" w:color="auto"/>
            <w:right w:val="none" w:sz="0" w:space="0" w:color="auto"/>
          </w:divBdr>
        </w:div>
        <w:div w:id="1788163652">
          <w:marLeft w:val="0"/>
          <w:marRight w:val="0"/>
          <w:marTop w:val="0"/>
          <w:marBottom w:val="0"/>
          <w:divBdr>
            <w:top w:val="none" w:sz="0" w:space="0" w:color="auto"/>
            <w:left w:val="none" w:sz="0" w:space="0" w:color="auto"/>
            <w:bottom w:val="none" w:sz="0" w:space="0" w:color="auto"/>
            <w:right w:val="none" w:sz="0" w:space="0" w:color="auto"/>
          </w:divBdr>
        </w:div>
        <w:div w:id="1465392921">
          <w:marLeft w:val="0"/>
          <w:marRight w:val="0"/>
          <w:marTop w:val="0"/>
          <w:marBottom w:val="0"/>
          <w:divBdr>
            <w:top w:val="none" w:sz="0" w:space="0" w:color="auto"/>
            <w:left w:val="none" w:sz="0" w:space="0" w:color="auto"/>
            <w:bottom w:val="none" w:sz="0" w:space="0" w:color="auto"/>
            <w:right w:val="none" w:sz="0" w:space="0" w:color="auto"/>
          </w:divBdr>
        </w:div>
        <w:div w:id="29186101">
          <w:marLeft w:val="0"/>
          <w:marRight w:val="0"/>
          <w:marTop w:val="0"/>
          <w:marBottom w:val="0"/>
          <w:divBdr>
            <w:top w:val="none" w:sz="0" w:space="0" w:color="auto"/>
            <w:left w:val="none" w:sz="0" w:space="0" w:color="auto"/>
            <w:bottom w:val="none" w:sz="0" w:space="0" w:color="auto"/>
            <w:right w:val="none" w:sz="0" w:space="0" w:color="auto"/>
          </w:divBdr>
        </w:div>
        <w:div w:id="2081824737">
          <w:marLeft w:val="0"/>
          <w:marRight w:val="0"/>
          <w:marTop w:val="0"/>
          <w:marBottom w:val="0"/>
          <w:divBdr>
            <w:top w:val="none" w:sz="0" w:space="0" w:color="auto"/>
            <w:left w:val="none" w:sz="0" w:space="0" w:color="auto"/>
            <w:bottom w:val="none" w:sz="0" w:space="0" w:color="auto"/>
            <w:right w:val="none" w:sz="0" w:space="0" w:color="auto"/>
          </w:divBdr>
        </w:div>
        <w:div w:id="2065523794">
          <w:marLeft w:val="0"/>
          <w:marRight w:val="0"/>
          <w:marTop w:val="0"/>
          <w:marBottom w:val="0"/>
          <w:divBdr>
            <w:top w:val="none" w:sz="0" w:space="0" w:color="auto"/>
            <w:left w:val="none" w:sz="0" w:space="0" w:color="auto"/>
            <w:bottom w:val="none" w:sz="0" w:space="0" w:color="auto"/>
            <w:right w:val="none" w:sz="0" w:space="0" w:color="auto"/>
          </w:divBdr>
        </w:div>
        <w:div w:id="1260798006">
          <w:marLeft w:val="0"/>
          <w:marRight w:val="0"/>
          <w:marTop w:val="0"/>
          <w:marBottom w:val="0"/>
          <w:divBdr>
            <w:top w:val="none" w:sz="0" w:space="0" w:color="auto"/>
            <w:left w:val="none" w:sz="0" w:space="0" w:color="auto"/>
            <w:bottom w:val="none" w:sz="0" w:space="0" w:color="auto"/>
            <w:right w:val="none" w:sz="0" w:space="0" w:color="auto"/>
          </w:divBdr>
        </w:div>
        <w:div w:id="2095777081">
          <w:marLeft w:val="0"/>
          <w:marRight w:val="0"/>
          <w:marTop w:val="0"/>
          <w:marBottom w:val="0"/>
          <w:divBdr>
            <w:top w:val="none" w:sz="0" w:space="0" w:color="auto"/>
            <w:left w:val="none" w:sz="0" w:space="0" w:color="auto"/>
            <w:bottom w:val="none" w:sz="0" w:space="0" w:color="auto"/>
            <w:right w:val="none" w:sz="0" w:space="0" w:color="auto"/>
          </w:divBdr>
        </w:div>
        <w:div w:id="1577594620">
          <w:marLeft w:val="0"/>
          <w:marRight w:val="0"/>
          <w:marTop w:val="0"/>
          <w:marBottom w:val="0"/>
          <w:divBdr>
            <w:top w:val="none" w:sz="0" w:space="0" w:color="auto"/>
            <w:left w:val="none" w:sz="0" w:space="0" w:color="auto"/>
            <w:bottom w:val="none" w:sz="0" w:space="0" w:color="auto"/>
            <w:right w:val="none" w:sz="0" w:space="0" w:color="auto"/>
          </w:divBdr>
        </w:div>
        <w:div w:id="189533354">
          <w:marLeft w:val="0"/>
          <w:marRight w:val="0"/>
          <w:marTop w:val="0"/>
          <w:marBottom w:val="0"/>
          <w:divBdr>
            <w:top w:val="none" w:sz="0" w:space="0" w:color="auto"/>
            <w:left w:val="none" w:sz="0" w:space="0" w:color="auto"/>
            <w:bottom w:val="none" w:sz="0" w:space="0" w:color="auto"/>
            <w:right w:val="none" w:sz="0" w:space="0" w:color="auto"/>
          </w:divBdr>
        </w:div>
        <w:div w:id="1591816753">
          <w:marLeft w:val="0"/>
          <w:marRight w:val="0"/>
          <w:marTop w:val="0"/>
          <w:marBottom w:val="0"/>
          <w:divBdr>
            <w:top w:val="none" w:sz="0" w:space="0" w:color="auto"/>
            <w:left w:val="none" w:sz="0" w:space="0" w:color="auto"/>
            <w:bottom w:val="none" w:sz="0" w:space="0" w:color="auto"/>
            <w:right w:val="none" w:sz="0" w:space="0" w:color="auto"/>
          </w:divBdr>
        </w:div>
        <w:div w:id="547642050">
          <w:marLeft w:val="0"/>
          <w:marRight w:val="0"/>
          <w:marTop w:val="0"/>
          <w:marBottom w:val="0"/>
          <w:divBdr>
            <w:top w:val="none" w:sz="0" w:space="0" w:color="auto"/>
            <w:left w:val="none" w:sz="0" w:space="0" w:color="auto"/>
            <w:bottom w:val="none" w:sz="0" w:space="0" w:color="auto"/>
            <w:right w:val="none" w:sz="0" w:space="0" w:color="auto"/>
          </w:divBdr>
        </w:div>
        <w:div w:id="1829007519">
          <w:marLeft w:val="0"/>
          <w:marRight w:val="0"/>
          <w:marTop w:val="0"/>
          <w:marBottom w:val="0"/>
          <w:divBdr>
            <w:top w:val="none" w:sz="0" w:space="0" w:color="auto"/>
            <w:left w:val="none" w:sz="0" w:space="0" w:color="auto"/>
            <w:bottom w:val="none" w:sz="0" w:space="0" w:color="auto"/>
            <w:right w:val="none" w:sz="0" w:space="0" w:color="auto"/>
          </w:divBdr>
        </w:div>
        <w:div w:id="787896117">
          <w:marLeft w:val="0"/>
          <w:marRight w:val="0"/>
          <w:marTop w:val="0"/>
          <w:marBottom w:val="0"/>
          <w:divBdr>
            <w:top w:val="none" w:sz="0" w:space="0" w:color="auto"/>
            <w:left w:val="none" w:sz="0" w:space="0" w:color="auto"/>
            <w:bottom w:val="none" w:sz="0" w:space="0" w:color="auto"/>
            <w:right w:val="none" w:sz="0" w:space="0" w:color="auto"/>
          </w:divBdr>
        </w:div>
        <w:div w:id="989753961">
          <w:marLeft w:val="0"/>
          <w:marRight w:val="0"/>
          <w:marTop w:val="0"/>
          <w:marBottom w:val="0"/>
          <w:divBdr>
            <w:top w:val="none" w:sz="0" w:space="0" w:color="auto"/>
            <w:left w:val="none" w:sz="0" w:space="0" w:color="auto"/>
            <w:bottom w:val="none" w:sz="0" w:space="0" w:color="auto"/>
            <w:right w:val="none" w:sz="0" w:space="0" w:color="auto"/>
          </w:divBdr>
        </w:div>
        <w:div w:id="1308124404">
          <w:marLeft w:val="0"/>
          <w:marRight w:val="0"/>
          <w:marTop w:val="0"/>
          <w:marBottom w:val="0"/>
          <w:divBdr>
            <w:top w:val="none" w:sz="0" w:space="0" w:color="auto"/>
            <w:left w:val="none" w:sz="0" w:space="0" w:color="auto"/>
            <w:bottom w:val="none" w:sz="0" w:space="0" w:color="auto"/>
            <w:right w:val="none" w:sz="0" w:space="0" w:color="auto"/>
          </w:divBdr>
        </w:div>
        <w:div w:id="469173230">
          <w:marLeft w:val="0"/>
          <w:marRight w:val="0"/>
          <w:marTop w:val="0"/>
          <w:marBottom w:val="0"/>
          <w:divBdr>
            <w:top w:val="none" w:sz="0" w:space="0" w:color="auto"/>
            <w:left w:val="none" w:sz="0" w:space="0" w:color="auto"/>
            <w:bottom w:val="none" w:sz="0" w:space="0" w:color="auto"/>
            <w:right w:val="none" w:sz="0" w:space="0" w:color="auto"/>
          </w:divBdr>
        </w:div>
        <w:div w:id="1222132298">
          <w:marLeft w:val="0"/>
          <w:marRight w:val="0"/>
          <w:marTop w:val="0"/>
          <w:marBottom w:val="0"/>
          <w:divBdr>
            <w:top w:val="none" w:sz="0" w:space="0" w:color="auto"/>
            <w:left w:val="none" w:sz="0" w:space="0" w:color="auto"/>
            <w:bottom w:val="none" w:sz="0" w:space="0" w:color="auto"/>
            <w:right w:val="none" w:sz="0" w:space="0" w:color="auto"/>
          </w:divBdr>
        </w:div>
        <w:div w:id="672685750">
          <w:marLeft w:val="0"/>
          <w:marRight w:val="0"/>
          <w:marTop w:val="0"/>
          <w:marBottom w:val="0"/>
          <w:divBdr>
            <w:top w:val="none" w:sz="0" w:space="0" w:color="auto"/>
            <w:left w:val="none" w:sz="0" w:space="0" w:color="auto"/>
            <w:bottom w:val="none" w:sz="0" w:space="0" w:color="auto"/>
            <w:right w:val="none" w:sz="0" w:space="0" w:color="auto"/>
          </w:divBdr>
        </w:div>
        <w:div w:id="3939962">
          <w:marLeft w:val="0"/>
          <w:marRight w:val="0"/>
          <w:marTop w:val="0"/>
          <w:marBottom w:val="0"/>
          <w:divBdr>
            <w:top w:val="none" w:sz="0" w:space="0" w:color="auto"/>
            <w:left w:val="none" w:sz="0" w:space="0" w:color="auto"/>
            <w:bottom w:val="none" w:sz="0" w:space="0" w:color="auto"/>
            <w:right w:val="none" w:sz="0" w:space="0" w:color="auto"/>
          </w:divBdr>
        </w:div>
        <w:div w:id="1151361732">
          <w:marLeft w:val="0"/>
          <w:marRight w:val="0"/>
          <w:marTop w:val="0"/>
          <w:marBottom w:val="0"/>
          <w:divBdr>
            <w:top w:val="none" w:sz="0" w:space="0" w:color="auto"/>
            <w:left w:val="none" w:sz="0" w:space="0" w:color="auto"/>
            <w:bottom w:val="none" w:sz="0" w:space="0" w:color="auto"/>
            <w:right w:val="none" w:sz="0" w:space="0" w:color="auto"/>
          </w:divBdr>
        </w:div>
        <w:div w:id="485902809">
          <w:marLeft w:val="0"/>
          <w:marRight w:val="0"/>
          <w:marTop w:val="0"/>
          <w:marBottom w:val="0"/>
          <w:divBdr>
            <w:top w:val="none" w:sz="0" w:space="0" w:color="auto"/>
            <w:left w:val="none" w:sz="0" w:space="0" w:color="auto"/>
            <w:bottom w:val="none" w:sz="0" w:space="0" w:color="auto"/>
            <w:right w:val="none" w:sz="0" w:space="0" w:color="auto"/>
          </w:divBdr>
        </w:div>
        <w:div w:id="657610810">
          <w:marLeft w:val="0"/>
          <w:marRight w:val="0"/>
          <w:marTop w:val="0"/>
          <w:marBottom w:val="0"/>
          <w:divBdr>
            <w:top w:val="none" w:sz="0" w:space="0" w:color="auto"/>
            <w:left w:val="none" w:sz="0" w:space="0" w:color="auto"/>
            <w:bottom w:val="none" w:sz="0" w:space="0" w:color="auto"/>
            <w:right w:val="none" w:sz="0" w:space="0" w:color="auto"/>
          </w:divBdr>
        </w:div>
        <w:div w:id="1173884903">
          <w:marLeft w:val="0"/>
          <w:marRight w:val="0"/>
          <w:marTop w:val="0"/>
          <w:marBottom w:val="0"/>
          <w:divBdr>
            <w:top w:val="none" w:sz="0" w:space="0" w:color="auto"/>
            <w:left w:val="none" w:sz="0" w:space="0" w:color="auto"/>
            <w:bottom w:val="none" w:sz="0" w:space="0" w:color="auto"/>
            <w:right w:val="none" w:sz="0" w:space="0" w:color="auto"/>
          </w:divBdr>
        </w:div>
        <w:div w:id="411706492">
          <w:marLeft w:val="0"/>
          <w:marRight w:val="0"/>
          <w:marTop w:val="0"/>
          <w:marBottom w:val="0"/>
          <w:divBdr>
            <w:top w:val="none" w:sz="0" w:space="0" w:color="auto"/>
            <w:left w:val="none" w:sz="0" w:space="0" w:color="auto"/>
            <w:bottom w:val="none" w:sz="0" w:space="0" w:color="auto"/>
            <w:right w:val="none" w:sz="0" w:space="0" w:color="auto"/>
          </w:divBdr>
        </w:div>
        <w:div w:id="981811387">
          <w:marLeft w:val="0"/>
          <w:marRight w:val="0"/>
          <w:marTop w:val="0"/>
          <w:marBottom w:val="0"/>
          <w:divBdr>
            <w:top w:val="none" w:sz="0" w:space="0" w:color="auto"/>
            <w:left w:val="none" w:sz="0" w:space="0" w:color="auto"/>
            <w:bottom w:val="none" w:sz="0" w:space="0" w:color="auto"/>
            <w:right w:val="none" w:sz="0" w:space="0" w:color="auto"/>
          </w:divBdr>
        </w:div>
        <w:div w:id="1914968063">
          <w:marLeft w:val="0"/>
          <w:marRight w:val="0"/>
          <w:marTop w:val="0"/>
          <w:marBottom w:val="0"/>
          <w:divBdr>
            <w:top w:val="none" w:sz="0" w:space="0" w:color="auto"/>
            <w:left w:val="none" w:sz="0" w:space="0" w:color="auto"/>
            <w:bottom w:val="none" w:sz="0" w:space="0" w:color="auto"/>
            <w:right w:val="none" w:sz="0" w:space="0" w:color="auto"/>
          </w:divBdr>
        </w:div>
        <w:div w:id="815879109">
          <w:marLeft w:val="0"/>
          <w:marRight w:val="0"/>
          <w:marTop w:val="0"/>
          <w:marBottom w:val="0"/>
          <w:divBdr>
            <w:top w:val="none" w:sz="0" w:space="0" w:color="auto"/>
            <w:left w:val="none" w:sz="0" w:space="0" w:color="auto"/>
            <w:bottom w:val="none" w:sz="0" w:space="0" w:color="auto"/>
            <w:right w:val="none" w:sz="0" w:space="0" w:color="auto"/>
          </w:divBdr>
        </w:div>
        <w:div w:id="1216697527">
          <w:marLeft w:val="0"/>
          <w:marRight w:val="0"/>
          <w:marTop w:val="0"/>
          <w:marBottom w:val="0"/>
          <w:divBdr>
            <w:top w:val="none" w:sz="0" w:space="0" w:color="auto"/>
            <w:left w:val="none" w:sz="0" w:space="0" w:color="auto"/>
            <w:bottom w:val="none" w:sz="0" w:space="0" w:color="auto"/>
            <w:right w:val="none" w:sz="0" w:space="0" w:color="auto"/>
          </w:divBdr>
        </w:div>
        <w:div w:id="76098254">
          <w:marLeft w:val="0"/>
          <w:marRight w:val="0"/>
          <w:marTop w:val="0"/>
          <w:marBottom w:val="0"/>
          <w:divBdr>
            <w:top w:val="none" w:sz="0" w:space="0" w:color="auto"/>
            <w:left w:val="none" w:sz="0" w:space="0" w:color="auto"/>
            <w:bottom w:val="none" w:sz="0" w:space="0" w:color="auto"/>
            <w:right w:val="none" w:sz="0" w:space="0" w:color="auto"/>
          </w:divBdr>
        </w:div>
        <w:div w:id="1147163899">
          <w:marLeft w:val="0"/>
          <w:marRight w:val="0"/>
          <w:marTop w:val="0"/>
          <w:marBottom w:val="0"/>
          <w:divBdr>
            <w:top w:val="none" w:sz="0" w:space="0" w:color="auto"/>
            <w:left w:val="none" w:sz="0" w:space="0" w:color="auto"/>
            <w:bottom w:val="none" w:sz="0" w:space="0" w:color="auto"/>
            <w:right w:val="none" w:sz="0" w:space="0" w:color="auto"/>
          </w:divBdr>
        </w:div>
      </w:divsChild>
    </w:div>
    <w:div w:id="1939555087">
      <w:bodyDiv w:val="1"/>
      <w:marLeft w:val="0"/>
      <w:marRight w:val="0"/>
      <w:marTop w:val="0"/>
      <w:marBottom w:val="0"/>
      <w:divBdr>
        <w:top w:val="none" w:sz="0" w:space="0" w:color="auto"/>
        <w:left w:val="none" w:sz="0" w:space="0" w:color="auto"/>
        <w:bottom w:val="none" w:sz="0" w:space="0" w:color="auto"/>
        <w:right w:val="none" w:sz="0" w:space="0" w:color="auto"/>
      </w:divBdr>
    </w:div>
    <w:div w:id="1956789287">
      <w:bodyDiv w:val="1"/>
      <w:marLeft w:val="0"/>
      <w:marRight w:val="0"/>
      <w:marTop w:val="0"/>
      <w:marBottom w:val="0"/>
      <w:divBdr>
        <w:top w:val="none" w:sz="0" w:space="0" w:color="auto"/>
        <w:left w:val="none" w:sz="0" w:space="0" w:color="auto"/>
        <w:bottom w:val="none" w:sz="0" w:space="0" w:color="auto"/>
        <w:right w:val="none" w:sz="0" w:space="0" w:color="auto"/>
      </w:divBdr>
    </w:div>
    <w:div w:id="1988245077">
      <w:bodyDiv w:val="1"/>
      <w:marLeft w:val="0"/>
      <w:marRight w:val="0"/>
      <w:marTop w:val="0"/>
      <w:marBottom w:val="0"/>
      <w:divBdr>
        <w:top w:val="none" w:sz="0" w:space="0" w:color="auto"/>
        <w:left w:val="none" w:sz="0" w:space="0" w:color="auto"/>
        <w:bottom w:val="none" w:sz="0" w:space="0" w:color="auto"/>
        <w:right w:val="none" w:sz="0" w:space="0" w:color="auto"/>
      </w:divBdr>
    </w:div>
    <w:div w:id="2077894940">
      <w:bodyDiv w:val="1"/>
      <w:marLeft w:val="0"/>
      <w:marRight w:val="0"/>
      <w:marTop w:val="0"/>
      <w:marBottom w:val="0"/>
      <w:divBdr>
        <w:top w:val="none" w:sz="0" w:space="0" w:color="auto"/>
        <w:left w:val="none" w:sz="0" w:space="0" w:color="auto"/>
        <w:bottom w:val="none" w:sz="0" w:space="0" w:color="auto"/>
        <w:right w:val="none" w:sz="0" w:space="0" w:color="auto"/>
      </w:divBdr>
      <w:divsChild>
        <w:div w:id="312880300">
          <w:marLeft w:val="0"/>
          <w:marRight w:val="0"/>
          <w:marTop w:val="0"/>
          <w:marBottom w:val="0"/>
          <w:divBdr>
            <w:top w:val="none" w:sz="0" w:space="0" w:color="auto"/>
            <w:left w:val="none" w:sz="0" w:space="0" w:color="auto"/>
            <w:bottom w:val="none" w:sz="0" w:space="0" w:color="auto"/>
            <w:right w:val="none" w:sz="0" w:space="0" w:color="auto"/>
          </w:divBdr>
        </w:div>
        <w:div w:id="1695839919">
          <w:marLeft w:val="0"/>
          <w:marRight w:val="0"/>
          <w:marTop w:val="0"/>
          <w:marBottom w:val="0"/>
          <w:divBdr>
            <w:top w:val="none" w:sz="0" w:space="0" w:color="auto"/>
            <w:left w:val="none" w:sz="0" w:space="0" w:color="auto"/>
            <w:bottom w:val="none" w:sz="0" w:space="0" w:color="auto"/>
            <w:right w:val="none" w:sz="0" w:space="0" w:color="auto"/>
          </w:divBdr>
        </w:div>
        <w:div w:id="1100175854">
          <w:marLeft w:val="0"/>
          <w:marRight w:val="0"/>
          <w:marTop w:val="0"/>
          <w:marBottom w:val="0"/>
          <w:divBdr>
            <w:top w:val="none" w:sz="0" w:space="0" w:color="auto"/>
            <w:left w:val="none" w:sz="0" w:space="0" w:color="auto"/>
            <w:bottom w:val="none" w:sz="0" w:space="0" w:color="auto"/>
            <w:right w:val="none" w:sz="0" w:space="0" w:color="auto"/>
          </w:divBdr>
        </w:div>
        <w:div w:id="710301565">
          <w:marLeft w:val="0"/>
          <w:marRight w:val="0"/>
          <w:marTop w:val="0"/>
          <w:marBottom w:val="0"/>
          <w:divBdr>
            <w:top w:val="none" w:sz="0" w:space="0" w:color="auto"/>
            <w:left w:val="none" w:sz="0" w:space="0" w:color="auto"/>
            <w:bottom w:val="none" w:sz="0" w:space="0" w:color="auto"/>
            <w:right w:val="none" w:sz="0" w:space="0" w:color="auto"/>
          </w:divBdr>
        </w:div>
        <w:div w:id="1702244928">
          <w:marLeft w:val="0"/>
          <w:marRight w:val="0"/>
          <w:marTop w:val="0"/>
          <w:marBottom w:val="0"/>
          <w:divBdr>
            <w:top w:val="none" w:sz="0" w:space="0" w:color="auto"/>
            <w:left w:val="none" w:sz="0" w:space="0" w:color="auto"/>
            <w:bottom w:val="none" w:sz="0" w:space="0" w:color="auto"/>
            <w:right w:val="none" w:sz="0" w:space="0" w:color="auto"/>
          </w:divBdr>
        </w:div>
        <w:div w:id="1713266553">
          <w:marLeft w:val="0"/>
          <w:marRight w:val="0"/>
          <w:marTop w:val="0"/>
          <w:marBottom w:val="0"/>
          <w:divBdr>
            <w:top w:val="none" w:sz="0" w:space="0" w:color="auto"/>
            <w:left w:val="none" w:sz="0" w:space="0" w:color="auto"/>
            <w:bottom w:val="none" w:sz="0" w:space="0" w:color="auto"/>
            <w:right w:val="none" w:sz="0" w:space="0" w:color="auto"/>
          </w:divBdr>
        </w:div>
        <w:div w:id="1275602031">
          <w:marLeft w:val="0"/>
          <w:marRight w:val="0"/>
          <w:marTop w:val="0"/>
          <w:marBottom w:val="0"/>
          <w:divBdr>
            <w:top w:val="none" w:sz="0" w:space="0" w:color="auto"/>
            <w:left w:val="none" w:sz="0" w:space="0" w:color="auto"/>
            <w:bottom w:val="none" w:sz="0" w:space="0" w:color="auto"/>
            <w:right w:val="none" w:sz="0" w:space="0" w:color="auto"/>
          </w:divBdr>
        </w:div>
        <w:div w:id="1200051974">
          <w:marLeft w:val="0"/>
          <w:marRight w:val="0"/>
          <w:marTop w:val="0"/>
          <w:marBottom w:val="0"/>
          <w:divBdr>
            <w:top w:val="none" w:sz="0" w:space="0" w:color="auto"/>
            <w:left w:val="none" w:sz="0" w:space="0" w:color="auto"/>
            <w:bottom w:val="none" w:sz="0" w:space="0" w:color="auto"/>
            <w:right w:val="none" w:sz="0" w:space="0" w:color="auto"/>
          </w:divBdr>
        </w:div>
        <w:div w:id="824782023">
          <w:marLeft w:val="0"/>
          <w:marRight w:val="0"/>
          <w:marTop w:val="0"/>
          <w:marBottom w:val="0"/>
          <w:divBdr>
            <w:top w:val="none" w:sz="0" w:space="0" w:color="auto"/>
            <w:left w:val="none" w:sz="0" w:space="0" w:color="auto"/>
            <w:bottom w:val="none" w:sz="0" w:space="0" w:color="auto"/>
            <w:right w:val="none" w:sz="0" w:space="0" w:color="auto"/>
          </w:divBdr>
        </w:div>
        <w:div w:id="1878541662">
          <w:marLeft w:val="0"/>
          <w:marRight w:val="0"/>
          <w:marTop w:val="0"/>
          <w:marBottom w:val="0"/>
          <w:divBdr>
            <w:top w:val="none" w:sz="0" w:space="0" w:color="auto"/>
            <w:left w:val="none" w:sz="0" w:space="0" w:color="auto"/>
            <w:bottom w:val="none" w:sz="0" w:space="0" w:color="auto"/>
            <w:right w:val="none" w:sz="0" w:space="0" w:color="auto"/>
          </w:divBdr>
        </w:div>
        <w:div w:id="1056079449">
          <w:marLeft w:val="0"/>
          <w:marRight w:val="0"/>
          <w:marTop w:val="0"/>
          <w:marBottom w:val="0"/>
          <w:divBdr>
            <w:top w:val="none" w:sz="0" w:space="0" w:color="auto"/>
            <w:left w:val="none" w:sz="0" w:space="0" w:color="auto"/>
            <w:bottom w:val="none" w:sz="0" w:space="0" w:color="auto"/>
            <w:right w:val="none" w:sz="0" w:space="0" w:color="auto"/>
          </w:divBdr>
        </w:div>
        <w:div w:id="1234778566">
          <w:marLeft w:val="0"/>
          <w:marRight w:val="0"/>
          <w:marTop w:val="0"/>
          <w:marBottom w:val="0"/>
          <w:divBdr>
            <w:top w:val="none" w:sz="0" w:space="0" w:color="auto"/>
            <w:left w:val="none" w:sz="0" w:space="0" w:color="auto"/>
            <w:bottom w:val="none" w:sz="0" w:space="0" w:color="auto"/>
            <w:right w:val="none" w:sz="0" w:space="0" w:color="auto"/>
          </w:divBdr>
        </w:div>
        <w:div w:id="132722815">
          <w:marLeft w:val="0"/>
          <w:marRight w:val="0"/>
          <w:marTop w:val="0"/>
          <w:marBottom w:val="0"/>
          <w:divBdr>
            <w:top w:val="none" w:sz="0" w:space="0" w:color="auto"/>
            <w:left w:val="none" w:sz="0" w:space="0" w:color="auto"/>
            <w:bottom w:val="none" w:sz="0" w:space="0" w:color="auto"/>
            <w:right w:val="none" w:sz="0" w:space="0" w:color="auto"/>
          </w:divBdr>
        </w:div>
        <w:div w:id="397478170">
          <w:marLeft w:val="0"/>
          <w:marRight w:val="0"/>
          <w:marTop w:val="0"/>
          <w:marBottom w:val="0"/>
          <w:divBdr>
            <w:top w:val="none" w:sz="0" w:space="0" w:color="auto"/>
            <w:left w:val="none" w:sz="0" w:space="0" w:color="auto"/>
            <w:bottom w:val="none" w:sz="0" w:space="0" w:color="auto"/>
            <w:right w:val="none" w:sz="0" w:space="0" w:color="auto"/>
          </w:divBdr>
        </w:div>
        <w:div w:id="1063990885">
          <w:marLeft w:val="0"/>
          <w:marRight w:val="0"/>
          <w:marTop w:val="0"/>
          <w:marBottom w:val="0"/>
          <w:divBdr>
            <w:top w:val="none" w:sz="0" w:space="0" w:color="auto"/>
            <w:left w:val="none" w:sz="0" w:space="0" w:color="auto"/>
            <w:bottom w:val="none" w:sz="0" w:space="0" w:color="auto"/>
            <w:right w:val="none" w:sz="0" w:space="0" w:color="auto"/>
          </w:divBdr>
        </w:div>
        <w:div w:id="1378772832">
          <w:marLeft w:val="0"/>
          <w:marRight w:val="0"/>
          <w:marTop w:val="0"/>
          <w:marBottom w:val="0"/>
          <w:divBdr>
            <w:top w:val="none" w:sz="0" w:space="0" w:color="auto"/>
            <w:left w:val="none" w:sz="0" w:space="0" w:color="auto"/>
            <w:bottom w:val="none" w:sz="0" w:space="0" w:color="auto"/>
            <w:right w:val="none" w:sz="0" w:space="0" w:color="auto"/>
          </w:divBdr>
        </w:div>
        <w:div w:id="1690837594">
          <w:marLeft w:val="0"/>
          <w:marRight w:val="0"/>
          <w:marTop w:val="0"/>
          <w:marBottom w:val="0"/>
          <w:divBdr>
            <w:top w:val="none" w:sz="0" w:space="0" w:color="auto"/>
            <w:left w:val="none" w:sz="0" w:space="0" w:color="auto"/>
            <w:bottom w:val="none" w:sz="0" w:space="0" w:color="auto"/>
            <w:right w:val="none" w:sz="0" w:space="0" w:color="auto"/>
          </w:divBdr>
        </w:div>
        <w:div w:id="1509565155">
          <w:marLeft w:val="0"/>
          <w:marRight w:val="0"/>
          <w:marTop w:val="0"/>
          <w:marBottom w:val="0"/>
          <w:divBdr>
            <w:top w:val="none" w:sz="0" w:space="0" w:color="auto"/>
            <w:left w:val="none" w:sz="0" w:space="0" w:color="auto"/>
            <w:bottom w:val="none" w:sz="0" w:space="0" w:color="auto"/>
            <w:right w:val="none" w:sz="0" w:space="0" w:color="auto"/>
          </w:divBdr>
        </w:div>
        <w:div w:id="1697077120">
          <w:marLeft w:val="0"/>
          <w:marRight w:val="0"/>
          <w:marTop w:val="0"/>
          <w:marBottom w:val="0"/>
          <w:divBdr>
            <w:top w:val="none" w:sz="0" w:space="0" w:color="auto"/>
            <w:left w:val="none" w:sz="0" w:space="0" w:color="auto"/>
            <w:bottom w:val="none" w:sz="0" w:space="0" w:color="auto"/>
            <w:right w:val="none" w:sz="0" w:space="0" w:color="auto"/>
          </w:divBdr>
        </w:div>
        <w:div w:id="2037152517">
          <w:marLeft w:val="0"/>
          <w:marRight w:val="0"/>
          <w:marTop w:val="0"/>
          <w:marBottom w:val="0"/>
          <w:divBdr>
            <w:top w:val="none" w:sz="0" w:space="0" w:color="auto"/>
            <w:left w:val="none" w:sz="0" w:space="0" w:color="auto"/>
            <w:bottom w:val="none" w:sz="0" w:space="0" w:color="auto"/>
            <w:right w:val="none" w:sz="0" w:space="0" w:color="auto"/>
          </w:divBdr>
        </w:div>
        <w:div w:id="363332222">
          <w:marLeft w:val="0"/>
          <w:marRight w:val="0"/>
          <w:marTop w:val="0"/>
          <w:marBottom w:val="0"/>
          <w:divBdr>
            <w:top w:val="none" w:sz="0" w:space="0" w:color="auto"/>
            <w:left w:val="none" w:sz="0" w:space="0" w:color="auto"/>
            <w:bottom w:val="none" w:sz="0" w:space="0" w:color="auto"/>
            <w:right w:val="none" w:sz="0" w:space="0" w:color="auto"/>
          </w:divBdr>
        </w:div>
        <w:div w:id="544023715">
          <w:marLeft w:val="0"/>
          <w:marRight w:val="0"/>
          <w:marTop w:val="0"/>
          <w:marBottom w:val="0"/>
          <w:divBdr>
            <w:top w:val="none" w:sz="0" w:space="0" w:color="auto"/>
            <w:left w:val="none" w:sz="0" w:space="0" w:color="auto"/>
            <w:bottom w:val="none" w:sz="0" w:space="0" w:color="auto"/>
            <w:right w:val="none" w:sz="0" w:space="0" w:color="auto"/>
          </w:divBdr>
        </w:div>
        <w:div w:id="278415294">
          <w:marLeft w:val="0"/>
          <w:marRight w:val="0"/>
          <w:marTop w:val="0"/>
          <w:marBottom w:val="0"/>
          <w:divBdr>
            <w:top w:val="none" w:sz="0" w:space="0" w:color="auto"/>
            <w:left w:val="none" w:sz="0" w:space="0" w:color="auto"/>
            <w:bottom w:val="none" w:sz="0" w:space="0" w:color="auto"/>
            <w:right w:val="none" w:sz="0" w:space="0" w:color="auto"/>
          </w:divBdr>
        </w:div>
        <w:div w:id="1865823308">
          <w:marLeft w:val="0"/>
          <w:marRight w:val="0"/>
          <w:marTop w:val="0"/>
          <w:marBottom w:val="0"/>
          <w:divBdr>
            <w:top w:val="none" w:sz="0" w:space="0" w:color="auto"/>
            <w:left w:val="none" w:sz="0" w:space="0" w:color="auto"/>
            <w:bottom w:val="none" w:sz="0" w:space="0" w:color="auto"/>
            <w:right w:val="none" w:sz="0" w:space="0" w:color="auto"/>
          </w:divBdr>
        </w:div>
        <w:div w:id="1448231666">
          <w:marLeft w:val="0"/>
          <w:marRight w:val="0"/>
          <w:marTop w:val="0"/>
          <w:marBottom w:val="0"/>
          <w:divBdr>
            <w:top w:val="none" w:sz="0" w:space="0" w:color="auto"/>
            <w:left w:val="none" w:sz="0" w:space="0" w:color="auto"/>
            <w:bottom w:val="none" w:sz="0" w:space="0" w:color="auto"/>
            <w:right w:val="none" w:sz="0" w:space="0" w:color="auto"/>
          </w:divBdr>
        </w:div>
        <w:div w:id="1227182496">
          <w:marLeft w:val="0"/>
          <w:marRight w:val="0"/>
          <w:marTop w:val="0"/>
          <w:marBottom w:val="0"/>
          <w:divBdr>
            <w:top w:val="none" w:sz="0" w:space="0" w:color="auto"/>
            <w:left w:val="none" w:sz="0" w:space="0" w:color="auto"/>
            <w:bottom w:val="none" w:sz="0" w:space="0" w:color="auto"/>
            <w:right w:val="none" w:sz="0" w:space="0" w:color="auto"/>
          </w:divBdr>
        </w:div>
        <w:div w:id="2137723278">
          <w:marLeft w:val="0"/>
          <w:marRight w:val="0"/>
          <w:marTop w:val="0"/>
          <w:marBottom w:val="0"/>
          <w:divBdr>
            <w:top w:val="none" w:sz="0" w:space="0" w:color="auto"/>
            <w:left w:val="none" w:sz="0" w:space="0" w:color="auto"/>
            <w:bottom w:val="none" w:sz="0" w:space="0" w:color="auto"/>
            <w:right w:val="none" w:sz="0" w:space="0" w:color="auto"/>
          </w:divBdr>
        </w:div>
        <w:div w:id="1964337810">
          <w:marLeft w:val="0"/>
          <w:marRight w:val="0"/>
          <w:marTop w:val="0"/>
          <w:marBottom w:val="0"/>
          <w:divBdr>
            <w:top w:val="none" w:sz="0" w:space="0" w:color="auto"/>
            <w:left w:val="none" w:sz="0" w:space="0" w:color="auto"/>
            <w:bottom w:val="none" w:sz="0" w:space="0" w:color="auto"/>
            <w:right w:val="none" w:sz="0" w:space="0" w:color="auto"/>
          </w:divBdr>
        </w:div>
        <w:div w:id="186330340">
          <w:marLeft w:val="0"/>
          <w:marRight w:val="0"/>
          <w:marTop w:val="0"/>
          <w:marBottom w:val="0"/>
          <w:divBdr>
            <w:top w:val="none" w:sz="0" w:space="0" w:color="auto"/>
            <w:left w:val="none" w:sz="0" w:space="0" w:color="auto"/>
            <w:bottom w:val="none" w:sz="0" w:space="0" w:color="auto"/>
            <w:right w:val="none" w:sz="0" w:space="0" w:color="auto"/>
          </w:divBdr>
        </w:div>
        <w:div w:id="1285500864">
          <w:marLeft w:val="0"/>
          <w:marRight w:val="0"/>
          <w:marTop w:val="0"/>
          <w:marBottom w:val="0"/>
          <w:divBdr>
            <w:top w:val="none" w:sz="0" w:space="0" w:color="auto"/>
            <w:left w:val="none" w:sz="0" w:space="0" w:color="auto"/>
            <w:bottom w:val="none" w:sz="0" w:space="0" w:color="auto"/>
            <w:right w:val="none" w:sz="0" w:space="0" w:color="auto"/>
          </w:divBdr>
        </w:div>
        <w:div w:id="2080400563">
          <w:marLeft w:val="0"/>
          <w:marRight w:val="0"/>
          <w:marTop w:val="0"/>
          <w:marBottom w:val="0"/>
          <w:divBdr>
            <w:top w:val="none" w:sz="0" w:space="0" w:color="auto"/>
            <w:left w:val="none" w:sz="0" w:space="0" w:color="auto"/>
            <w:bottom w:val="none" w:sz="0" w:space="0" w:color="auto"/>
            <w:right w:val="none" w:sz="0" w:space="0" w:color="auto"/>
          </w:divBdr>
        </w:div>
        <w:div w:id="1414279935">
          <w:marLeft w:val="0"/>
          <w:marRight w:val="0"/>
          <w:marTop w:val="0"/>
          <w:marBottom w:val="0"/>
          <w:divBdr>
            <w:top w:val="none" w:sz="0" w:space="0" w:color="auto"/>
            <w:left w:val="none" w:sz="0" w:space="0" w:color="auto"/>
            <w:bottom w:val="none" w:sz="0" w:space="0" w:color="auto"/>
            <w:right w:val="none" w:sz="0" w:space="0" w:color="auto"/>
          </w:divBdr>
        </w:div>
        <w:div w:id="1847286654">
          <w:marLeft w:val="0"/>
          <w:marRight w:val="0"/>
          <w:marTop w:val="0"/>
          <w:marBottom w:val="0"/>
          <w:divBdr>
            <w:top w:val="none" w:sz="0" w:space="0" w:color="auto"/>
            <w:left w:val="none" w:sz="0" w:space="0" w:color="auto"/>
            <w:bottom w:val="none" w:sz="0" w:space="0" w:color="auto"/>
            <w:right w:val="none" w:sz="0" w:space="0" w:color="auto"/>
          </w:divBdr>
        </w:div>
        <w:div w:id="250313525">
          <w:marLeft w:val="0"/>
          <w:marRight w:val="0"/>
          <w:marTop w:val="0"/>
          <w:marBottom w:val="0"/>
          <w:divBdr>
            <w:top w:val="none" w:sz="0" w:space="0" w:color="auto"/>
            <w:left w:val="none" w:sz="0" w:space="0" w:color="auto"/>
            <w:bottom w:val="none" w:sz="0" w:space="0" w:color="auto"/>
            <w:right w:val="none" w:sz="0" w:space="0" w:color="auto"/>
          </w:divBdr>
        </w:div>
        <w:div w:id="1335643132">
          <w:marLeft w:val="0"/>
          <w:marRight w:val="0"/>
          <w:marTop w:val="0"/>
          <w:marBottom w:val="0"/>
          <w:divBdr>
            <w:top w:val="none" w:sz="0" w:space="0" w:color="auto"/>
            <w:left w:val="none" w:sz="0" w:space="0" w:color="auto"/>
            <w:bottom w:val="none" w:sz="0" w:space="0" w:color="auto"/>
            <w:right w:val="none" w:sz="0" w:space="0" w:color="auto"/>
          </w:divBdr>
        </w:div>
        <w:div w:id="543491649">
          <w:marLeft w:val="0"/>
          <w:marRight w:val="0"/>
          <w:marTop w:val="0"/>
          <w:marBottom w:val="0"/>
          <w:divBdr>
            <w:top w:val="none" w:sz="0" w:space="0" w:color="auto"/>
            <w:left w:val="none" w:sz="0" w:space="0" w:color="auto"/>
            <w:bottom w:val="none" w:sz="0" w:space="0" w:color="auto"/>
            <w:right w:val="none" w:sz="0" w:space="0" w:color="auto"/>
          </w:divBdr>
        </w:div>
        <w:div w:id="2003467198">
          <w:marLeft w:val="0"/>
          <w:marRight w:val="0"/>
          <w:marTop w:val="0"/>
          <w:marBottom w:val="0"/>
          <w:divBdr>
            <w:top w:val="none" w:sz="0" w:space="0" w:color="auto"/>
            <w:left w:val="none" w:sz="0" w:space="0" w:color="auto"/>
            <w:bottom w:val="none" w:sz="0" w:space="0" w:color="auto"/>
            <w:right w:val="none" w:sz="0" w:space="0" w:color="auto"/>
          </w:divBdr>
        </w:div>
        <w:div w:id="1286739220">
          <w:marLeft w:val="0"/>
          <w:marRight w:val="0"/>
          <w:marTop w:val="0"/>
          <w:marBottom w:val="0"/>
          <w:divBdr>
            <w:top w:val="none" w:sz="0" w:space="0" w:color="auto"/>
            <w:left w:val="none" w:sz="0" w:space="0" w:color="auto"/>
            <w:bottom w:val="none" w:sz="0" w:space="0" w:color="auto"/>
            <w:right w:val="none" w:sz="0" w:space="0" w:color="auto"/>
          </w:divBdr>
        </w:div>
        <w:div w:id="522673075">
          <w:marLeft w:val="0"/>
          <w:marRight w:val="0"/>
          <w:marTop w:val="0"/>
          <w:marBottom w:val="0"/>
          <w:divBdr>
            <w:top w:val="none" w:sz="0" w:space="0" w:color="auto"/>
            <w:left w:val="none" w:sz="0" w:space="0" w:color="auto"/>
            <w:bottom w:val="none" w:sz="0" w:space="0" w:color="auto"/>
            <w:right w:val="none" w:sz="0" w:space="0" w:color="auto"/>
          </w:divBdr>
        </w:div>
        <w:div w:id="258418733">
          <w:marLeft w:val="0"/>
          <w:marRight w:val="0"/>
          <w:marTop w:val="0"/>
          <w:marBottom w:val="0"/>
          <w:divBdr>
            <w:top w:val="none" w:sz="0" w:space="0" w:color="auto"/>
            <w:left w:val="none" w:sz="0" w:space="0" w:color="auto"/>
            <w:bottom w:val="none" w:sz="0" w:space="0" w:color="auto"/>
            <w:right w:val="none" w:sz="0" w:space="0" w:color="auto"/>
          </w:divBdr>
        </w:div>
        <w:div w:id="1584070954">
          <w:marLeft w:val="0"/>
          <w:marRight w:val="0"/>
          <w:marTop w:val="0"/>
          <w:marBottom w:val="0"/>
          <w:divBdr>
            <w:top w:val="none" w:sz="0" w:space="0" w:color="auto"/>
            <w:left w:val="none" w:sz="0" w:space="0" w:color="auto"/>
            <w:bottom w:val="none" w:sz="0" w:space="0" w:color="auto"/>
            <w:right w:val="none" w:sz="0" w:space="0" w:color="auto"/>
          </w:divBdr>
        </w:div>
        <w:div w:id="927734610">
          <w:marLeft w:val="0"/>
          <w:marRight w:val="0"/>
          <w:marTop w:val="0"/>
          <w:marBottom w:val="0"/>
          <w:divBdr>
            <w:top w:val="none" w:sz="0" w:space="0" w:color="auto"/>
            <w:left w:val="none" w:sz="0" w:space="0" w:color="auto"/>
            <w:bottom w:val="none" w:sz="0" w:space="0" w:color="auto"/>
            <w:right w:val="none" w:sz="0" w:space="0" w:color="auto"/>
          </w:divBdr>
        </w:div>
        <w:div w:id="811210647">
          <w:marLeft w:val="0"/>
          <w:marRight w:val="0"/>
          <w:marTop w:val="0"/>
          <w:marBottom w:val="0"/>
          <w:divBdr>
            <w:top w:val="none" w:sz="0" w:space="0" w:color="auto"/>
            <w:left w:val="none" w:sz="0" w:space="0" w:color="auto"/>
            <w:bottom w:val="none" w:sz="0" w:space="0" w:color="auto"/>
            <w:right w:val="none" w:sz="0" w:space="0" w:color="auto"/>
          </w:divBdr>
        </w:div>
        <w:div w:id="2025856393">
          <w:marLeft w:val="0"/>
          <w:marRight w:val="0"/>
          <w:marTop w:val="0"/>
          <w:marBottom w:val="0"/>
          <w:divBdr>
            <w:top w:val="none" w:sz="0" w:space="0" w:color="auto"/>
            <w:left w:val="none" w:sz="0" w:space="0" w:color="auto"/>
            <w:bottom w:val="none" w:sz="0" w:space="0" w:color="auto"/>
            <w:right w:val="none" w:sz="0" w:space="0" w:color="auto"/>
          </w:divBdr>
        </w:div>
        <w:div w:id="345179171">
          <w:marLeft w:val="0"/>
          <w:marRight w:val="0"/>
          <w:marTop w:val="0"/>
          <w:marBottom w:val="0"/>
          <w:divBdr>
            <w:top w:val="none" w:sz="0" w:space="0" w:color="auto"/>
            <w:left w:val="none" w:sz="0" w:space="0" w:color="auto"/>
            <w:bottom w:val="none" w:sz="0" w:space="0" w:color="auto"/>
            <w:right w:val="none" w:sz="0" w:space="0" w:color="auto"/>
          </w:divBdr>
        </w:div>
        <w:div w:id="774062718">
          <w:marLeft w:val="0"/>
          <w:marRight w:val="0"/>
          <w:marTop w:val="0"/>
          <w:marBottom w:val="0"/>
          <w:divBdr>
            <w:top w:val="none" w:sz="0" w:space="0" w:color="auto"/>
            <w:left w:val="none" w:sz="0" w:space="0" w:color="auto"/>
            <w:bottom w:val="none" w:sz="0" w:space="0" w:color="auto"/>
            <w:right w:val="none" w:sz="0" w:space="0" w:color="auto"/>
          </w:divBdr>
        </w:div>
        <w:div w:id="1970746706">
          <w:marLeft w:val="0"/>
          <w:marRight w:val="0"/>
          <w:marTop w:val="0"/>
          <w:marBottom w:val="0"/>
          <w:divBdr>
            <w:top w:val="none" w:sz="0" w:space="0" w:color="auto"/>
            <w:left w:val="none" w:sz="0" w:space="0" w:color="auto"/>
            <w:bottom w:val="none" w:sz="0" w:space="0" w:color="auto"/>
            <w:right w:val="none" w:sz="0" w:space="0" w:color="auto"/>
          </w:divBdr>
        </w:div>
        <w:div w:id="762335305">
          <w:marLeft w:val="0"/>
          <w:marRight w:val="0"/>
          <w:marTop w:val="0"/>
          <w:marBottom w:val="0"/>
          <w:divBdr>
            <w:top w:val="none" w:sz="0" w:space="0" w:color="auto"/>
            <w:left w:val="none" w:sz="0" w:space="0" w:color="auto"/>
            <w:bottom w:val="none" w:sz="0" w:space="0" w:color="auto"/>
            <w:right w:val="none" w:sz="0" w:space="0" w:color="auto"/>
          </w:divBdr>
        </w:div>
        <w:div w:id="734468826">
          <w:marLeft w:val="0"/>
          <w:marRight w:val="0"/>
          <w:marTop w:val="0"/>
          <w:marBottom w:val="0"/>
          <w:divBdr>
            <w:top w:val="none" w:sz="0" w:space="0" w:color="auto"/>
            <w:left w:val="none" w:sz="0" w:space="0" w:color="auto"/>
            <w:bottom w:val="none" w:sz="0" w:space="0" w:color="auto"/>
            <w:right w:val="none" w:sz="0" w:space="0" w:color="auto"/>
          </w:divBdr>
        </w:div>
        <w:div w:id="496769880">
          <w:marLeft w:val="0"/>
          <w:marRight w:val="0"/>
          <w:marTop w:val="0"/>
          <w:marBottom w:val="0"/>
          <w:divBdr>
            <w:top w:val="none" w:sz="0" w:space="0" w:color="auto"/>
            <w:left w:val="none" w:sz="0" w:space="0" w:color="auto"/>
            <w:bottom w:val="none" w:sz="0" w:space="0" w:color="auto"/>
            <w:right w:val="none" w:sz="0" w:space="0" w:color="auto"/>
          </w:divBdr>
        </w:div>
        <w:div w:id="55051941">
          <w:marLeft w:val="0"/>
          <w:marRight w:val="0"/>
          <w:marTop w:val="0"/>
          <w:marBottom w:val="0"/>
          <w:divBdr>
            <w:top w:val="none" w:sz="0" w:space="0" w:color="auto"/>
            <w:left w:val="none" w:sz="0" w:space="0" w:color="auto"/>
            <w:bottom w:val="none" w:sz="0" w:space="0" w:color="auto"/>
            <w:right w:val="none" w:sz="0" w:space="0" w:color="auto"/>
          </w:divBdr>
        </w:div>
        <w:div w:id="1658411395">
          <w:marLeft w:val="0"/>
          <w:marRight w:val="0"/>
          <w:marTop w:val="0"/>
          <w:marBottom w:val="0"/>
          <w:divBdr>
            <w:top w:val="none" w:sz="0" w:space="0" w:color="auto"/>
            <w:left w:val="none" w:sz="0" w:space="0" w:color="auto"/>
            <w:bottom w:val="none" w:sz="0" w:space="0" w:color="auto"/>
            <w:right w:val="none" w:sz="0" w:space="0" w:color="auto"/>
          </w:divBdr>
        </w:div>
        <w:div w:id="453715984">
          <w:marLeft w:val="0"/>
          <w:marRight w:val="0"/>
          <w:marTop w:val="0"/>
          <w:marBottom w:val="0"/>
          <w:divBdr>
            <w:top w:val="none" w:sz="0" w:space="0" w:color="auto"/>
            <w:left w:val="none" w:sz="0" w:space="0" w:color="auto"/>
            <w:bottom w:val="none" w:sz="0" w:space="0" w:color="auto"/>
            <w:right w:val="none" w:sz="0" w:space="0" w:color="auto"/>
          </w:divBdr>
        </w:div>
        <w:div w:id="1933588789">
          <w:marLeft w:val="0"/>
          <w:marRight w:val="0"/>
          <w:marTop w:val="0"/>
          <w:marBottom w:val="0"/>
          <w:divBdr>
            <w:top w:val="none" w:sz="0" w:space="0" w:color="auto"/>
            <w:left w:val="none" w:sz="0" w:space="0" w:color="auto"/>
            <w:bottom w:val="none" w:sz="0" w:space="0" w:color="auto"/>
            <w:right w:val="none" w:sz="0" w:space="0" w:color="auto"/>
          </w:divBdr>
        </w:div>
        <w:div w:id="963538903">
          <w:marLeft w:val="0"/>
          <w:marRight w:val="0"/>
          <w:marTop w:val="0"/>
          <w:marBottom w:val="0"/>
          <w:divBdr>
            <w:top w:val="none" w:sz="0" w:space="0" w:color="auto"/>
            <w:left w:val="none" w:sz="0" w:space="0" w:color="auto"/>
            <w:bottom w:val="none" w:sz="0" w:space="0" w:color="auto"/>
            <w:right w:val="none" w:sz="0" w:space="0" w:color="auto"/>
          </w:divBdr>
        </w:div>
        <w:div w:id="870218620">
          <w:marLeft w:val="0"/>
          <w:marRight w:val="0"/>
          <w:marTop w:val="0"/>
          <w:marBottom w:val="0"/>
          <w:divBdr>
            <w:top w:val="none" w:sz="0" w:space="0" w:color="auto"/>
            <w:left w:val="none" w:sz="0" w:space="0" w:color="auto"/>
            <w:bottom w:val="none" w:sz="0" w:space="0" w:color="auto"/>
            <w:right w:val="none" w:sz="0" w:space="0" w:color="auto"/>
          </w:divBdr>
        </w:div>
        <w:div w:id="49312205">
          <w:marLeft w:val="0"/>
          <w:marRight w:val="0"/>
          <w:marTop w:val="0"/>
          <w:marBottom w:val="0"/>
          <w:divBdr>
            <w:top w:val="none" w:sz="0" w:space="0" w:color="auto"/>
            <w:left w:val="none" w:sz="0" w:space="0" w:color="auto"/>
            <w:bottom w:val="none" w:sz="0" w:space="0" w:color="auto"/>
            <w:right w:val="none" w:sz="0" w:space="0" w:color="auto"/>
          </w:divBdr>
        </w:div>
        <w:div w:id="1967422728">
          <w:marLeft w:val="0"/>
          <w:marRight w:val="0"/>
          <w:marTop w:val="0"/>
          <w:marBottom w:val="0"/>
          <w:divBdr>
            <w:top w:val="none" w:sz="0" w:space="0" w:color="auto"/>
            <w:left w:val="none" w:sz="0" w:space="0" w:color="auto"/>
            <w:bottom w:val="none" w:sz="0" w:space="0" w:color="auto"/>
            <w:right w:val="none" w:sz="0" w:space="0" w:color="auto"/>
          </w:divBdr>
        </w:div>
        <w:div w:id="1482036331">
          <w:marLeft w:val="0"/>
          <w:marRight w:val="0"/>
          <w:marTop w:val="0"/>
          <w:marBottom w:val="0"/>
          <w:divBdr>
            <w:top w:val="none" w:sz="0" w:space="0" w:color="auto"/>
            <w:left w:val="none" w:sz="0" w:space="0" w:color="auto"/>
            <w:bottom w:val="none" w:sz="0" w:space="0" w:color="auto"/>
            <w:right w:val="none" w:sz="0" w:space="0" w:color="auto"/>
          </w:divBdr>
        </w:div>
        <w:div w:id="1343122643">
          <w:marLeft w:val="0"/>
          <w:marRight w:val="0"/>
          <w:marTop w:val="0"/>
          <w:marBottom w:val="0"/>
          <w:divBdr>
            <w:top w:val="none" w:sz="0" w:space="0" w:color="auto"/>
            <w:left w:val="none" w:sz="0" w:space="0" w:color="auto"/>
            <w:bottom w:val="none" w:sz="0" w:space="0" w:color="auto"/>
            <w:right w:val="none" w:sz="0" w:space="0" w:color="auto"/>
          </w:divBdr>
        </w:div>
        <w:div w:id="141702975">
          <w:marLeft w:val="0"/>
          <w:marRight w:val="0"/>
          <w:marTop w:val="0"/>
          <w:marBottom w:val="0"/>
          <w:divBdr>
            <w:top w:val="none" w:sz="0" w:space="0" w:color="auto"/>
            <w:left w:val="none" w:sz="0" w:space="0" w:color="auto"/>
            <w:bottom w:val="none" w:sz="0" w:space="0" w:color="auto"/>
            <w:right w:val="none" w:sz="0" w:space="0" w:color="auto"/>
          </w:divBdr>
        </w:div>
        <w:div w:id="1959753593">
          <w:marLeft w:val="0"/>
          <w:marRight w:val="0"/>
          <w:marTop w:val="0"/>
          <w:marBottom w:val="0"/>
          <w:divBdr>
            <w:top w:val="none" w:sz="0" w:space="0" w:color="auto"/>
            <w:left w:val="none" w:sz="0" w:space="0" w:color="auto"/>
            <w:bottom w:val="none" w:sz="0" w:space="0" w:color="auto"/>
            <w:right w:val="none" w:sz="0" w:space="0" w:color="auto"/>
          </w:divBdr>
        </w:div>
        <w:div w:id="2031099812">
          <w:marLeft w:val="0"/>
          <w:marRight w:val="0"/>
          <w:marTop w:val="0"/>
          <w:marBottom w:val="0"/>
          <w:divBdr>
            <w:top w:val="none" w:sz="0" w:space="0" w:color="auto"/>
            <w:left w:val="none" w:sz="0" w:space="0" w:color="auto"/>
            <w:bottom w:val="none" w:sz="0" w:space="0" w:color="auto"/>
            <w:right w:val="none" w:sz="0" w:space="0" w:color="auto"/>
          </w:divBdr>
        </w:div>
        <w:div w:id="1722823328">
          <w:marLeft w:val="0"/>
          <w:marRight w:val="0"/>
          <w:marTop w:val="0"/>
          <w:marBottom w:val="0"/>
          <w:divBdr>
            <w:top w:val="none" w:sz="0" w:space="0" w:color="auto"/>
            <w:left w:val="none" w:sz="0" w:space="0" w:color="auto"/>
            <w:bottom w:val="none" w:sz="0" w:space="0" w:color="auto"/>
            <w:right w:val="none" w:sz="0" w:space="0" w:color="auto"/>
          </w:divBdr>
        </w:div>
        <w:div w:id="1222331139">
          <w:marLeft w:val="0"/>
          <w:marRight w:val="0"/>
          <w:marTop w:val="0"/>
          <w:marBottom w:val="0"/>
          <w:divBdr>
            <w:top w:val="none" w:sz="0" w:space="0" w:color="auto"/>
            <w:left w:val="none" w:sz="0" w:space="0" w:color="auto"/>
            <w:bottom w:val="none" w:sz="0" w:space="0" w:color="auto"/>
            <w:right w:val="none" w:sz="0" w:space="0" w:color="auto"/>
          </w:divBdr>
        </w:div>
        <w:div w:id="1229075212">
          <w:marLeft w:val="0"/>
          <w:marRight w:val="0"/>
          <w:marTop w:val="0"/>
          <w:marBottom w:val="0"/>
          <w:divBdr>
            <w:top w:val="none" w:sz="0" w:space="0" w:color="auto"/>
            <w:left w:val="none" w:sz="0" w:space="0" w:color="auto"/>
            <w:bottom w:val="none" w:sz="0" w:space="0" w:color="auto"/>
            <w:right w:val="none" w:sz="0" w:space="0" w:color="auto"/>
          </w:divBdr>
        </w:div>
        <w:div w:id="1618565329">
          <w:marLeft w:val="0"/>
          <w:marRight w:val="0"/>
          <w:marTop w:val="0"/>
          <w:marBottom w:val="0"/>
          <w:divBdr>
            <w:top w:val="none" w:sz="0" w:space="0" w:color="auto"/>
            <w:left w:val="none" w:sz="0" w:space="0" w:color="auto"/>
            <w:bottom w:val="none" w:sz="0" w:space="0" w:color="auto"/>
            <w:right w:val="none" w:sz="0" w:space="0" w:color="auto"/>
          </w:divBdr>
        </w:div>
      </w:divsChild>
    </w:div>
    <w:div w:id="2094887309">
      <w:bodyDiv w:val="1"/>
      <w:marLeft w:val="0"/>
      <w:marRight w:val="0"/>
      <w:marTop w:val="0"/>
      <w:marBottom w:val="0"/>
      <w:divBdr>
        <w:top w:val="none" w:sz="0" w:space="0" w:color="auto"/>
        <w:left w:val="none" w:sz="0" w:space="0" w:color="auto"/>
        <w:bottom w:val="none" w:sz="0" w:space="0" w:color="auto"/>
        <w:right w:val="none" w:sz="0" w:space="0" w:color="auto"/>
      </w:divBdr>
      <w:divsChild>
        <w:div w:id="2012637556">
          <w:marLeft w:val="0"/>
          <w:marRight w:val="0"/>
          <w:marTop w:val="0"/>
          <w:marBottom w:val="0"/>
          <w:divBdr>
            <w:top w:val="none" w:sz="0" w:space="0" w:color="auto"/>
            <w:left w:val="none" w:sz="0" w:space="0" w:color="auto"/>
            <w:bottom w:val="none" w:sz="0" w:space="0" w:color="auto"/>
            <w:right w:val="none" w:sz="0" w:space="0" w:color="auto"/>
          </w:divBdr>
        </w:div>
        <w:div w:id="1062414112">
          <w:marLeft w:val="0"/>
          <w:marRight w:val="0"/>
          <w:marTop w:val="0"/>
          <w:marBottom w:val="0"/>
          <w:divBdr>
            <w:top w:val="none" w:sz="0" w:space="0" w:color="auto"/>
            <w:left w:val="none" w:sz="0" w:space="0" w:color="auto"/>
            <w:bottom w:val="none" w:sz="0" w:space="0" w:color="auto"/>
            <w:right w:val="none" w:sz="0" w:space="0" w:color="auto"/>
          </w:divBdr>
        </w:div>
        <w:div w:id="25494415">
          <w:marLeft w:val="0"/>
          <w:marRight w:val="0"/>
          <w:marTop w:val="0"/>
          <w:marBottom w:val="0"/>
          <w:divBdr>
            <w:top w:val="none" w:sz="0" w:space="0" w:color="auto"/>
            <w:left w:val="none" w:sz="0" w:space="0" w:color="auto"/>
            <w:bottom w:val="none" w:sz="0" w:space="0" w:color="auto"/>
            <w:right w:val="none" w:sz="0" w:space="0" w:color="auto"/>
          </w:divBdr>
        </w:div>
        <w:div w:id="386345484">
          <w:marLeft w:val="0"/>
          <w:marRight w:val="0"/>
          <w:marTop w:val="0"/>
          <w:marBottom w:val="0"/>
          <w:divBdr>
            <w:top w:val="none" w:sz="0" w:space="0" w:color="auto"/>
            <w:left w:val="none" w:sz="0" w:space="0" w:color="auto"/>
            <w:bottom w:val="none" w:sz="0" w:space="0" w:color="auto"/>
            <w:right w:val="none" w:sz="0" w:space="0" w:color="auto"/>
          </w:divBdr>
        </w:div>
        <w:div w:id="690911295">
          <w:marLeft w:val="0"/>
          <w:marRight w:val="0"/>
          <w:marTop w:val="0"/>
          <w:marBottom w:val="0"/>
          <w:divBdr>
            <w:top w:val="none" w:sz="0" w:space="0" w:color="auto"/>
            <w:left w:val="none" w:sz="0" w:space="0" w:color="auto"/>
            <w:bottom w:val="none" w:sz="0" w:space="0" w:color="auto"/>
            <w:right w:val="none" w:sz="0" w:space="0" w:color="auto"/>
          </w:divBdr>
        </w:div>
        <w:div w:id="1170759358">
          <w:marLeft w:val="0"/>
          <w:marRight w:val="0"/>
          <w:marTop w:val="0"/>
          <w:marBottom w:val="0"/>
          <w:divBdr>
            <w:top w:val="none" w:sz="0" w:space="0" w:color="auto"/>
            <w:left w:val="none" w:sz="0" w:space="0" w:color="auto"/>
            <w:bottom w:val="none" w:sz="0" w:space="0" w:color="auto"/>
            <w:right w:val="none" w:sz="0" w:space="0" w:color="auto"/>
          </w:divBdr>
        </w:div>
        <w:div w:id="1322272143">
          <w:marLeft w:val="0"/>
          <w:marRight w:val="0"/>
          <w:marTop w:val="0"/>
          <w:marBottom w:val="0"/>
          <w:divBdr>
            <w:top w:val="none" w:sz="0" w:space="0" w:color="auto"/>
            <w:left w:val="none" w:sz="0" w:space="0" w:color="auto"/>
            <w:bottom w:val="none" w:sz="0" w:space="0" w:color="auto"/>
            <w:right w:val="none" w:sz="0" w:space="0" w:color="auto"/>
          </w:divBdr>
        </w:div>
        <w:div w:id="170147003">
          <w:marLeft w:val="0"/>
          <w:marRight w:val="0"/>
          <w:marTop w:val="0"/>
          <w:marBottom w:val="0"/>
          <w:divBdr>
            <w:top w:val="none" w:sz="0" w:space="0" w:color="auto"/>
            <w:left w:val="none" w:sz="0" w:space="0" w:color="auto"/>
            <w:bottom w:val="none" w:sz="0" w:space="0" w:color="auto"/>
            <w:right w:val="none" w:sz="0" w:space="0" w:color="auto"/>
          </w:divBdr>
        </w:div>
        <w:div w:id="1720350908">
          <w:marLeft w:val="0"/>
          <w:marRight w:val="0"/>
          <w:marTop w:val="0"/>
          <w:marBottom w:val="0"/>
          <w:divBdr>
            <w:top w:val="none" w:sz="0" w:space="0" w:color="auto"/>
            <w:left w:val="none" w:sz="0" w:space="0" w:color="auto"/>
            <w:bottom w:val="none" w:sz="0" w:space="0" w:color="auto"/>
            <w:right w:val="none" w:sz="0" w:space="0" w:color="auto"/>
          </w:divBdr>
        </w:div>
        <w:div w:id="1998997955">
          <w:marLeft w:val="0"/>
          <w:marRight w:val="0"/>
          <w:marTop w:val="0"/>
          <w:marBottom w:val="0"/>
          <w:divBdr>
            <w:top w:val="none" w:sz="0" w:space="0" w:color="auto"/>
            <w:left w:val="none" w:sz="0" w:space="0" w:color="auto"/>
            <w:bottom w:val="none" w:sz="0" w:space="0" w:color="auto"/>
            <w:right w:val="none" w:sz="0" w:space="0" w:color="auto"/>
          </w:divBdr>
        </w:div>
        <w:div w:id="1834445745">
          <w:marLeft w:val="0"/>
          <w:marRight w:val="0"/>
          <w:marTop w:val="0"/>
          <w:marBottom w:val="0"/>
          <w:divBdr>
            <w:top w:val="none" w:sz="0" w:space="0" w:color="auto"/>
            <w:left w:val="none" w:sz="0" w:space="0" w:color="auto"/>
            <w:bottom w:val="none" w:sz="0" w:space="0" w:color="auto"/>
            <w:right w:val="none" w:sz="0" w:space="0" w:color="auto"/>
          </w:divBdr>
        </w:div>
        <w:div w:id="2125150497">
          <w:marLeft w:val="0"/>
          <w:marRight w:val="0"/>
          <w:marTop w:val="0"/>
          <w:marBottom w:val="0"/>
          <w:divBdr>
            <w:top w:val="none" w:sz="0" w:space="0" w:color="auto"/>
            <w:left w:val="none" w:sz="0" w:space="0" w:color="auto"/>
            <w:bottom w:val="none" w:sz="0" w:space="0" w:color="auto"/>
            <w:right w:val="none" w:sz="0" w:space="0" w:color="auto"/>
          </w:divBdr>
        </w:div>
        <w:div w:id="946742578">
          <w:marLeft w:val="0"/>
          <w:marRight w:val="0"/>
          <w:marTop w:val="0"/>
          <w:marBottom w:val="0"/>
          <w:divBdr>
            <w:top w:val="none" w:sz="0" w:space="0" w:color="auto"/>
            <w:left w:val="none" w:sz="0" w:space="0" w:color="auto"/>
            <w:bottom w:val="none" w:sz="0" w:space="0" w:color="auto"/>
            <w:right w:val="none" w:sz="0" w:space="0" w:color="auto"/>
          </w:divBdr>
        </w:div>
        <w:div w:id="90013522">
          <w:marLeft w:val="0"/>
          <w:marRight w:val="0"/>
          <w:marTop w:val="0"/>
          <w:marBottom w:val="0"/>
          <w:divBdr>
            <w:top w:val="none" w:sz="0" w:space="0" w:color="auto"/>
            <w:left w:val="none" w:sz="0" w:space="0" w:color="auto"/>
            <w:bottom w:val="none" w:sz="0" w:space="0" w:color="auto"/>
            <w:right w:val="none" w:sz="0" w:space="0" w:color="auto"/>
          </w:divBdr>
        </w:div>
        <w:div w:id="261914589">
          <w:marLeft w:val="0"/>
          <w:marRight w:val="0"/>
          <w:marTop w:val="0"/>
          <w:marBottom w:val="0"/>
          <w:divBdr>
            <w:top w:val="none" w:sz="0" w:space="0" w:color="auto"/>
            <w:left w:val="none" w:sz="0" w:space="0" w:color="auto"/>
            <w:bottom w:val="none" w:sz="0" w:space="0" w:color="auto"/>
            <w:right w:val="none" w:sz="0" w:space="0" w:color="auto"/>
          </w:divBdr>
        </w:div>
        <w:div w:id="1605266566">
          <w:marLeft w:val="0"/>
          <w:marRight w:val="0"/>
          <w:marTop w:val="0"/>
          <w:marBottom w:val="0"/>
          <w:divBdr>
            <w:top w:val="none" w:sz="0" w:space="0" w:color="auto"/>
            <w:left w:val="none" w:sz="0" w:space="0" w:color="auto"/>
            <w:bottom w:val="none" w:sz="0" w:space="0" w:color="auto"/>
            <w:right w:val="none" w:sz="0" w:space="0" w:color="auto"/>
          </w:divBdr>
        </w:div>
        <w:div w:id="1723480338">
          <w:marLeft w:val="0"/>
          <w:marRight w:val="0"/>
          <w:marTop w:val="0"/>
          <w:marBottom w:val="0"/>
          <w:divBdr>
            <w:top w:val="none" w:sz="0" w:space="0" w:color="auto"/>
            <w:left w:val="none" w:sz="0" w:space="0" w:color="auto"/>
            <w:bottom w:val="none" w:sz="0" w:space="0" w:color="auto"/>
            <w:right w:val="none" w:sz="0" w:space="0" w:color="auto"/>
          </w:divBdr>
        </w:div>
        <w:div w:id="1906524077">
          <w:marLeft w:val="0"/>
          <w:marRight w:val="0"/>
          <w:marTop w:val="0"/>
          <w:marBottom w:val="0"/>
          <w:divBdr>
            <w:top w:val="none" w:sz="0" w:space="0" w:color="auto"/>
            <w:left w:val="none" w:sz="0" w:space="0" w:color="auto"/>
            <w:bottom w:val="none" w:sz="0" w:space="0" w:color="auto"/>
            <w:right w:val="none" w:sz="0" w:space="0" w:color="auto"/>
          </w:divBdr>
        </w:div>
        <w:div w:id="2050453453">
          <w:marLeft w:val="0"/>
          <w:marRight w:val="0"/>
          <w:marTop w:val="0"/>
          <w:marBottom w:val="0"/>
          <w:divBdr>
            <w:top w:val="none" w:sz="0" w:space="0" w:color="auto"/>
            <w:left w:val="none" w:sz="0" w:space="0" w:color="auto"/>
            <w:bottom w:val="none" w:sz="0" w:space="0" w:color="auto"/>
            <w:right w:val="none" w:sz="0" w:space="0" w:color="auto"/>
          </w:divBdr>
        </w:div>
        <w:div w:id="898054708">
          <w:marLeft w:val="0"/>
          <w:marRight w:val="0"/>
          <w:marTop w:val="0"/>
          <w:marBottom w:val="0"/>
          <w:divBdr>
            <w:top w:val="none" w:sz="0" w:space="0" w:color="auto"/>
            <w:left w:val="none" w:sz="0" w:space="0" w:color="auto"/>
            <w:bottom w:val="none" w:sz="0" w:space="0" w:color="auto"/>
            <w:right w:val="none" w:sz="0" w:space="0" w:color="auto"/>
          </w:divBdr>
        </w:div>
        <w:div w:id="1842043943">
          <w:marLeft w:val="0"/>
          <w:marRight w:val="0"/>
          <w:marTop w:val="0"/>
          <w:marBottom w:val="0"/>
          <w:divBdr>
            <w:top w:val="none" w:sz="0" w:space="0" w:color="auto"/>
            <w:left w:val="none" w:sz="0" w:space="0" w:color="auto"/>
            <w:bottom w:val="none" w:sz="0" w:space="0" w:color="auto"/>
            <w:right w:val="none" w:sz="0" w:space="0" w:color="auto"/>
          </w:divBdr>
        </w:div>
        <w:div w:id="1860192998">
          <w:marLeft w:val="0"/>
          <w:marRight w:val="0"/>
          <w:marTop w:val="0"/>
          <w:marBottom w:val="0"/>
          <w:divBdr>
            <w:top w:val="none" w:sz="0" w:space="0" w:color="auto"/>
            <w:left w:val="none" w:sz="0" w:space="0" w:color="auto"/>
            <w:bottom w:val="none" w:sz="0" w:space="0" w:color="auto"/>
            <w:right w:val="none" w:sz="0" w:space="0" w:color="auto"/>
          </w:divBdr>
        </w:div>
        <w:div w:id="1958022317">
          <w:marLeft w:val="0"/>
          <w:marRight w:val="0"/>
          <w:marTop w:val="0"/>
          <w:marBottom w:val="0"/>
          <w:divBdr>
            <w:top w:val="none" w:sz="0" w:space="0" w:color="auto"/>
            <w:left w:val="none" w:sz="0" w:space="0" w:color="auto"/>
            <w:bottom w:val="none" w:sz="0" w:space="0" w:color="auto"/>
            <w:right w:val="none" w:sz="0" w:space="0" w:color="auto"/>
          </w:divBdr>
        </w:div>
        <w:div w:id="1304844230">
          <w:marLeft w:val="0"/>
          <w:marRight w:val="0"/>
          <w:marTop w:val="0"/>
          <w:marBottom w:val="0"/>
          <w:divBdr>
            <w:top w:val="none" w:sz="0" w:space="0" w:color="auto"/>
            <w:left w:val="none" w:sz="0" w:space="0" w:color="auto"/>
            <w:bottom w:val="none" w:sz="0" w:space="0" w:color="auto"/>
            <w:right w:val="none" w:sz="0" w:space="0" w:color="auto"/>
          </w:divBdr>
        </w:div>
        <w:div w:id="1695156129">
          <w:marLeft w:val="0"/>
          <w:marRight w:val="0"/>
          <w:marTop w:val="0"/>
          <w:marBottom w:val="0"/>
          <w:divBdr>
            <w:top w:val="none" w:sz="0" w:space="0" w:color="auto"/>
            <w:left w:val="none" w:sz="0" w:space="0" w:color="auto"/>
            <w:bottom w:val="none" w:sz="0" w:space="0" w:color="auto"/>
            <w:right w:val="none" w:sz="0" w:space="0" w:color="auto"/>
          </w:divBdr>
        </w:div>
        <w:div w:id="997805327">
          <w:marLeft w:val="0"/>
          <w:marRight w:val="0"/>
          <w:marTop w:val="0"/>
          <w:marBottom w:val="0"/>
          <w:divBdr>
            <w:top w:val="none" w:sz="0" w:space="0" w:color="auto"/>
            <w:left w:val="none" w:sz="0" w:space="0" w:color="auto"/>
            <w:bottom w:val="none" w:sz="0" w:space="0" w:color="auto"/>
            <w:right w:val="none" w:sz="0" w:space="0" w:color="auto"/>
          </w:divBdr>
        </w:div>
        <w:div w:id="1317607444">
          <w:marLeft w:val="0"/>
          <w:marRight w:val="0"/>
          <w:marTop w:val="0"/>
          <w:marBottom w:val="0"/>
          <w:divBdr>
            <w:top w:val="none" w:sz="0" w:space="0" w:color="auto"/>
            <w:left w:val="none" w:sz="0" w:space="0" w:color="auto"/>
            <w:bottom w:val="none" w:sz="0" w:space="0" w:color="auto"/>
            <w:right w:val="none" w:sz="0" w:space="0" w:color="auto"/>
          </w:divBdr>
        </w:div>
        <w:div w:id="1185751035">
          <w:marLeft w:val="0"/>
          <w:marRight w:val="0"/>
          <w:marTop w:val="0"/>
          <w:marBottom w:val="0"/>
          <w:divBdr>
            <w:top w:val="none" w:sz="0" w:space="0" w:color="auto"/>
            <w:left w:val="none" w:sz="0" w:space="0" w:color="auto"/>
            <w:bottom w:val="none" w:sz="0" w:space="0" w:color="auto"/>
            <w:right w:val="none" w:sz="0" w:space="0" w:color="auto"/>
          </w:divBdr>
        </w:div>
        <w:div w:id="1865167231">
          <w:marLeft w:val="0"/>
          <w:marRight w:val="0"/>
          <w:marTop w:val="0"/>
          <w:marBottom w:val="0"/>
          <w:divBdr>
            <w:top w:val="none" w:sz="0" w:space="0" w:color="auto"/>
            <w:left w:val="none" w:sz="0" w:space="0" w:color="auto"/>
            <w:bottom w:val="none" w:sz="0" w:space="0" w:color="auto"/>
            <w:right w:val="none" w:sz="0" w:space="0" w:color="auto"/>
          </w:divBdr>
        </w:div>
        <w:div w:id="1741249634">
          <w:marLeft w:val="0"/>
          <w:marRight w:val="0"/>
          <w:marTop w:val="0"/>
          <w:marBottom w:val="0"/>
          <w:divBdr>
            <w:top w:val="none" w:sz="0" w:space="0" w:color="auto"/>
            <w:left w:val="none" w:sz="0" w:space="0" w:color="auto"/>
            <w:bottom w:val="none" w:sz="0" w:space="0" w:color="auto"/>
            <w:right w:val="none" w:sz="0" w:space="0" w:color="auto"/>
          </w:divBdr>
        </w:div>
        <w:div w:id="749735352">
          <w:marLeft w:val="0"/>
          <w:marRight w:val="0"/>
          <w:marTop w:val="0"/>
          <w:marBottom w:val="0"/>
          <w:divBdr>
            <w:top w:val="none" w:sz="0" w:space="0" w:color="auto"/>
            <w:left w:val="none" w:sz="0" w:space="0" w:color="auto"/>
            <w:bottom w:val="none" w:sz="0" w:space="0" w:color="auto"/>
            <w:right w:val="none" w:sz="0" w:space="0" w:color="auto"/>
          </w:divBdr>
        </w:div>
        <w:div w:id="1310675256">
          <w:marLeft w:val="0"/>
          <w:marRight w:val="0"/>
          <w:marTop w:val="0"/>
          <w:marBottom w:val="0"/>
          <w:divBdr>
            <w:top w:val="none" w:sz="0" w:space="0" w:color="auto"/>
            <w:left w:val="none" w:sz="0" w:space="0" w:color="auto"/>
            <w:bottom w:val="none" w:sz="0" w:space="0" w:color="auto"/>
            <w:right w:val="none" w:sz="0" w:space="0" w:color="auto"/>
          </w:divBdr>
        </w:div>
        <w:div w:id="1641496144">
          <w:marLeft w:val="0"/>
          <w:marRight w:val="0"/>
          <w:marTop w:val="0"/>
          <w:marBottom w:val="0"/>
          <w:divBdr>
            <w:top w:val="none" w:sz="0" w:space="0" w:color="auto"/>
            <w:left w:val="none" w:sz="0" w:space="0" w:color="auto"/>
            <w:bottom w:val="none" w:sz="0" w:space="0" w:color="auto"/>
            <w:right w:val="none" w:sz="0" w:space="0" w:color="auto"/>
          </w:divBdr>
        </w:div>
        <w:div w:id="779102414">
          <w:marLeft w:val="0"/>
          <w:marRight w:val="0"/>
          <w:marTop w:val="0"/>
          <w:marBottom w:val="0"/>
          <w:divBdr>
            <w:top w:val="none" w:sz="0" w:space="0" w:color="auto"/>
            <w:left w:val="none" w:sz="0" w:space="0" w:color="auto"/>
            <w:bottom w:val="none" w:sz="0" w:space="0" w:color="auto"/>
            <w:right w:val="none" w:sz="0" w:space="0" w:color="auto"/>
          </w:divBdr>
        </w:div>
        <w:div w:id="32073086">
          <w:marLeft w:val="0"/>
          <w:marRight w:val="0"/>
          <w:marTop w:val="0"/>
          <w:marBottom w:val="0"/>
          <w:divBdr>
            <w:top w:val="none" w:sz="0" w:space="0" w:color="auto"/>
            <w:left w:val="none" w:sz="0" w:space="0" w:color="auto"/>
            <w:bottom w:val="none" w:sz="0" w:space="0" w:color="auto"/>
            <w:right w:val="none" w:sz="0" w:space="0" w:color="auto"/>
          </w:divBdr>
        </w:div>
        <w:div w:id="692263165">
          <w:marLeft w:val="0"/>
          <w:marRight w:val="0"/>
          <w:marTop w:val="0"/>
          <w:marBottom w:val="0"/>
          <w:divBdr>
            <w:top w:val="none" w:sz="0" w:space="0" w:color="auto"/>
            <w:left w:val="none" w:sz="0" w:space="0" w:color="auto"/>
            <w:bottom w:val="none" w:sz="0" w:space="0" w:color="auto"/>
            <w:right w:val="none" w:sz="0" w:space="0" w:color="auto"/>
          </w:divBdr>
        </w:div>
        <w:div w:id="706418077">
          <w:marLeft w:val="0"/>
          <w:marRight w:val="0"/>
          <w:marTop w:val="0"/>
          <w:marBottom w:val="0"/>
          <w:divBdr>
            <w:top w:val="none" w:sz="0" w:space="0" w:color="auto"/>
            <w:left w:val="none" w:sz="0" w:space="0" w:color="auto"/>
            <w:bottom w:val="none" w:sz="0" w:space="0" w:color="auto"/>
            <w:right w:val="none" w:sz="0" w:space="0" w:color="auto"/>
          </w:divBdr>
        </w:div>
        <w:div w:id="709645269">
          <w:marLeft w:val="0"/>
          <w:marRight w:val="0"/>
          <w:marTop w:val="0"/>
          <w:marBottom w:val="0"/>
          <w:divBdr>
            <w:top w:val="none" w:sz="0" w:space="0" w:color="auto"/>
            <w:left w:val="none" w:sz="0" w:space="0" w:color="auto"/>
            <w:bottom w:val="none" w:sz="0" w:space="0" w:color="auto"/>
            <w:right w:val="none" w:sz="0" w:space="0" w:color="auto"/>
          </w:divBdr>
        </w:div>
        <w:div w:id="788933499">
          <w:marLeft w:val="0"/>
          <w:marRight w:val="0"/>
          <w:marTop w:val="0"/>
          <w:marBottom w:val="0"/>
          <w:divBdr>
            <w:top w:val="none" w:sz="0" w:space="0" w:color="auto"/>
            <w:left w:val="none" w:sz="0" w:space="0" w:color="auto"/>
            <w:bottom w:val="none" w:sz="0" w:space="0" w:color="auto"/>
            <w:right w:val="none" w:sz="0" w:space="0" w:color="auto"/>
          </w:divBdr>
        </w:div>
        <w:div w:id="835075452">
          <w:marLeft w:val="0"/>
          <w:marRight w:val="0"/>
          <w:marTop w:val="0"/>
          <w:marBottom w:val="0"/>
          <w:divBdr>
            <w:top w:val="none" w:sz="0" w:space="0" w:color="auto"/>
            <w:left w:val="none" w:sz="0" w:space="0" w:color="auto"/>
            <w:bottom w:val="none" w:sz="0" w:space="0" w:color="auto"/>
            <w:right w:val="none" w:sz="0" w:space="0" w:color="auto"/>
          </w:divBdr>
        </w:div>
        <w:div w:id="1763405826">
          <w:marLeft w:val="0"/>
          <w:marRight w:val="0"/>
          <w:marTop w:val="0"/>
          <w:marBottom w:val="0"/>
          <w:divBdr>
            <w:top w:val="none" w:sz="0" w:space="0" w:color="auto"/>
            <w:left w:val="none" w:sz="0" w:space="0" w:color="auto"/>
            <w:bottom w:val="none" w:sz="0" w:space="0" w:color="auto"/>
            <w:right w:val="none" w:sz="0" w:space="0" w:color="auto"/>
          </w:divBdr>
        </w:div>
        <w:div w:id="548684260">
          <w:marLeft w:val="0"/>
          <w:marRight w:val="0"/>
          <w:marTop w:val="0"/>
          <w:marBottom w:val="0"/>
          <w:divBdr>
            <w:top w:val="none" w:sz="0" w:space="0" w:color="auto"/>
            <w:left w:val="none" w:sz="0" w:space="0" w:color="auto"/>
            <w:bottom w:val="none" w:sz="0" w:space="0" w:color="auto"/>
            <w:right w:val="none" w:sz="0" w:space="0" w:color="auto"/>
          </w:divBdr>
        </w:div>
        <w:div w:id="1809122905">
          <w:marLeft w:val="0"/>
          <w:marRight w:val="0"/>
          <w:marTop w:val="0"/>
          <w:marBottom w:val="0"/>
          <w:divBdr>
            <w:top w:val="none" w:sz="0" w:space="0" w:color="auto"/>
            <w:left w:val="none" w:sz="0" w:space="0" w:color="auto"/>
            <w:bottom w:val="none" w:sz="0" w:space="0" w:color="auto"/>
            <w:right w:val="none" w:sz="0" w:space="0" w:color="auto"/>
          </w:divBdr>
        </w:div>
        <w:div w:id="542982682">
          <w:marLeft w:val="0"/>
          <w:marRight w:val="0"/>
          <w:marTop w:val="0"/>
          <w:marBottom w:val="0"/>
          <w:divBdr>
            <w:top w:val="none" w:sz="0" w:space="0" w:color="auto"/>
            <w:left w:val="none" w:sz="0" w:space="0" w:color="auto"/>
            <w:bottom w:val="none" w:sz="0" w:space="0" w:color="auto"/>
            <w:right w:val="none" w:sz="0" w:space="0" w:color="auto"/>
          </w:divBdr>
        </w:div>
        <w:div w:id="1953004177">
          <w:marLeft w:val="0"/>
          <w:marRight w:val="0"/>
          <w:marTop w:val="0"/>
          <w:marBottom w:val="0"/>
          <w:divBdr>
            <w:top w:val="none" w:sz="0" w:space="0" w:color="auto"/>
            <w:left w:val="none" w:sz="0" w:space="0" w:color="auto"/>
            <w:bottom w:val="none" w:sz="0" w:space="0" w:color="auto"/>
            <w:right w:val="none" w:sz="0" w:space="0" w:color="auto"/>
          </w:divBdr>
        </w:div>
        <w:div w:id="661272425">
          <w:marLeft w:val="0"/>
          <w:marRight w:val="0"/>
          <w:marTop w:val="0"/>
          <w:marBottom w:val="0"/>
          <w:divBdr>
            <w:top w:val="none" w:sz="0" w:space="0" w:color="auto"/>
            <w:left w:val="none" w:sz="0" w:space="0" w:color="auto"/>
            <w:bottom w:val="none" w:sz="0" w:space="0" w:color="auto"/>
            <w:right w:val="none" w:sz="0" w:space="0" w:color="auto"/>
          </w:divBdr>
        </w:div>
        <w:div w:id="1394811097">
          <w:marLeft w:val="0"/>
          <w:marRight w:val="0"/>
          <w:marTop w:val="0"/>
          <w:marBottom w:val="0"/>
          <w:divBdr>
            <w:top w:val="none" w:sz="0" w:space="0" w:color="auto"/>
            <w:left w:val="none" w:sz="0" w:space="0" w:color="auto"/>
            <w:bottom w:val="none" w:sz="0" w:space="0" w:color="auto"/>
            <w:right w:val="none" w:sz="0" w:space="0" w:color="auto"/>
          </w:divBdr>
        </w:div>
        <w:div w:id="640379595">
          <w:marLeft w:val="0"/>
          <w:marRight w:val="0"/>
          <w:marTop w:val="0"/>
          <w:marBottom w:val="0"/>
          <w:divBdr>
            <w:top w:val="none" w:sz="0" w:space="0" w:color="auto"/>
            <w:left w:val="none" w:sz="0" w:space="0" w:color="auto"/>
            <w:bottom w:val="none" w:sz="0" w:space="0" w:color="auto"/>
            <w:right w:val="none" w:sz="0" w:space="0" w:color="auto"/>
          </w:divBdr>
        </w:div>
        <w:div w:id="140968871">
          <w:marLeft w:val="0"/>
          <w:marRight w:val="0"/>
          <w:marTop w:val="0"/>
          <w:marBottom w:val="0"/>
          <w:divBdr>
            <w:top w:val="none" w:sz="0" w:space="0" w:color="auto"/>
            <w:left w:val="none" w:sz="0" w:space="0" w:color="auto"/>
            <w:bottom w:val="none" w:sz="0" w:space="0" w:color="auto"/>
            <w:right w:val="none" w:sz="0" w:space="0" w:color="auto"/>
          </w:divBdr>
        </w:div>
        <w:div w:id="816609954">
          <w:marLeft w:val="0"/>
          <w:marRight w:val="0"/>
          <w:marTop w:val="0"/>
          <w:marBottom w:val="0"/>
          <w:divBdr>
            <w:top w:val="none" w:sz="0" w:space="0" w:color="auto"/>
            <w:left w:val="none" w:sz="0" w:space="0" w:color="auto"/>
            <w:bottom w:val="none" w:sz="0" w:space="0" w:color="auto"/>
            <w:right w:val="none" w:sz="0" w:space="0" w:color="auto"/>
          </w:divBdr>
        </w:div>
        <w:div w:id="1314287660">
          <w:marLeft w:val="0"/>
          <w:marRight w:val="0"/>
          <w:marTop w:val="0"/>
          <w:marBottom w:val="0"/>
          <w:divBdr>
            <w:top w:val="none" w:sz="0" w:space="0" w:color="auto"/>
            <w:left w:val="none" w:sz="0" w:space="0" w:color="auto"/>
            <w:bottom w:val="none" w:sz="0" w:space="0" w:color="auto"/>
            <w:right w:val="none" w:sz="0" w:space="0" w:color="auto"/>
          </w:divBdr>
        </w:div>
        <w:div w:id="2094737773">
          <w:marLeft w:val="0"/>
          <w:marRight w:val="0"/>
          <w:marTop w:val="0"/>
          <w:marBottom w:val="0"/>
          <w:divBdr>
            <w:top w:val="none" w:sz="0" w:space="0" w:color="auto"/>
            <w:left w:val="none" w:sz="0" w:space="0" w:color="auto"/>
            <w:bottom w:val="none" w:sz="0" w:space="0" w:color="auto"/>
            <w:right w:val="none" w:sz="0" w:space="0" w:color="auto"/>
          </w:divBdr>
        </w:div>
        <w:div w:id="1091045574">
          <w:marLeft w:val="0"/>
          <w:marRight w:val="0"/>
          <w:marTop w:val="0"/>
          <w:marBottom w:val="0"/>
          <w:divBdr>
            <w:top w:val="none" w:sz="0" w:space="0" w:color="auto"/>
            <w:left w:val="none" w:sz="0" w:space="0" w:color="auto"/>
            <w:bottom w:val="none" w:sz="0" w:space="0" w:color="auto"/>
            <w:right w:val="none" w:sz="0" w:space="0" w:color="auto"/>
          </w:divBdr>
        </w:div>
        <w:div w:id="514465597">
          <w:marLeft w:val="0"/>
          <w:marRight w:val="0"/>
          <w:marTop w:val="0"/>
          <w:marBottom w:val="0"/>
          <w:divBdr>
            <w:top w:val="none" w:sz="0" w:space="0" w:color="auto"/>
            <w:left w:val="none" w:sz="0" w:space="0" w:color="auto"/>
            <w:bottom w:val="none" w:sz="0" w:space="0" w:color="auto"/>
            <w:right w:val="none" w:sz="0" w:space="0" w:color="auto"/>
          </w:divBdr>
        </w:div>
        <w:div w:id="1995524830">
          <w:marLeft w:val="0"/>
          <w:marRight w:val="0"/>
          <w:marTop w:val="0"/>
          <w:marBottom w:val="0"/>
          <w:divBdr>
            <w:top w:val="none" w:sz="0" w:space="0" w:color="auto"/>
            <w:left w:val="none" w:sz="0" w:space="0" w:color="auto"/>
            <w:bottom w:val="none" w:sz="0" w:space="0" w:color="auto"/>
            <w:right w:val="none" w:sz="0" w:space="0" w:color="auto"/>
          </w:divBdr>
        </w:div>
        <w:div w:id="946425691">
          <w:marLeft w:val="0"/>
          <w:marRight w:val="0"/>
          <w:marTop w:val="0"/>
          <w:marBottom w:val="0"/>
          <w:divBdr>
            <w:top w:val="none" w:sz="0" w:space="0" w:color="auto"/>
            <w:left w:val="none" w:sz="0" w:space="0" w:color="auto"/>
            <w:bottom w:val="none" w:sz="0" w:space="0" w:color="auto"/>
            <w:right w:val="none" w:sz="0" w:space="0" w:color="auto"/>
          </w:divBdr>
        </w:div>
        <w:div w:id="2111774901">
          <w:marLeft w:val="0"/>
          <w:marRight w:val="0"/>
          <w:marTop w:val="0"/>
          <w:marBottom w:val="0"/>
          <w:divBdr>
            <w:top w:val="none" w:sz="0" w:space="0" w:color="auto"/>
            <w:left w:val="none" w:sz="0" w:space="0" w:color="auto"/>
            <w:bottom w:val="none" w:sz="0" w:space="0" w:color="auto"/>
            <w:right w:val="none" w:sz="0" w:space="0" w:color="auto"/>
          </w:divBdr>
        </w:div>
        <w:div w:id="1557275815">
          <w:marLeft w:val="0"/>
          <w:marRight w:val="0"/>
          <w:marTop w:val="0"/>
          <w:marBottom w:val="0"/>
          <w:divBdr>
            <w:top w:val="none" w:sz="0" w:space="0" w:color="auto"/>
            <w:left w:val="none" w:sz="0" w:space="0" w:color="auto"/>
            <w:bottom w:val="none" w:sz="0" w:space="0" w:color="auto"/>
            <w:right w:val="none" w:sz="0" w:space="0" w:color="auto"/>
          </w:divBdr>
        </w:div>
        <w:div w:id="624890100">
          <w:marLeft w:val="0"/>
          <w:marRight w:val="0"/>
          <w:marTop w:val="0"/>
          <w:marBottom w:val="0"/>
          <w:divBdr>
            <w:top w:val="none" w:sz="0" w:space="0" w:color="auto"/>
            <w:left w:val="none" w:sz="0" w:space="0" w:color="auto"/>
            <w:bottom w:val="none" w:sz="0" w:space="0" w:color="auto"/>
            <w:right w:val="none" w:sz="0" w:space="0" w:color="auto"/>
          </w:divBdr>
        </w:div>
        <w:div w:id="1582568285">
          <w:marLeft w:val="0"/>
          <w:marRight w:val="0"/>
          <w:marTop w:val="0"/>
          <w:marBottom w:val="0"/>
          <w:divBdr>
            <w:top w:val="none" w:sz="0" w:space="0" w:color="auto"/>
            <w:left w:val="none" w:sz="0" w:space="0" w:color="auto"/>
            <w:bottom w:val="none" w:sz="0" w:space="0" w:color="auto"/>
            <w:right w:val="none" w:sz="0" w:space="0" w:color="auto"/>
          </w:divBdr>
        </w:div>
        <w:div w:id="1896505532">
          <w:marLeft w:val="0"/>
          <w:marRight w:val="0"/>
          <w:marTop w:val="0"/>
          <w:marBottom w:val="0"/>
          <w:divBdr>
            <w:top w:val="none" w:sz="0" w:space="0" w:color="auto"/>
            <w:left w:val="none" w:sz="0" w:space="0" w:color="auto"/>
            <w:bottom w:val="none" w:sz="0" w:space="0" w:color="auto"/>
            <w:right w:val="none" w:sz="0" w:space="0" w:color="auto"/>
          </w:divBdr>
        </w:div>
        <w:div w:id="1077828974">
          <w:marLeft w:val="0"/>
          <w:marRight w:val="0"/>
          <w:marTop w:val="0"/>
          <w:marBottom w:val="0"/>
          <w:divBdr>
            <w:top w:val="none" w:sz="0" w:space="0" w:color="auto"/>
            <w:left w:val="none" w:sz="0" w:space="0" w:color="auto"/>
            <w:bottom w:val="none" w:sz="0" w:space="0" w:color="auto"/>
            <w:right w:val="none" w:sz="0" w:space="0" w:color="auto"/>
          </w:divBdr>
        </w:div>
        <w:div w:id="1985117055">
          <w:marLeft w:val="0"/>
          <w:marRight w:val="0"/>
          <w:marTop w:val="0"/>
          <w:marBottom w:val="0"/>
          <w:divBdr>
            <w:top w:val="none" w:sz="0" w:space="0" w:color="auto"/>
            <w:left w:val="none" w:sz="0" w:space="0" w:color="auto"/>
            <w:bottom w:val="none" w:sz="0" w:space="0" w:color="auto"/>
            <w:right w:val="none" w:sz="0" w:space="0" w:color="auto"/>
          </w:divBdr>
        </w:div>
        <w:div w:id="1960918376">
          <w:marLeft w:val="0"/>
          <w:marRight w:val="0"/>
          <w:marTop w:val="0"/>
          <w:marBottom w:val="0"/>
          <w:divBdr>
            <w:top w:val="none" w:sz="0" w:space="0" w:color="auto"/>
            <w:left w:val="none" w:sz="0" w:space="0" w:color="auto"/>
            <w:bottom w:val="none" w:sz="0" w:space="0" w:color="auto"/>
            <w:right w:val="none" w:sz="0" w:space="0" w:color="auto"/>
          </w:divBdr>
        </w:div>
        <w:div w:id="1263608524">
          <w:marLeft w:val="0"/>
          <w:marRight w:val="0"/>
          <w:marTop w:val="0"/>
          <w:marBottom w:val="0"/>
          <w:divBdr>
            <w:top w:val="none" w:sz="0" w:space="0" w:color="auto"/>
            <w:left w:val="none" w:sz="0" w:space="0" w:color="auto"/>
            <w:bottom w:val="none" w:sz="0" w:space="0" w:color="auto"/>
            <w:right w:val="none" w:sz="0" w:space="0" w:color="auto"/>
          </w:divBdr>
        </w:div>
        <w:div w:id="1934437908">
          <w:marLeft w:val="0"/>
          <w:marRight w:val="0"/>
          <w:marTop w:val="0"/>
          <w:marBottom w:val="0"/>
          <w:divBdr>
            <w:top w:val="none" w:sz="0" w:space="0" w:color="auto"/>
            <w:left w:val="none" w:sz="0" w:space="0" w:color="auto"/>
            <w:bottom w:val="none" w:sz="0" w:space="0" w:color="auto"/>
            <w:right w:val="none" w:sz="0" w:space="0" w:color="auto"/>
          </w:divBdr>
        </w:div>
        <w:div w:id="1412580071">
          <w:marLeft w:val="0"/>
          <w:marRight w:val="0"/>
          <w:marTop w:val="0"/>
          <w:marBottom w:val="0"/>
          <w:divBdr>
            <w:top w:val="none" w:sz="0" w:space="0" w:color="auto"/>
            <w:left w:val="none" w:sz="0" w:space="0" w:color="auto"/>
            <w:bottom w:val="none" w:sz="0" w:space="0" w:color="auto"/>
            <w:right w:val="none" w:sz="0" w:space="0" w:color="auto"/>
          </w:divBdr>
        </w:div>
        <w:div w:id="1018503071">
          <w:marLeft w:val="0"/>
          <w:marRight w:val="0"/>
          <w:marTop w:val="0"/>
          <w:marBottom w:val="0"/>
          <w:divBdr>
            <w:top w:val="none" w:sz="0" w:space="0" w:color="auto"/>
            <w:left w:val="none" w:sz="0" w:space="0" w:color="auto"/>
            <w:bottom w:val="none" w:sz="0" w:space="0" w:color="auto"/>
            <w:right w:val="none" w:sz="0" w:space="0" w:color="auto"/>
          </w:divBdr>
        </w:div>
        <w:div w:id="571890633">
          <w:marLeft w:val="0"/>
          <w:marRight w:val="0"/>
          <w:marTop w:val="0"/>
          <w:marBottom w:val="0"/>
          <w:divBdr>
            <w:top w:val="none" w:sz="0" w:space="0" w:color="auto"/>
            <w:left w:val="none" w:sz="0" w:space="0" w:color="auto"/>
            <w:bottom w:val="none" w:sz="0" w:space="0" w:color="auto"/>
            <w:right w:val="none" w:sz="0" w:space="0" w:color="auto"/>
          </w:divBdr>
        </w:div>
        <w:div w:id="1236740870">
          <w:marLeft w:val="0"/>
          <w:marRight w:val="0"/>
          <w:marTop w:val="0"/>
          <w:marBottom w:val="0"/>
          <w:divBdr>
            <w:top w:val="none" w:sz="0" w:space="0" w:color="auto"/>
            <w:left w:val="none" w:sz="0" w:space="0" w:color="auto"/>
            <w:bottom w:val="none" w:sz="0" w:space="0" w:color="auto"/>
            <w:right w:val="none" w:sz="0" w:space="0" w:color="auto"/>
          </w:divBdr>
        </w:div>
        <w:div w:id="509682997">
          <w:marLeft w:val="0"/>
          <w:marRight w:val="0"/>
          <w:marTop w:val="0"/>
          <w:marBottom w:val="0"/>
          <w:divBdr>
            <w:top w:val="none" w:sz="0" w:space="0" w:color="auto"/>
            <w:left w:val="none" w:sz="0" w:space="0" w:color="auto"/>
            <w:bottom w:val="none" w:sz="0" w:space="0" w:color="auto"/>
            <w:right w:val="none" w:sz="0" w:space="0" w:color="auto"/>
          </w:divBdr>
        </w:div>
        <w:div w:id="1956517001">
          <w:marLeft w:val="0"/>
          <w:marRight w:val="0"/>
          <w:marTop w:val="0"/>
          <w:marBottom w:val="0"/>
          <w:divBdr>
            <w:top w:val="none" w:sz="0" w:space="0" w:color="auto"/>
            <w:left w:val="none" w:sz="0" w:space="0" w:color="auto"/>
            <w:bottom w:val="none" w:sz="0" w:space="0" w:color="auto"/>
            <w:right w:val="none" w:sz="0" w:space="0" w:color="auto"/>
          </w:divBdr>
        </w:div>
        <w:div w:id="1353649578">
          <w:marLeft w:val="0"/>
          <w:marRight w:val="0"/>
          <w:marTop w:val="0"/>
          <w:marBottom w:val="0"/>
          <w:divBdr>
            <w:top w:val="none" w:sz="0" w:space="0" w:color="auto"/>
            <w:left w:val="none" w:sz="0" w:space="0" w:color="auto"/>
            <w:bottom w:val="none" w:sz="0" w:space="0" w:color="auto"/>
            <w:right w:val="none" w:sz="0" w:space="0" w:color="auto"/>
          </w:divBdr>
        </w:div>
        <w:div w:id="1132868251">
          <w:marLeft w:val="0"/>
          <w:marRight w:val="0"/>
          <w:marTop w:val="0"/>
          <w:marBottom w:val="0"/>
          <w:divBdr>
            <w:top w:val="none" w:sz="0" w:space="0" w:color="auto"/>
            <w:left w:val="none" w:sz="0" w:space="0" w:color="auto"/>
            <w:bottom w:val="none" w:sz="0" w:space="0" w:color="auto"/>
            <w:right w:val="none" w:sz="0" w:space="0" w:color="auto"/>
          </w:divBdr>
        </w:div>
        <w:div w:id="1933732009">
          <w:marLeft w:val="0"/>
          <w:marRight w:val="0"/>
          <w:marTop w:val="0"/>
          <w:marBottom w:val="0"/>
          <w:divBdr>
            <w:top w:val="none" w:sz="0" w:space="0" w:color="auto"/>
            <w:left w:val="none" w:sz="0" w:space="0" w:color="auto"/>
            <w:bottom w:val="none" w:sz="0" w:space="0" w:color="auto"/>
            <w:right w:val="none" w:sz="0" w:space="0" w:color="auto"/>
          </w:divBdr>
        </w:div>
        <w:div w:id="1195386332">
          <w:marLeft w:val="0"/>
          <w:marRight w:val="0"/>
          <w:marTop w:val="0"/>
          <w:marBottom w:val="0"/>
          <w:divBdr>
            <w:top w:val="none" w:sz="0" w:space="0" w:color="auto"/>
            <w:left w:val="none" w:sz="0" w:space="0" w:color="auto"/>
            <w:bottom w:val="none" w:sz="0" w:space="0" w:color="auto"/>
            <w:right w:val="none" w:sz="0" w:space="0" w:color="auto"/>
          </w:divBdr>
        </w:div>
        <w:div w:id="1928533369">
          <w:marLeft w:val="0"/>
          <w:marRight w:val="0"/>
          <w:marTop w:val="0"/>
          <w:marBottom w:val="0"/>
          <w:divBdr>
            <w:top w:val="none" w:sz="0" w:space="0" w:color="auto"/>
            <w:left w:val="none" w:sz="0" w:space="0" w:color="auto"/>
            <w:bottom w:val="none" w:sz="0" w:space="0" w:color="auto"/>
            <w:right w:val="none" w:sz="0" w:space="0" w:color="auto"/>
          </w:divBdr>
        </w:div>
        <w:div w:id="1277449126">
          <w:marLeft w:val="0"/>
          <w:marRight w:val="0"/>
          <w:marTop w:val="0"/>
          <w:marBottom w:val="0"/>
          <w:divBdr>
            <w:top w:val="none" w:sz="0" w:space="0" w:color="auto"/>
            <w:left w:val="none" w:sz="0" w:space="0" w:color="auto"/>
            <w:bottom w:val="none" w:sz="0" w:space="0" w:color="auto"/>
            <w:right w:val="none" w:sz="0" w:space="0" w:color="auto"/>
          </w:divBdr>
        </w:div>
        <w:div w:id="780759179">
          <w:marLeft w:val="0"/>
          <w:marRight w:val="0"/>
          <w:marTop w:val="0"/>
          <w:marBottom w:val="0"/>
          <w:divBdr>
            <w:top w:val="none" w:sz="0" w:space="0" w:color="auto"/>
            <w:left w:val="none" w:sz="0" w:space="0" w:color="auto"/>
            <w:bottom w:val="none" w:sz="0" w:space="0" w:color="auto"/>
            <w:right w:val="none" w:sz="0" w:space="0" w:color="auto"/>
          </w:divBdr>
        </w:div>
        <w:div w:id="620697222">
          <w:marLeft w:val="0"/>
          <w:marRight w:val="0"/>
          <w:marTop w:val="0"/>
          <w:marBottom w:val="0"/>
          <w:divBdr>
            <w:top w:val="none" w:sz="0" w:space="0" w:color="auto"/>
            <w:left w:val="none" w:sz="0" w:space="0" w:color="auto"/>
            <w:bottom w:val="none" w:sz="0" w:space="0" w:color="auto"/>
            <w:right w:val="none" w:sz="0" w:space="0" w:color="auto"/>
          </w:divBdr>
        </w:div>
        <w:div w:id="543635125">
          <w:marLeft w:val="0"/>
          <w:marRight w:val="0"/>
          <w:marTop w:val="0"/>
          <w:marBottom w:val="0"/>
          <w:divBdr>
            <w:top w:val="none" w:sz="0" w:space="0" w:color="auto"/>
            <w:left w:val="none" w:sz="0" w:space="0" w:color="auto"/>
            <w:bottom w:val="none" w:sz="0" w:space="0" w:color="auto"/>
            <w:right w:val="none" w:sz="0" w:space="0" w:color="auto"/>
          </w:divBdr>
        </w:div>
        <w:div w:id="1672172042">
          <w:marLeft w:val="0"/>
          <w:marRight w:val="0"/>
          <w:marTop w:val="0"/>
          <w:marBottom w:val="0"/>
          <w:divBdr>
            <w:top w:val="none" w:sz="0" w:space="0" w:color="auto"/>
            <w:left w:val="none" w:sz="0" w:space="0" w:color="auto"/>
            <w:bottom w:val="none" w:sz="0" w:space="0" w:color="auto"/>
            <w:right w:val="none" w:sz="0" w:space="0" w:color="auto"/>
          </w:divBdr>
        </w:div>
        <w:div w:id="1728524985">
          <w:marLeft w:val="0"/>
          <w:marRight w:val="0"/>
          <w:marTop w:val="0"/>
          <w:marBottom w:val="0"/>
          <w:divBdr>
            <w:top w:val="none" w:sz="0" w:space="0" w:color="auto"/>
            <w:left w:val="none" w:sz="0" w:space="0" w:color="auto"/>
            <w:bottom w:val="none" w:sz="0" w:space="0" w:color="auto"/>
            <w:right w:val="none" w:sz="0" w:space="0" w:color="auto"/>
          </w:divBdr>
        </w:div>
        <w:div w:id="96338045">
          <w:marLeft w:val="0"/>
          <w:marRight w:val="0"/>
          <w:marTop w:val="0"/>
          <w:marBottom w:val="0"/>
          <w:divBdr>
            <w:top w:val="none" w:sz="0" w:space="0" w:color="auto"/>
            <w:left w:val="none" w:sz="0" w:space="0" w:color="auto"/>
            <w:bottom w:val="none" w:sz="0" w:space="0" w:color="auto"/>
            <w:right w:val="none" w:sz="0" w:space="0" w:color="auto"/>
          </w:divBdr>
        </w:div>
        <w:div w:id="1288009390">
          <w:marLeft w:val="0"/>
          <w:marRight w:val="0"/>
          <w:marTop w:val="0"/>
          <w:marBottom w:val="0"/>
          <w:divBdr>
            <w:top w:val="none" w:sz="0" w:space="0" w:color="auto"/>
            <w:left w:val="none" w:sz="0" w:space="0" w:color="auto"/>
            <w:bottom w:val="none" w:sz="0" w:space="0" w:color="auto"/>
            <w:right w:val="none" w:sz="0" w:space="0" w:color="auto"/>
          </w:divBdr>
        </w:div>
        <w:div w:id="411590912">
          <w:marLeft w:val="0"/>
          <w:marRight w:val="0"/>
          <w:marTop w:val="0"/>
          <w:marBottom w:val="0"/>
          <w:divBdr>
            <w:top w:val="none" w:sz="0" w:space="0" w:color="auto"/>
            <w:left w:val="none" w:sz="0" w:space="0" w:color="auto"/>
            <w:bottom w:val="none" w:sz="0" w:space="0" w:color="auto"/>
            <w:right w:val="none" w:sz="0" w:space="0" w:color="auto"/>
          </w:divBdr>
        </w:div>
        <w:div w:id="1482234932">
          <w:marLeft w:val="0"/>
          <w:marRight w:val="0"/>
          <w:marTop w:val="0"/>
          <w:marBottom w:val="0"/>
          <w:divBdr>
            <w:top w:val="none" w:sz="0" w:space="0" w:color="auto"/>
            <w:left w:val="none" w:sz="0" w:space="0" w:color="auto"/>
            <w:bottom w:val="none" w:sz="0" w:space="0" w:color="auto"/>
            <w:right w:val="none" w:sz="0" w:space="0" w:color="auto"/>
          </w:divBdr>
        </w:div>
        <w:div w:id="317611438">
          <w:marLeft w:val="0"/>
          <w:marRight w:val="0"/>
          <w:marTop w:val="0"/>
          <w:marBottom w:val="0"/>
          <w:divBdr>
            <w:top w:val="none" w:sz="0" w:space="0" w:color="auto"/>
            <w:left w:val="none" w:sz="0" w:space="0" w:color="auto"/>
            <w:bottom w:val="none" w:sz="0" w:space="0" w:color="auto"/>
            <w:right w:val="none" w:sz="0" w:space="0" w:color="auto"/>
          </w:divBdr>
        </w:div>
        <w:div w:id="1951664079">
          <w:marLeft w:val="0"/>
          <w:marRight w:val="0"/>
          <w:marTop w:val="0"/>
          <w:marBottom w:val="0"/>
          <w:divBdr>
            <w:top w:val="none" w:sz="0" w:space="0" w:color="auto"/>
            <w:left w:val="none" w:sz="0" w:space="0" w:color="auto"/>
            <w:bottom w:val="none" w:sz="0" w:space="0" w:color="auto"/>
            <w:right w:val="none" w:sz="0" w:space="0" w:color="auto"/>
          </w:divBdr>
        </w:div>
        <w:div w:id="693381055">
          <w:marLeft w:val="0"/>
          <w:marRight w:val="0"/>
          <w:marTop w:val="0"/>
          <w:marBottom w:val="0"/>
          <w:divBdr>
            <w:top w:val="none" w:sz="0" w:space="0" w:color="auto"/>
            <w:left w:val="none" w:sz="0" w:space="0" w:color="auto"/>
            <w:bottom w:val="none" w:sz="0" w:space="0" w:color="auto"/>
            <w:right w:val="none" w:sz="0" w:space="0" w:color="auto"/>
          </w:divBdr>
        </w:div>
        <w:div w:id="1720859239">
          <w:marLeft w:val="0"/>
          <w:marRight w:val="0"/>
          <w:marTop w:val="0"/>
          <w:marBottom w:val="0"/>
          <w:divBdr>
            <w:top w:val="none" w:sz="0" w:space="0" w:color="auto"/>
            <w:left w:val="none" w:sz="0" w:space="0" w:color="auto"/>
            <w:bottom w:val="none" w:sz="0" w:space="0" w:color="auto"/>
            <w:right w:val="none" w:sz="0" w:space="0" w:color="auto"/>
          </w:divBdr>
        </w:div>
        <w:div w:id="252783787">
          <w:marLeft w:val="0"/>
          <w:marRight w:val="0"/>
          <w:marTop w:val="0"/>
          <w:marBottom w:val="0"/>
          <w:divBdr>
            <w:top w:val="none" w:sz="0" w:space="0" w:color="auto"/>
            <w:left w:val="none" w:sz="0" w:space="0" w:color="auto"/>
            <w:bottom w:val="none" w:sz="0" w:space="0" w:color="auto"/>
            <w:right w:val="none" w:sz="0" w:space="0" w:color="auto"/>
          </w:divBdr>
        </w:div>
        <w:div w:id="1037004850">
          <w:marLeft w:val="0"/>
          <w:marRight w:val="0"/>
          <w:marTop w:val="0"/>
          <w:marBottom w:val="0"/>
          <w:divBdr>
            <w:top w:val="none" w:sz="0" w:space="0" w:color="auto"/>
            <w:left w:val="none" w:sz="0" w:space="0" w:color="auto"/>
            <w:bottom w:val="none" w:sz="0" w:space="0" w:color="auto"/>
            <w:right w:val="none" w:sz="0" w:space="0" w:color="auto"/>
          </w:divBdr>
        </w:div>
        <w:div w:id="1643150682">
          <w:marLeft w:val="0"/>
          <w:marRight w:val="0"/>
          <w:marTop w:val="0"/>
          <w:marBottom w:val="0"/>
          <w:divBdr>
            <w:top w:val="none" w:sz="0" w:space="0" w:color="auto"/>
            <w:left w:val="none" w:sz="0" w:space="0" w:color="auto"/>
            <w:bottom w:val="none" w:sz="0" w:space="0" w:color="auto"/>
            <w:right w:val="none" w:sz="0" w:space="0" w:color="auto"/>
          </w:divBdr>
        </w:div>
        <w:div w:id="472062251">
          <w:marLeft w:val="0"/>
          <w:marRight w:val="0"/>
          <w:marTop w:val="0"/>
          <w:marBottom w:val="0"/>
          <w:divBdr>
            <w:top w:val="none" w:sz="0" w:space="0" w:color="auto"/>
            <w:left w:val="none" w:sz="0" w:space="0" w:color="auto"/>
            <w:bottom w:val="none" w:sz="0" w:space="0" w:color="auto"/>
            <w:right w:val="none" w:sz="0" w:space="0" w:color="auto"/>
          </w:divBdr>
        </w:div>
        <w:div w:id="684476734">
          <w:marLeft w:val="0"/>
          <w:marRight w:val="0"/>
          <w:marTop w:val="0"/>
          <w:marBottom w:val="0"/>
          <w:divBdr>
            <w:top w:val="none" w:sz="0" w:space="0" w:color="auto"/>
            <w:left w:val="none" w:sz="0" w:space="0" w:color="auto"/>
            <w:bottom w:val="none" w:sz="0" w:space="0" w:color="auto"/>
            <w:right w:val="none" w:sz="0" w:space="0" w:color="auto"/>
          </w:divBdr>
        </w:div>
        <w:div w:id="2025325720">
          <w:marLeft w:val="0"/>
          <w:marRight w:val="0"/>
          <w:marTop w:val="0"/>
          <w:marBottom w:val="0"/>
          <w:divBdr>
            <w:top w:val="none" w:sz="0" w:space="0" w:color="auto"/>
            <w:left w:val="none" w:sz="0" w:space="0" w:color="auto"/>
            <w:bottom w:val="none" w:sz="0" w:space="0" w:color="auto"/>
            <w:right w:val="none" w:sz="0" w:space="0" w:color="auto"/>
          </w:divBdr>
        </w:div>
        <w:div w:id="1182163716">
          <w:marLeft w:val="0"/>
          <w:marRight w:val="0"/>
          <w:marTop w:val="0"/>
          <w:marBottom w:val="0"/>
          <w:divBdr>
            <w:top w:val="none" w:sz="0" w:space="0" w:color="auto"/>
            <w:left w:val="none" w:sz="0" w:space="0" w:color="auto"/>
            <w:bottom w:val="none" w:sz="0" w:space="0" w:color="auto"/>
            <w:right w:val="none" w:sz="0" w:space="0" w:color="auto"/>
          </w:divBdr>
        </w:div>
        <w:div w:id="747189081">
          <w:marLeft w:val="0"/>
          <w:marRight w:val="0"/>
          <w:marTop w:val="0"/>
          <w:marBottom w:val="0"/>
          <w:divBdr>
            <w:top w:val="none" w:sz="0" w:space="0" w:color="auto"/>
            <w:left w:val="none" w:sz="0" w:space="0" w:color="auto"/>
            <w:bottom w:val="none" w:sz="0" w:space="0" w:color="auto"/>
            <w:right w:val="none" w:sz="0" w:space="0" w:color="auto"/>
          </w:divBdr>
        </w:div>
        <w:div w:id="2036728523">
          <w:marLeft w:val="0"/>
          <w:marRight w:val="0"/>
          <w:marTop w:val="0"/>
          <w:marBottom w:val="0"/>
          <w:divBdr>
            <w:top w:val="none" w:sz="0" w:space="0" w:color="auto"/>
            <w:left w:val="none" w:sz="0" w:space="0" w:color="auto"/>
            <w:bottom w:val="none" w:sz="0" w:space="0" w:color="auto"/>
            <w:right w:val="none" w:sz="0" w:space="0" w:color="auto"/>
          </w:divBdr>
        </w:div>
        <w:div w:id="912392445">
          <w:marLeft w:val="0"/>
          <w:marRight w:val="0"/>
          <w:marTop w:val="0"/>
          <w:marBottom w:val="0"/>
          <w:divBdr>
            <w:top w:val="none" w:sz="0" w:space="0" w:color="auto"/>
            <w:left w:val="none" w:sz="0" w:space="0" w:color="auto"/>
            <w:bottom w:val="none" w:sz="0" w:space="0" w:color="auto"/>
            <w:right w:val="none" w:sz="0" w:space="0" w:color="auto"/>
          </w:divBdr>
        </w:div>
      </w:divsChild>
    </w:div>
    <w:div w:id="2119132451">
      <w:bodyDiv w:val="1"/>
      <w:marLeft w:val="0"/>
      <w:marRight w:val="0"/>
      <w:marTop w:val="0"/>
      <w:marBottom w:val="0"/>
      <w:divBdr>
        <w:top w:val="none" w:sz="0" w:space="0" w:color="auto"/>
        <w:left w:val="none" w:sz="0" w:space="0" w:color="auto"/>
        <w:bottom w:val="none" w:sz="0" w:space="0" w:color="auto"/>
        <w:right w:val="none" w:sz="0" w:space="0" w:color="auto"/>
      </w:divBdr>
      <w:divsChild>
        <w:div w:id="1824273169">
          <w:marLeft w:val="0"/>
          <w:marRight w:val="0"/>
          <w:marTop w:val="0"/>
          <w:marBottom w:val="0"/>
          <w:divBdr>
            <w:top w:val="none" w:sz="0" w:space="0" w:color="auto"/>
            <w:left w:val="none" w:sz="0" w:space="0" w:color="auto"/>
            <w:bottom w:val="none" w:sz="0" w:space="0" w:color="auto"/>
            <w:right w:val="none" w:sz="0" w:space="0" w:color="auto"/>
          </w:divBdr>
        </w:div>
        <w:div w:id="763771159">
          <w:marLeft w:val="0"/>
          <w:marRight w:val="0"/>
          <w:marTop w:val="0"/>
          <w:marBottom w:val="0"/>
          <w:divBdr>
            <w:top w:val="none" w:sz="0" w:space="0" w:color="auto"/>
            <w:left w:val="none" w:sz="0" w:space="0" w:color="auto"/>
            <w:bottom w:val="none" w:sz="0" w:space="0" w:color="auto"/>
            <w:right w:val="none" w:sz="0" w:space="0" w:color="auto"/>
          </w:divBdr>
        </w:div>
        <w:div w:id="867178538">
          <w:marLeft w:val="0"/>
          <w:marRight w:val="0"/>
          <w:marTop w:val="0"/>
          <w:marBottom w:val="0"/>
          <w:divBdr>
            <w:top w:val="none" w:sz="0" w:space="0" w:color="auto"/>
            <w:left w:val="none" w:sz="0" w:space="0" w:color="auto"/>
            <w:bottom w:val="none" w:sz="0" w:space="0" w:color="auto"/>
            <w:right w:val="none" w:sz="0" w:space="0" w:color="auto"/>
          </w:divBdr>
        </w:div>
        <w:div w:id="132338096">
          <w:marLeft w:val="0"/>
          <w:marRight w:val="0"/>
          <w:marTop w:val="0"/>
          <w:marBottom w:val="0"/>
          <w:divBdr>
            <w:top w:val="none" w:sz="0" w:space="0" w:color="auto"/>
            <w:left w:val="none" w:sz="0" w:space="0" w:color="auto"/>
            <w:bottom w:val="none" w:sz="0" w:space="0" w:color="auto"/>
            <w:right w:val="none" w:sz="0" w:space="0" w:color="auto"/>
          </w:divBdr>
        </w:div>
        <w:div w:id="1785533221">
          <w:marLeft w:val="0"/>
          <w:marRight w:val="0"/>
          <w:marTop w:val="0"/>
          <w:marBottom w:val="0"/>
          <w:divBdr>
            <w:top w:val="none" w:sz="0" w:space="0" w:color="auto"/>
            <w:left w:val="none" w:sz="0" w:space="0" w:color="auto"/>
            <w:bottom w:val="none" w:sz="0" w:space="0" w:color="auto"/>
            <w:right w:val="none" w:sz="0" w:space="0" w:color="auto"/>
          </w:divBdr>
        </w:div>
        <w:div w:id="148984666">
          <w:marLeft w:val="0"/>
          <w:marRight w:val="0"/>
          <w:marTop w:val="0"/>
          <w:marBottom w:val="0"/>
          <w:divBdr>
            <w:top w:val="none" w:sz="0" w:space="0" w:color="auto"/>
            <w:left w:val="none" w:sz="0" w:space="0" w:color="auto"/>
            <w:bottom w:val="none" w:sz="0" w:space="0" w:color="auto"/>
            <w:right w:val="none" w:sz="0" w:space="0" w:color="auto"/>
          </w:divBdr>
        </w:div>
        <w:div w:id="1315374558">
          <w:marLeft w:val="0"/>
          <w:marRight w:val="0"/>
          <w:marTop w:val="0"/>
          <w:marBottom w:val="0"/>
          <w:divBdr>
            <w:top w:val="none" w:sz="0" w:space="0" w:color="auto"/>
            <w:left w:val="none" w:sz="0" w:space="0" w:color="auto"/>
            <w:bottom w:val="none" w:sz="0" w:space="0" w:color="auto"/>
            <w:right w:val="none" w:sz="0" w:space="0" w:color="auto"/>
          </w:divBdr>
        </w:div>
        <w:div w:id="425155233">
          <w:marLeft w:val="0"/>
          <w:marRight w:val="0"/>
          <w:marTop w:val="0"/>
          <w:marBottom w:val="0"/>
          <w:divBdr>
            <w:top w:val="none" w:sz="0" w:space="0" w:color="auto"/>
            <w:left w:val="none" w:sz="0" w:space="0" w:color="auto"/>
            <w:bottom w:val="none" w:sz="0" w:space="0" w:color="auto"/>
            <w:right w:val="none" w:sz="0" w:space="0" w:color="auto"/>
          </w:divBdr>
        </w:div>
        <w:div w:id="64450125">
          <w:marLeft w:val="0"/>
          <w:marRight w:val="0"/>
          <w:marTop w:val="0"/>
          <w:marBottom w:val="0"/>
          <w:divBdr>
            <w:top w:val="none" w:sz="0" w:space="0" w:color="auto"/>
            <w:left w:val="none" w:sz="0" w:space="0" w:color="auto"/>
            <w:bottom w:val="none" w:sz="0" w:space="0" w:color="auto"/>
            <w:right w:val="none" w:sz="0" w:space="0" w:color="auto"/>
          </w:divBdr>
        </w:div>
        <w:div w:id="755249133">
          <w:marLeft w:val="0"/>
          <w:marRight w:val="0"/>
          <w:marTop w:val="0"/>
          <w:marBottom w:val="0"/>
          <w:divBdr>
            <w:top w:val="none" w:sz="0" w:space="0" w:color="auto"/>
            <w:left w:val="none" w:sz="0" w:space="0" w:color="auto"/>
            <w:bottom w:val="none" w:sz="0" w:space="0" w:color="auto"/>
            <w:right w:val="none" w:sz="0" w:space="0" w:color="auto"/>
          </w:divBdr>
        </w:div>
        <w:div w:id="603268864">
          <w:marLeft w:val="0"/>
          <w:marRight w:val="0"/>
          <w:marTop w:val="0"/>
          <w:marBottom w:val="0"/>
          <w:divBdr>
            <w:top w:val="none" w:sz="0" w:space="0" w:color="auto"/>
            <w:left w:val="none" w:sz="0" w:space="0" w:color="auto"/>
            <w:bottom w:val="none" w:sz="0" w:space="0" w:color="auto"/>
            <w:right w:val="none" w:sz="0" w:space="0" w:color="auto"/>
          </w:divBdr>
        </w:div>
        <w:div w:id="809442578">
          <w:marLeft w:val="0"/>
          <w:marRight w:val="0"/>
          <w:marTop w:val="0"/>
          <w:marBottom w:val="0"/>
          <w:divBdr>
            <w:top w:val="none" w:sz="0" w:space="0" w:color="auto"/>
            <w:left w:val="none" w:sz="0" w:space="0" w:color="auto"/>
            <w:bottom w:val="none" w:sz="0" w:space="0" w:color="auto"/>
            <w:right w:val="none" w:sz="0" w:space="0" w:color="auto"/>
          </w:divBdr>
        </w:div>
        <w:div w:id="1454637329">
          <w:marLeft w:val="0"/>
          <w:marRight w:val="0"/>
          <w:marTop w:val="0"/>
          <w:marBottom w:val="0"/>
          <w:divBdr>
            <w:top w:val="none" w:sz="0" w:space="0" w:color="auto"/>
            <w:left w:val="none" w:sz="0" w:space="0" w:color="auto"/>
            <w:bottom w:val="none" w:sz="0" w:space="0" w:color="auto"/>
            <w:right w:val="none" w:sz="0" w:space="0" w:color="auto"/>
          </w:divBdr>
        </w:div>
        <w:div w:id="1952123951">
          <w:marLeft w:val="0"/>
          <w:marRight w:val="0"/>
          <w:marTop w:val="0"/>
          <w:marBottom w:val="0"/>
          <w:divBdr>
            <w:top w:val="none" w:sz="0" w:space="0" w:color="auto"/>
            <w:left w:val="none" w:sz="0" w:space="0" w:color="auto"/>
            <w:bottom w:val="none" w:sz="0" w:space="0" w:color="auto"/>
            <w:right w:val="none" w:sz="0" w:space="0" w:color="auto"/>
          </w:divBdr>
        </w:div>
        <w:div w:id="1741557979">
          <w:marLeft w:val="0"/>
          <w:marRight w:val="0"/>
          <w:marTop w:val="0"/>
          <w:marBottom w:val="0"/>
          <w:divBdr>
            <w:top w:val="none" w:sz="0" w:space="0" w:color="auto"/>
            <w:left w:val="none" w:sz="0" w:space="0" w:color="auto"/>
            <w:bottom w:val="none" w:sz="0" w:space="0" w:color="auto"/>
            <w:right w:val="none" w:sz="0" w:space="0" w:color="auto"/>
          </w:divBdr>
        </w:div>
        <w:div w:id="946739731">
          <w:marLeft w:val="0"/>
          <w:marRight w:val="0"/>
          <w:marTop w:val="0"/>
          <w:marBottom w:val="0"/>
          <w:divBdr>
            <w:top w:val="none" w:sz="0" w:space="0" w:color="auto"/>
            <w:left w:val="none" w:sz="0" w:space="0" w:color="auto"/>
            <w:bottom w:val="none" w:sz="0" w:space="0" w:color="auto"/>
            <w:right w:val="none" w:sz="0" w:space="0" w:color="auto"/>
          </w:divBdr>
        </w:div>
        <w:div w:id="1543403085">
          <w:marLeft w:val="0"/>
          <w:marRight w:val="0"/>
          <w:marTop w:val="0"/>
          <w:marBottom w:val="0"/>
          <w:divBdr>
            <w:top w:val="none" w:sz="0" w:space="0" w:color="auto"/>
            <w:left w:val="none" w:sz="0" w:space="0" w:color="auto"/>
            <w:bottom w:val="none" w:sz="0" w:space="0" w:color="auto"/>
            <w:right w:val="none" w:sz="0" w:space="0" w:color="auto"/>
          </w:divBdr>
        </w:div>
        <w:div w:id="181020447">
          <w:marLeft w:val="0"/>
          <w:marRight w:val="0"/>
          <w:marTop w:val="0"/>
          <w:marBottom w:val="0"/>
          <w:divBdr>
            <w:top w:val="none" w:sz="0" w:space="0" w:color="auto"/>
            <w:left w:val="none" w:sz="0" w:space="0" w:color="auto"/>
            <w:bottom w:val="none" w:sz="0" w:space="0" w:color="auto"/>
            <w:right w:val="none" w:sz="0" w:space="0" w:color="auto"/>
          </w:divBdr>
        </w:div>
        <w:div w:id="1436054739">
          <w:marLeft w:val="0"/>
          <w:marRight w:val="0"/>
          <w:marTop w:val="0"/>
          <w:marBottom w:val="0"/>
          <w:divBdr>
            <w:top w:val="none" w:sz="0" w:space="0" w:color="auto"/>
            <w:left w:val="none" w:sz="0" w:space="0" w:color="auto"/>
            <w:bottom w:val="none" w:sz="0" w:space="0" w:color="auto"/>
            <w:right w:val="none" w:sz="0" w:space="0" w:color="auto"/>
          </w:divBdr>
        </w:div>
        <w:div w:id="2081901078">
          <w:marLeft w:val="0"/>
          <w:marRight w:val="0"/>
          <w:marTop w:val="0"/>
          <w:marBottom w:val="0"/>
          <w:divBdr>
            <w:top w:val="none" w:sz="0" w:space="0" w:color="auto"/>
            <w:left w:val="none" w:sz="0" w:space="0" w:color="auto"/>
            <w:bottom w:val="none" w:sz="0" w:space="0" w:color="auto"/>
            <w:right w:val="none" w:sz="0" w:space="0" w:color="auto"/>
          </w:divBdr>
        </w:div>
        <w:div w:id="1566601451">
          <w:marLeft w:val="0"/>
          <w:marRight w:val="0"/>
          <w:marTop w:val="0"/>
          <w:marBottom w:val="0"/>
          <w:divBdr>
            <w:top w:val="none" w:sz="0" w:space="0" w:color="auto"/>
            <w:left w:val="none" w:sz="0" w:space="0" w:color="auto"/>
            <w:bottom w:val="none" w:sz="0" w:space="0" w:color="auto"/>
            <w:right w:val="none" w:sz="0" w:space="0" w:color="auto"/>
          </w:divBdr>
        </w:div>
        <w:div w:id="148717067">
          <w:marLeft w:val="0"/>
          <w:marRight w:val="0"/>
          <w:marTop w:val="0"/>
          <w:marBottom w:val="0"/>
          <w:divBdr>
            <w:top w:val="none" w:sz="0" w:space="0" w:color="auto"/>
            <w:left w:val="none" w:sz="0" w:space="0" w:color="auto"/>
            <w:bottom w:val="none" w:sz="0" w:space="0" w:color="auto"/>
            <w:right w:val="none" w:sz="0" w:space="0" w:color="auto"/>
          </w:divBdr>
        </w:div>
        <w:div w:id="1291865548">
          <w:marLeft w:val="0"/>
          <w:marRight w:val="0"/>
          <w:marTop w:val="0"/>
          <w:marBottom w:val="0"/>
          <w:divBdr>
            <w:top w:val="none" w:sz="0" w:space="0" w:color="auto"/>
            <w:left w:val="none" w:sz="0" w:space="0" w:color="auto"/>
            <w:bottom w:val="none" w:sz="0" w:space="0" w:color="auto"/>
            <w:right w:val="none" w:sz="0" w:space="0" w:color="auto"/>
          </w:divBdr>
        </w:div>
        <w:div w:id="461926396">
          <w:marLeft w:val="0"/>
          <w:marRight w:val="0"/>
          <w:marTop w:val="0"/>
          <w:marBottom w:val="0"/>
          <w:divBdr>
            <w:top w:val="none" w:sz="0" w:space="0" w:color="auto"/>
            <w:left w:val="none" w:sz="0" w:space="0" w:color="auto"/>
            <w:bottom w:val="none" w:sz="0" w:space="0" w:color="auto"/>
            <w:right w:val="none" w:sz="0" w:space="0" w:color="auto"/>
          </w:divBdr>
        </w:div>
        <w:div w:id="1010764744">
          <w:marLeft w:val="0"/>
          <w:marRight w:val="0"/>
          <w:marTop w:val="0"/>
          <w:marBottom w:val="0"/>
          <w:divBdr>
            <w:top w:val="none" w:sz="0" w:space="0" w:color="auto"/>
            <w:left w:val="none" w:sz="0" w:space="0" w:color="auto"/>
            <w:bottom w:val="none" w:sz="0" w:space="0" w:color="auto"/>
            <w:right w:val="none" w:sz="0" w:space="0" w:color="auto"/>
          </w:divBdr>
        </w:div>
        <w:div w:id="212272734">
          <w:marLeft w:val="0"/>
          <w:marRight w:val="0"/>
          <w:marTop w:val="0"/>
          <w:marBottom w:val="0"/>
          <w:divBdr>
            <w:top w:val="none" w:sz="0" w:space="0" w:color="auto"/>
            <w:left w:val="none" w:sz="0" w:space="0" w:color="auto"/>
            <w:bottom w:val="none" w:sz="0" w:space="0" w:color="auto"/>
            <w:right w:val="none" w:sz="0" w:space="0" w:color="auto"/>
          </w:divBdr>
        </w:div>
        <w:div w:id="1527326625">
          <w:marLeft w:val="0"/>
          <w:marRight w:val="0"/>
          <w:marTop w:val="0"/>
          <w:marBottom w:val="0"/>
          <w:divBdr>
            <w:top w:val="none" w:sz="0" w:space="0" w:color="auto"/>
            <w:left w:val="none" w:sz="0" w:space="0" w:color="auto"/>
            <w:bottom w:val="none" w:sz="0" w:space="0" w:color="auto"/>
            <w:right w:val="none" w:sz="0" w:space="0" w:color="auto"/>
          </w:divBdr>
        </w:div>
        <w:div w:id="1730112745">
          <w:marLeft w:val="0"/>
          <w:marRight w:val="0"/>
          <w:marTop w:val="0"/>
          <w:marBottom w:val="0"/>
          <w:divBdr>
            <w:top w:val="none" w:sz="0" w:space="0" w:color="auto"/>
            <w:left w:val="none" w:sz="0" w:space="0" w:color="auto"/>
            <w:bottom w:val="none" w:sz="0" w:space="0" w:color="auto"/>
            <w:right w:val="none" w:sz="0" w:space="0" w:color="auto"/>
          </w:divBdr>
        </w:div>
        <w:div w:id="1335917526">
          <w:marLeft w:val="0"/>
          <w:marRight w:val="0"/>
          <w:marTop w:val="0"/>
          <w:marBottom w:val="0"/>
          <w:divBdr>
            <w:top w:val="none" w:sz="0" w:space="0" w:color="auto"/>
            <w:left w:val="none" w:sz="0" w:space="0" w:color="auto"/>
            <w:bottom w:val="none" w:sz="0" w:space="0" w:color="auto"/>
            <w:right w:val="none" w:sz="0" w:space="0" w:color="auto"/>
          </w:divBdr>
        </w:div>
        <w:div w:id="1549220081">
          <w:marLeft w:val="0"/>
          <w:marRight w:val="0"/>
          <w:marTop w:val="0"/>
          <w:marBottom w:val="0"/>
          <w:divBdr>
            <w:top w:val="none" w:sz="0" w:space="0" w:color="auto"/>
            <w:left w:val="none" w:sz="0" w:space="0" w:color="auto"/>
            <w:bottom w:val="none" w:sz="0" w:space="0" w:color="auto"/>
            <w:right w:val="none" w:sz="0" w:space="0" w:color="auto"/>
          </w:divBdr>
        </w:div>
        <w:div w:id="2127387559">
          <w:marLeft w:val="0"/>
          <w:marRight w:val="0"/>
          <w:marTop w:val="0"/>
          <w:marBottom w:val="0"/>
          <w:divBdr>
            <w:top w:val="none" w:sz="0" w:space="0" w:color="auto"/>
            <w:left w:val="none" w:sz="0" w:space="0" w:color="auto"/>
            <w:bottom w:val="none" w:sz="0" w:space="0" w:color="auto"/>
            <w:right w:val="none" w:sz="0" w:space="0" w:color="auto"/>
          </w:divBdr>
        </w:div>
        <w:div w:id="896672359">
          <w:marLeft w:val="0"/>
          <w:marRight w:val="0"/>
          <w:marTop w:val="0"/>
          <w:marBottom w:val="0"/>
          <w:divBdr>
            <w:top w:val="none" w:sz="0" w:space="0" w:color="auto"/>
            <w:left w:val="none" w:sz="0" w:space="0" w:color="auto"/>
            <w:bottom w:val="none" w:sz="0" w:space="0" w:color="auto"/>
            <w:right w:val="none" w:sz="0" w:space="0" w:color="auto"/>
          </w:divBdr>
        </w:div>
        <w:div w:id="1496843103">
          <w:marLeft w:val="0"/>
          <w:marRight w:val="0"/>
          <w:marTop w:val="0"/>
          <w:marBottom w:val="0"/>
          <w:divBdr>
            <w:top w:val="none" w:sz="0" w:space="0" w:color="auto"/>
            <w:left w:val="none" w:sz="0" w:space="0" w:color="auto"/>
            <w:bottom w:val="none" w:sz="0" w:space="0" w:color="auto"/>
            <w:right w:val="none" w:sz="0" w:space="0" w:color="auto"/>
          </w:divBdr>
        </w:div>
        <w:div w:id="1768574634">
          <w:marLeft w:val="0"/>
          <w:marRight w:val="0"/>
          <w:marTop w:val="0"/>
          <w:marBottom w:val="0"/>
          <w:divBdr>
            <w:top w:val="none" w:sz="0" w:space="0" w:color="auto"/>
            <w:left w:val="none" w:sz="0" w:space="0" w:color="auto"/>
            <w:bottom w:val="none" w:sz="0" w:space="0" w:color="auto"/>
            <w:right w:val="none" w:sz="0" w:space="0" w:color="auto"/>
          </w:divBdr>
        </w:div>
        <w:div w:id="1624775581">
          <w:marLeft w:val="0"/>
          <w:marRight w:val="0"/>
          <w:marTop w:val="0"/>
          <w:marBottom w:val="0"/>
          <w:divBdr>
            <w:top w:val="none" w:sz="0" w:space="0" w:color="auto"/>
            <w:left w:val="none" w:sz="0" w:space="0" w:color="auto"/>
            <w:bottom w:val="none" w:sz="0" w:space="0" w:color="auto"/>
            <w:right w:val="none" w:sz="0" w:space="0" w:color="auto"/>
          </w:divBdr>
        </w:div>
        <w:div w:id="1674139457">
          <w:marLeft w:val="0"/>
          <w:marRight w:val="0"/>
          <w:marTop w:val="0"/>
          <w:marBottom w:val="0"/>
          <w:divBdr>
            <w:top w:val="none" w:sz="0" w:space="0" w:color="auto"/>
            <w:left w:val="none" w:sz="0" w:space="0" w:color="auto"/>
            <w:bottom w:val="none" w:sz="0" w:space="0" w:color="auto"/>
            <w:right w:val="none" w:sz="0" w:space="0" w:color="auto"/>
          </w:divBdr>
        </w:div>
        <w:div w:id="217128462">
          <w:marLeft w:val="0"/>
          <w:marRight w:val="0"/>
          <w:marTop w:val="0"/>
          <w:marBottom w:val="0"/>
          <w:divBdr>
            <w:top w:val="none" w:sz="0" w:space="0" w:color="auto"/>
            <w:left w:val="none" w:sz="0" w:space="0" w:color="auto"/>
            <w:bottom w:val="none" w:sz="0" w:space="0" w:color="auto"/>
            <w:right w:val="none" w:sz="0" w:space="0" w:color="auto"/>
          </w:divBdr>
        </w:div>
        <w:div w:id="291710609">
          <w:marLeft w:val="0"/>
          <w:marRight w:val="0"/>
          <w:marTop w:val="0"/>
          <w:marBottom w:val="0"/>
          <w:divBdr>
            <w:top w:val="none" w:sz="0" w:space="0" w:color="auto"/>
            <w:left w:val="none" w:sz="0" w:space="0" w:color="auto"/>
            <w:bottom w:val="none" w:sz="0" w:space="0" w:color="auto"/>
            <w:right w:val="none" w:sz="0" w:space="0" w:color="auto"/>
          </w:divBdr>
        </w:div>
        <w:div w:id="411243237">
          <w:marLeft w:val="0"/>
          <w:marRight w:val="0"/>
          <w:marTop w:val="0"/>
          <w:marBottom w:val="0"/>
          <w:divBdr>
            <w:top w:val="none" w:sz="0" w:space="0" w:color="auto"/>
            <w:left w:val="none" w:sz="0" w:space="0" w:color="auto"/>
            <w:bottom w:val="none" w:sz="0" w:space="0" w:color="auto"/>
            <w:right w:val="none" w:sz="0" w:space="0" w:color="auto"/>
          </w:divBdr>
        </w:div>
        <w:div w:id="1716195667">
          <w:marLeft w:val="0"/>
          <w:marRight w:val="0"/>
          <w:marTop w:val="0"/>
          <w:marBottom w:val="0"/>
          <w:divBdr>
            <w:top w:val="none" w:sz="0" w:space="0" w:color="auto"/>
            <w:left w:val="none" w:sz="0" w:space="0" w:color="auto"/>
            <w:bottom w:val="none" w:sz="0" w:space="0" w:color="auto"/>
            <w:right w:val="none" w:sz="0" w:space="0" w:color="auto"/>
          </w:divBdr>
        </w:div>
        <w:div w:id="727919582">
          <w:marLeft w:val="0"/>
          <w:marRight w:val="0"/>
          <w:marTop w:val="0"/>
          <w:marBottom w:val="0"/>
          <w:divBdr>
            <w:top w:val="none" w:sz="0" w:space="0" w:color="auto"/>
            <w:left w:val="none" w:sz="0" w:space="0" w:color="auto"/>
            <w:bottom w:val="none" w:sz="0" w:space="0" w:color="auto"/>
            <w:right w:val="none" w:sz="0" w:space="0" w:color="auto"/>
          </w:divBdr>
        </w:div>
        <w:div w:id="2029332820">
          <w:marLeft w:val="0"/>
          <w:marRight w:val="0"/>
          <w:marTop w:val="0"/>
          <w:marBottom w:val="0"/>
          <w:divBdr>
            <w:top w:val="none" w:sz="0" w:space="0" w:color="auto"/>
            <w:left w:val="none" w:sz="0" w:space="0" w:color="auto"/>
            <w:bottom w:val="none" w:sz="0" w:space="0" w:color="auto"/>
            <w:right w:val="none" w:sz="0" w:space="0" w:color="auto"/>
          </w:divBdr>
        </w:div>
        <w:div w:id="526137239">
          <w:marLeft w:val="0"/>
          <w:marRight w:val="0"/>
          <w:marTop w:val="0"/>
          <w:marBottom w:val="0"/>
          <w:divBdr>
            <w:top w:val="none" w:sz="0" w:space="0" w:color="auto"/>
            <w:left w:val="none" w:sz="0" w:space="0" w:color="auto"/>
            <w:bottom w:val="none" w:sz="0" w:space="0" w:color="auto"/>
            <w:right w:val="none" w:sz="0" w:space="0" w:color="auto"/>
          </w:divBdr>
        </w:div>
        <w:div w:id="710299032">
          <w:marLeft w:val="0"/>
          <w:marRight w:val="0"/>
          <w:marTop w:val="0"/>
          <w:marBottom w:val="0"/>
          <w:divBdr>
            <w:top w:val="none" w:sz="0" w:space="0" w:color="auto"/>
            <w:left w:val="none" w:sz="0" w:space="0" w:color="auto"/>
            <w:bottom w:val="none" w:sz="0" w:space="0" w:color="auto"/>
            <w:right w:val="none" w:sz="0" w:space="0" w:color="auto"/>
          </w:divBdr>
        </w:div>
        <w:div w:id="1542397717">
          <w:marLeft w:val="0"/>
          <w:marRight w:val="0"/>
          <w:marTop w:val="0"/>
          <w:marBottom w:val="0"/>
          <w:divBdr>
            <w:top w:val="none" w:sz="0" w:space="0" w:color="auto"/>
            <w:left w:val="none" w:sz="0" w:space="0" w:color="auto"/>
            <w:bottom w:val="none" w:sz="0" w:space="0" w:color="auto"/>
            <w:right w:val="none" w:sz="0" w:space="0" w:color="auto"/>
          </w:divBdr>
        </w:div>
        <w:div w:id="103382107">
          <w:marLeft w:val="0"/>
          <w:marRight w:val="0"/>
          <w:marTop w:val="0"/>
          <w:marBottom w:val="0"/>
          <w:divBdr>
            <w:top w:val="none" w:sz="0" w:space="0" w:color="auto"/>
            <w:left w:val="none" w:sz="0" w:space="0" w:color="auto"/>
            <w:bottom w:val="none" w:sz="0" w:space="0" w:color="auto"/>
            <w:right w:val="none" w:sz="0" w:space="0" w:color="auto"/>
          </w:divBdr>
        </w:div>
        <w:div w:id="1376851205">
          <w:marLeft w:val="0"/>
          <w:marRight w:val="0"/>
          <w:marTop w:val="0"/>
          <w:marBottom w:val="0"/>
          <w:divBdr>
            <w:top w:val="none" w:sz="0" w:space="0" w:color="auto"/>
            <w:left w:val="none" w:sz="0" w:space="0" w:color="auto"/>
            <w:bottom w:val="none" w:sz="0" w:space="0" w:color="auto"/>
            <w:right w:val="none" w:sz="0" w:space="0" w:color="auto"/>
          </w:divBdr>
        </w:div>
        <w:div w:id="27415634">
          <w:marLeft w:val="0"/>
          <w:marRight w:val="0"/>
          <w:marTop w:val="0"/>
          <w:marBottom w:val="0"/>
          <w:divBdr>
            <w:top w:val="none" w:sz="0" w:space="0" w:color="auto"/>
            <w:left w:val="none" w:sz="0" w:space="0" w:color="auto"/>
            <w:bottom w:val="none" w:sz="0" w:space="0" w:color="auto"/>
            <w:right w:val="none" w:sz="0" w:space="0" w:color="auto"/>
          </w:divBdr>
        </w:div>
        <w:div w:id="1890847854">
          <w:marLeft w:val="0"/>
          <w:marRight w:val="0"/>
          <w:marTop w:val="0"/>
          <w:marBottom w:val="0"/>
          <w:divBdr>
            <w:top w:val="none" w:sz="0" w:space="0" w:color="auto"/>
            <w:left w:val="none" w:sz="0" w:space="0" w:color="auto"/>
            <w:bottom w:val="none" w:sz="0" w:space="0" w:color="auto"/>
            <w:right w:val="none" w:sz="0" w:space="0" w:color="auto"/>
          </w:divBdr>
        </w:div>
        <w:div w:id="1842814989">
          <w:marLeft w:val="0"/>
          <w:marRight w:val="0"/>
          <w:marTop w:val="0"/>
          <w:marBottom w:val="0"/>
          <w:divBdr>
            <w:top w:val="none" w:sz="0" w:space="0" w:color="auto"/>
            <w:left w:val="none" w:sz="0" w:space="0" w:color="auto"/>
            <w:bottom w:val="none" w:sz="0" w:space="0" w:color="auto"/>
            <w:right w:val="none" w:sz="0" w:space="0" w:color="auto"/>
          </w:divBdr>
        </w:div>
        <w:div w:id="443572150">
          <w:marLeft w:val="0"/>
          <w:marRight w:val="0"/>
          <w:marTop w:val="0"/>
          <w:marBottom w:val="0"/>
          <w:divBdr>
            <w:top w:val="none" w:sz="0" w:space="0" w:color="auto"/>
            <w:left w:val="none" w:sz="0" w:space="0" w:color="auto"/>
            <w:bottom w:val="none" w:sz="0" w:space="0" w:color="auto"/>
            <w:right w:val="none" w:sz="0" w:space="0" w:color="auto"/>
          </w:divBdr>
        </w:div>
        <w:div w:id="2060784141">
          <w:marLeft w:val="0"/>
          <w:marRight w:val="0"/>
          <w:marTop w:val="0"/>
          <w:marBottom w:val="0"/>
          <w:divBdr>
            <w:top w:val="none" w:sz="0" w:space="0" w:color="auto"/>
            <w:left w:val="none" w:sz="0" w:space="0" w:color="auto"/>
            <w:bottom w:val="none" w:sz="0" w:space="0" w:color="auto"/>
            <w:right w:val="none" w:sz="0" w:space="0" w:color="auto"/>
          </w:divBdr>
        </w:div>
        <w:div w:id="2092970424">
          <w:marLeft w:val="0"/>
          <w:marRight w:val="0"/>
          <w:marTop w:val="0"/>
          <w:marBottom w:val="0"/>
          <w:divBdr>
            <w:top w:val="none" w:sz="0" w:space="0" w:color="auto"/>
            <w:left w:val="none" w:sz="0" w:space="0" w:color="auto"/>
            <w:bottom w:val="none" w:sz="0" w:space="0" w:color="auto"/>
            <w:right w:val="none" w:sz="0" w:space="0" w:color="auto"/>
          </w:divBdr>
        </w:div>
        <w:div w:id="41636738">
          <w:marLeft w:val="0"/>
          <w:marRight w:val="0"/>
          <w:marTop w:val="0"/>
          <w:marBottom w:val="0"/>
          <w:divBdr>
            <w:top w:val="none" w:sz="0" w:space="0" w:color="auto"/>
            <w:left w:val="none" w:sz="0" w:space="0" w:color="auto"/>
            <w:bottom w:val="none" w:sz="0" w:space="0" w:color="auto"/>
            <w:right w:val="none" w:sz="0" w:space="0" w:color="auto"/>
          </w:divBdr>
        </w:div>
        <w:div w:id="1041126003">
          <w:marLeft w:val="0"/>
          <w:marRight w:val="0"/>
          <w:marTop w:val="0"/>
          <w:marBottom w:val="0"/>
          <w:divBdr>
            <w:top w:val="none" w:sz="0" w:space="0" w:color="auto"/>
            <w:left w:val="none" w:sz="0" w:space="0" w:color="auto"/>
            <w:bottom w:val="none" w:sz="0" w:space="0" w:color="auto"/>
            <w:right w:val="none" w:sz="0" w:space="0" w:color="auto"/>
          </w:divBdr>
        </w:div>
        <w:div w:id="477235988">
          <w:marLeft w:val="0"/>
          <w:marRight w:val="0"/>
          <w:marTop w:val="0"/>
          <w:marBottom w:val="0"/>
          <w:divBdr>
            <w:top w:val="none" w:sz="0" w:space="0" w:color="auto"/>
            <w:left w:val="none" w:sz="0" w:space="0" w:color="auto"/>
            <w:bottom w:val="none" w:sz="0" w:space="0" w:color="auto"/>
            <w:right w:val="none" w:sz="0" w:space="0" w:color="auto"/>
          </w:divBdr>
        </w:div>
        <w:div w:id="236478328">
          <w:marLeft w:val="0"/>
          <w:marRight w:val="0"/>
          <w:marTop w:val="0"/>
          <w:marBottom w:val="0"/>
          <w:divBdr>
            <w:top w:val="none" w:sz="0" w:space="0" w:color="auto"/>
            <w:left w:val="none" w:sz="0" w:space="0" w:color="auto"/>
            <w:bottom w:val="none" w:sz="0" w:space="0" w:color="auto"/>
            <w:right w:val="none" w:sz="0" w:space="0" w:color="auto"/>
          </w:divBdr>
        </w:div>
        <w:div w:id="299072566">
          <w:marLeft w:val="0"/>
          <w:marRight w:val="0"/>
          <w:marTop w:val="0"/>
          <w:marBottom w:val="0"/>
          <w:divBdr>
            <w:top w:val="none" w:sz="0" w:space="0" w:color="auto"/>
            <w:left w:val="none" w:sz="0" w:space="0" w:color="auto"/>
            <w:bottom w:val="none" w:sz="0" w:space="0" w:color="auto"/>
            <w:right w:val="none" w:sz="0" w:space="0" w:color="auto"/>
          </w:divBdr>
        </w:div>
        <w:div w:id="1188330181">
          <w:marLeft w:val="0"/>
          <w:marRight w:val="0"/>
          <w:marTop w:val="0"/>
          <w:marBottom w:val="0"/>
          <w:divBdr>
            <w:top w:val="none" w:sz="0" w:space="0" w:color="auto"/>
            <w:left w:val="none" w:sz="0" w:space="0" w:color="auto"/>
            <w:bottom w:val="none" w:sz="0" w:space="0" w:color="auto"/>
            <w:right w:val="none" w:sz="0" w:space="0" w:color="auto"/>
          </w:divBdr>
        </w:div>
        <w:div w:id="336887207">
          <w:marLeft w:val="0"/>
          <w:marRight w:val="0"/>
          <w:marTop w:val="0"/>
          <w:marBottom w:val="0"/>
          <w:divBdr>
            <w:top w:val="none" w:sz="0" w:space="0" w:color="auto"/>
            <w:left w:val="none" w:sz="0" w:space="0" w:color="auto"/>
            <w:bottom w:val="none" w:sz="0" w:space="0" w:color="auto"/>
            <w:right w:val="none" w:sz="0" w:space="0" w:color="auto"/>
          </w:divBdr>
        </w:div>
        <w:div w:id="792555606">
          <w:marLeft w:val="0"/>
          <w:marRight w:val="0"/>
          <w:marTop w:val="0"/>
          <w:marBottom w:val="0"/>
          <w:divBdr>
            <w:top w:val="none" w:sz="0" w:space="0" w:color="auto"/>
            <w:left w:val="none" w:sz="0" w:space="0" w:color="auto"/>
            <w:bottom w:val="none" w:sz="0" w:space="0" w:color="auto"/>
            <w:right w:val="none" w:sz="0" w:space="0" w:color="auto"/>
          </w:divBdr>
        </w:div>
        <w:div w:id="971206644">
          <w:marLeft w:val="0"/>
          <w:marRight w:val="0"/>
          <w:marTop w:val="0"/>
          <w:marBottom w:val="0"/>
          <w:divBdr>
            <w:top w:val="none" w:sz="0" w:space="0" w:color="auto"/>
            <w:left w:val="none" w:sz="0" w:space="0" w:color="auto"/>
            <w:bottom w:val="none" w:sz="0" w:space="0" w:color="auto"/>
            <w:right w:val="none" w:sz="0" w:space="0" w:color="auto"/>
          </w:divBdr>
        </w:div>
        <w:div w:id="460198715">
          <w:marLeft w:val="0"/>
          <w:marRight w:val="0"/>
          <w:marTop w:val="0"/>
          <w:marBottom w:val="0"/>
          <w:divBdr>
            <w:top w:val="none" w:sz="0" w:space="0" w:color="auto"/>
            <w:left w:val="none" w:sz="0" w:space="0" w:color="auto"/>
            <w:bottom w:val="none" w:sz="0" w:space="0" w:color="auto"/>
            <w:right w:val="none" w:sz="0" w:space="0" w:color="auto"/>
          </w:divBdr>
        </w:div>
        <w:div w:id="1054618471">
          <w:marLeft w:val="0"/>
          <w:marRight w:val="0"/>
          <w:marTop w:val="0"/>
          <w:marBottom w:val="0"/>
          <w:divBdr>
            <w:top w:val="none" w:sz="0" w:space="0" w:color="auto"/>
            <w:left w:val="none" w:sz="0" w:space="0" w:color="auto"/>
            <w:bottom w:val="none" w:sz="0" w:space="0" w:color="auto"/>
            <w:right w:val="none" w:sz="0" w:space="0" w:color="auto"/>
          </w:divBdr>
        </w:div>
        <w:div w:id="2075541607">
          <w:marLeft w:val="0"/>
          <w:marRight w:val="0"/>
          <w:marTop w:val="0"/>
          <w:marBottom w:val="0"/>
          <w:divBdr>
            <w:top w:val="none" w:sz="0" w:space="0" w:color="auto"/>
            <w:left w:val="none" w:sz="0" w:space="0" w:color="auto"/>
            <w:bottom w:val="none" w:sz="0" w:space="0" w:color="auto"/>
            <w:right w:val="none" w:sz="0" w:space="0" w:color="auto"/>
          </w:divBdr>
        </w:div>
        <w:div w:id="999430365">
          <w:marLeft w:val="0"/>
          <w:marRight w:val="0"/>
          <w:marTop w:val="0"/>
          <w:marBottom w:val="0"/>
          <w:divBdr>
            <w:top w:val="none" w:sz="0" w:space="0" w:color="auto"/>
            <w:left w:val="none" w:sz="0" w:space="0" w:color="auto"/>
            <w:bottom w:val="none" w:sz="0" w:space="0" w:color="auto"/>
            <w:right w:val="none" w:sz="0" w:space="0" w:color="auto"/>
          </w:divBdr>
        </w:div>
        <w:div w:id="1579436084">
          <w:marLeft w:val="0"/>
          <w:marRight w:val="0"/>
          <w:marTop w:val="0"/>
          <w:marBottom w:val="0"/>
          <w:divBdr>
            <w:top w:val="none" w:sz="0" w:space="0" w:color="auto"/>
            <w:left w:val="none" w:sz="0" w:space="0" w:color="auto"/>
            <w:bottom w:val="none" w:sz="0" w:space="0" w:color="auto"/>
            <w:right w:val="none" w:sz="0" w:space="0" w:color="auto"/>
          </w:divBdr>
        </w:div>
        <w:div w:id="472524067">
          <w:marLeft w:val="0"/>
          <w:marRight w:val="0"/>
          <w:marTop w:val="0"/>
          <w:marBottom w:val="0"/>
          <w:divBdr>
            <w:top w:val="none" w:sz="0" w:space="0" w:color="auto"/>
            <w:left w:val="none" w:sz="0" w:space="0" w:color="auto"/>
            <w:bottom w:val="none" w:sz="0" w:space="0" w:color="auto"/>
            <w:right w:val="none" w:sz="0" w:space="0" w:color="auto"/>
          </w:divBdr>
        </w:div>
        <w:div w:id="1200817115">
          <w:marLeft w:val="0"/>
          <w:marRight w:val="0"/>
          <w:marTop w:val="0"/>
          <w:marBottom w:val="0"/>
          <w:divBdr>
            <w:top w:val="none" w:sz="0" w:space="0" w:color="auto"/>
            <w:left w:val="none" w:sz="0" w:space="0" w:color="auto"/>
            <w:bottom w:val="none" w:sz="0" w:space="0" w:color="auto"/>
            <w:right w:val="none" w:sz="0" w:space="0" w:color="auto"/>
          </w:divBdr>
        </w:div>
        <w:div w:id="56100143">
          <w:marLeft w:val="0"/>
          <w:marRight w:val="0"/>
          <w:marTop w:val="0"/>
          <w:marBottom w:val="0"/>
          <w:divBdr>
            <w:top w:val="none" w:sz="0" w:space="0" w:color="auto"/>
            <w:left w:val="none" w:sz="0" w:space="0" w:color="auto"/>
            <w:bottom w:val="none" w:sz="0" w:space="0" w:color="auto"/>
            <w:right w:val="none" w:sz="0" w:space="0" w:color="auto"/>
          </w:divBdr>
        </w:div>
        <w:div w:id="1611468544">
          <w:marLeft w:val="0"/>
          <w:marRight w:val="0"/>
          <w:marTop w:val="0"/>
          <w:marBottom w:val="0"/>
          <w:divBdr>
            <w:top w:val="none" w:sz="0" w:space="0" w:color="auto"/>
            <w:left w:val="none" w:sz="0" w:space="0" w:color="auto"/>
            <w:bottom w:val="none" w:sz="0" w:space="0" w:color="auto"/>
            <w:right w:val="none" w:sz="0" w:space="0" w:color="auto"/>
          </w:divBdr>
        </w:div>
        <w:div w:id="1947039848">
          <w:marLeft w:val="0"/>
          <w:marRight w:val="0"/>
          <w:marTop w:val="0"/>
          <w:marBottom w:val="0"/>
          <w:divBdr>
            <w:top w:val="none" w:sz="0" w:space="0" w:color="auto"/>
            <w:left w:val="none" w:sz="0" w:space="0" w:color="auto"/>
            <w:bottom w:val="none" w:sz="0" w:space="0" w:color="auto"/>
            <w:right w:val="none" w:sz="0" w:space="0" w:color="auto"/>
          </w:divBdr>
        </w:div>
        <w:div w:id="1324774744">
          <w:marLeft w:val="0"/>
          <w:marRight w:val="0"/>
          <w:marTop w:val="0"/>
          <w:marBottom w:val="0"/>
          <w:divBdr>
            <w:top w:val="none" w:sz="0" w:space="0" w:color="auto"/>
            <w:left w:val="none" w:sz="0" w:space="0" w:color="auto"/>
            <w:bottom w:val="none" w:sz="0" w:space="0" w:color="auto"/>
            <w:right w:val="none" w:sz="0" w:space="0" w:color="auto"/>
          </w:divBdr>
        </w:div>
        <w:div w:id="1291589727">
          <w:marLeft w:val="0"/>
          <w:marRight w:val="0"/>
          <w:marTop w:val="0"/>
          <w:marBottom w:val="0"/>
          <w:divBdr>
            <w:top w:val="none" w:sz="0" w:space="0" w:color="auto"/>
            <w:left w:val="none" w:sz="0" w:space="0" w:color="auto"/>
            <w:bottom w:val="none" w:sz="0" w:space="0" w:color="auto"/>
            <w:right w:val="none" w:sz="0" w:space="0" w:color="auto"/>
          </w:divBdr>
        </w:div>
        <w:div w:id="1975719816">
          <w:marLeft w:val="0"/>
          <w:marRight w:val="0"/>
          <w:marTop w:val="0"/>
          <w:marBottom w:val="0"/>
          <w:divBdr>
            <w:top w:val="none" w:sz="0" w:space="0" w:color="auto"/>
            <w:left w:val="none" w:sz="0" w:space="0" w:color="auto"/>
            <w:bottom w:val="none" w:sz="0" w:space="0" w:color="auto"/>
            <w:right w:val="none" w:sz="0" w:space="0" w:color="auto"/>
          </w:divBdr>
        </w:div>
        <w:div w:id="1427774109">
          <w:marLeft w:val="0"/>
          <w:marRight w:val="0"/>
          <w:marTop w:val="0"/>
          <w:marBottom w:val="0"/>
          <w:divBdr>
            <w:top w:val="none" w:sz="0" w:space="0" w:color="auto"/>
            <w:left w:val="none" w:sz="0" w:space="0" w:color="auto"/>
            <w:bottom w:val="none" w:sz="0" w:space="0" w:color="auto"/>
            <w:right w:val="none" w:sz="0" w:space="0" w:color="auto"/>
          </w:divBdr>
        </w:div>
        <w:div w:id="59209188">
          <w:marLeft w:val="0"/>
          <w:marRight w:val="0"/>
          <w:marTop w:val="0"/>
          <w:marBottom w:val="0"/>
          <w:divBdr>
            <w:top w:val="none" w:sz="0" w:space="0" w:color="auto"/>
            <w:left w:val="none" w:sz="0" w:space="0" w:color="auto"/>
            <w:bottom w:val="none" w:sz="0" w:space="0" w:color="auto"/>
            <w:right w:val="none" w:sz="0" w:space="0" w:color="auto"/>
          </w:divBdr>
        </w:div>
        <w:div w:id="1325014734">
          <w:marLeft w:val="0"/>
          <w:marRight w:val="0"/>
          <w:marTop w:val="0"/>
          <w:marBottom w:val="0"/>
          <w:divBdr>
            <w:top w:val="none" w:sz="0" w:space="0" w:color="auto"/>
            <w:left w:val="none" w:sz="0" w:space="0" w:color="auto"/>
            <w:bottom w:val="none" w:sz="0" w:space="0" w:color="auto"/>
            <w:right w:val="none" w:sz="0" w:space="0" w:color="auto"/>
          </w:divBdr>
        </w:div>
        <w:div w:id="1224752047">
          <w:marLeft w:val="0"/>
          <w:marRight w:val="0"/>
          <w:marTop w:val="0"/>
          <w:marBottom w:val="0"/>
          <w:divBdr>
            <w:top w:val="none" w:sz="0" w:space="0" w:color="auto"/>
            <w:left w:val="none" w:sz="0" w:space="0" w:color="auto"/>
            <w:bottom w:val="none" w:sz="0" w:space="0" w:color="auto"/>
            <w:right w:val="none" w:sz="0" w:space="0" w:color="auto"/>
          </w:divBdr>
        </w:div>
        <w:div w:id="1360543762">
          <w:marLeft w:val="0"/>
          <w:marRight w:val="0"/>
          <w:marTop w:val="0"/>
          <w:marBottom w:val="0"/>
          <w:divBdr>
            <w:top w:val="none" w:sz="0" w:space="0" w:color="auto"/>
            <w:left w:val="none" w:sz="0" w:space="0" w:color="auto"/>
            <w:bottom w:val="none" w:sz="0" w:space="0" w:color="auto"/>
            <w:right w:val="none" w:sz="0" w:space="0" w:color="auto"/>
          </w:divBdr>
        </w:div>
        <w:div w:id="290938092">
          <w:marLeft w:val="0"/>
          <w:marRight w:val="0"/>
          <w:marTop w:val="0"/>
          <w:marBottom w:val="0"/>
          <w:divBdr>
            <w:top w:val="none" w:sz="0" w:space="0" w:color="auto"/>
            <w:left w:val="none" w:sz="0" w:space="0" w:color="auto"/>
            <w:bottom w:val="none" w:sz="0" w:space="0" w:color="auto"/>
            <w:right w:val="none" w:sz="0" w:space="0" w:color="auto"/>
          </w:divBdr>
        </w:div>
        <w:div w:id="1707287429">
          <w:marLeft w:val="0"/>
          <w:marRight w:val="0"/>
          <w:marTop w:val="0"/>
          <w:marBottom w:val="0"/>
          <w:divBdr>
            <w:top w:val="none" w:sz="0" w:space="0" w:color="auto"/>
            <w:left w:val="none" w:sz="0" w:space="0" w:color="auto"/>
            <w:bottom w:val="none" w:sz="0" w:space="0" w:color="auto"/>
            <w:right w:val="none" w:sz="0" w:space="0" w:color="auto"/>
          </w:divBdr>
        </w:div>
        <w:div w:id="668679047">
          <w:marLeft w:val="0"/>
          <w:marRight w:val="0"/>
          <w:marTop w:val="0"/>
          <w:marBottom w:val="0"/>
          <w:divBdr>
            <w:top w:val="none" w:sz="0" w:space="0" w:color="auto"/>
            <w:left w:val="none" w:sz="0" w:space="0" w:color="auto"/>
            <w:bottom w:val="none" w:sz="0" w:space="0" w:color="auto"/>
            <w:right w:val="none" w:sz="0" w:space="0" w:color="auto"/>
          </w:divBdr>
        </w:div>
        <w:div w:id="1154368732">
          <w:marLeft w:val="0"/>
          <w:marRight w:val="0"/>
          <w:marTop w:val="0"/>
          <w:marBottom w:val="0"/>
          <w:divBdr>
            <w:top w:val="none" w:sz="0" w:space="0" w:color="auto"/>
            <w:left w:val="none" w:sz="0" w:space="0" w:color="auto"/>
            <w:bottom w:val="none" w:sz="0" w:space="0" w:color="auto"/>
            <w:right w:val="none" w:sz="0" w:space="0" w:color="auto"/>
          </w:divBdr>
        </w:div>
        <w:div w:id="1466048757">
          <w:marLeft w:val="0"/>
          <w:marRight w:val="0"/>
          <w:marTop w:val="0"/>
          <w:marBottom w:val="0"/>
          <w:divBdr>
            <w:top w:val="none" w:sz="0" w:space="0" w:color="auto"/>
            <w:left w:val="none" w:sz="0" w:space="0" w:color="auto"/>
            <w:bottom w:val="none" w:sz="0" w:space="0" w:color="auto"/>
            <w:right w:val="none" w:sz="0" w:space="0" w:color="auto"/>
          </w:divBdr>
        </w:div>
        <w:div w:id="1857696229">
          <w:marLeft w:val="0"/>
          <w:marRight w:val="0"/>
          <w:marTop w:val="0"/>
          <w:marBottom w:val="0"/>
          <w:divBdr>
            <w:top w:val="none" w:sz="0" w:space="0" w:color="auto"/>
            <w:left w:val="none" w:sz="0" w:space="0" w:color="auto"/>
            <w:bottom w:val="none" w:sz="0" w:space="0" w:color="auto"/>
            <w:right w:val="none" w:sz="0" w:space="0" w:color="auto"/>
          </w:divBdr>
        </w:div>
        <w:div w:id="863253460">
          <w:marLeft w:val="0"/>
          <w:marRight w:val="0"/>
          <w:marTop w:val="0"/>
          <w:marBottom w:val="0"/>
          <w:divBdr>
            <w:top w:val="none" w:sz="0" w:space="0" w:color="auto"/>
            <w:left w:val="none" w:sz="0" w:space="0" w:color="auto"/>
            <w:bottom w:val="none" w:sz="0" w:space="0" w:color="auto"/>
            <w:right w:val="none" w:sz="0" w:space="0" w:color="auto"/>
          </w:divBdr>
        </w:div>
        <w:div w:id="1500467020">
          <w:marLeft w:val="0"/>
          <w:marRight w:val="0"/>
          <w:marTop w:val="0"/>
          <w:marBottom w:val="0"/>
          <w:divBdr>
            <w:top w:val="none" w:sz="0" w:space="0" w:color="auto"/>
            <w:left w:val="none" w:sz="0" w:space="0" w:color="auto"/>
            <w:bottom w:val="none" w:sz="0" w:space="0" w:color="auto"/>
            <w:right w:val="none" w:sz="0" w:space="0" w:color="auto"/>
          </w:divBdr>
        </w:div>
        <w:div w:id="1216425584">
          <w:marLeft w:val="0"/>
          <w:marRight w:val="0"/>
          <w:marTop w:val="0"/>
          <w:marBottom w:val="0"/>
          <w:divBdr>
            <w:top w:val="none" w:sz="0" w:space="0" w:color="auto"/>
            <w:left w:val="none" w:sz="0" w:space="0" w:color="auto"/>
            <w:bottom w:val="none" w:sz="0" w:space="0" w:color="auto"/>
            <w:right w:val="none" w:sz="0" w:space="0" w:color="auto"/>
          </w:divBdr>
        </w:div>
        <w:div w:id="257369529">
          <w:marLeft w:val="0"/>
          <w:marRight w:val="0"/>
          <w:marTop w:val="0"/>
          <w:marBottom w:val="0"/>
          <w:divBdr>
            <w:top w:val="none" w:sz="0" w:space="0" w:color="auto"/>
            <w:left w:val="none" w:sz="0" w:space="0" w:color="auto"/>
            <w:bottom w:val="none" w:sz="0" w:space="0" w:color="auto"/>
            <w:right w:val="none" w:sz="0" w:space="0" w:color="auto"/>
          </w:divBdr>
        </w:div>
        <w:div w:id="1213080815">
          <w:marLeft w:val="0"/>
          <w:marRight w:val="0"/>
          <w:marTop w:val="0"/>
          <w:marBottom w:val="0"/>
          <w:divBdr>
            <w:top w:val="none" w:sz="0" w:space="0" w:color="auto"/>
            <w:left w:val="none" w:sz="0" w:space="0" w:color="auto"/>
            <w:bottom w:val="none" w:sz="0" w:space="0" w:color="auto"/>
            <w:right w:val="none" w:sz="0" w:space="0" w:color="auto"/>
          </w:divBdr>
        </w:div>
        <w:div w:id="1731803621">
          <w:marLeft w:val="0"/>
          <w:marRight w:val="0"/>
          <w:marTop w:val="0"/>
          <w:marBottom w:val="0"/>
          <w:divBdr>
            <w:top w:val="none" w:sz="0" w:space="0" w:color="auto"/>
            <w:left w:val="none" w:sz="0" w:space="0" w:color="auto"/>
            <w:bottom w:val="none" w:sz="0" w:space="0" w:color="auto"/>
            <w:right w:val="none" w:sz="0" w:space="0" w:color="auto"/>
          </w:divBdr>
        </w:div>
        <w:div w:id="247886965">
          <w:marLeft w:val="0"/>
          <w:marRight w:val="0"/>
          <w:marTop w:val="0"/>
          <w:marBottom w:val="0"/>
          <w:divBdr>
            <w:top w:val="none" w:sz="0" w:space="0" w:color="auto"/>
            <w:left w:val="none" w:sz="0" w:space="0" w:color="auto"/>
            <w:bottom w:val="none" w:sz="0" w:space="0" w:color="auto"/>
            <w:right w:val="none" w:sz="0" w:space="0" w:color="auto"/>
          </w:divBdr>
        </w:div>
        <w:div w:id="1723287928">
          <w:marLeft w:val="0"/>
          <w:marRight w:val="0"/>
          <w:marTop w:val="0"/>
          <w:marBottom w:val="0"/>
          <w:divBdr>
            <w:top w:val="none" w:sz="0" w:space="0" w:color="auto"/>
            <w:left w:val="none" w:sz="0" w:space="0" w:color="auto"/>
            <w:bottom w:val="none" w:sz="0" w:space="0" w:color="auto"/>
            <w:right w:val="none" w:sz="0" w:space="0" w:color="auto"/>
          </w:divBdr>
        </w:div>
        <w:div w:id="793136601">
          <w:marLeft w:val="0"/>
          <w:marRight w:val="0"/>
          <w:marTop w:val="0"/>
          <w:marBottom w:val="0"/>
          <w:divBdr>
            <w:top w:val="none" w:sz="0" w:space="0" w:color="auto"/>
            <w:left w:val="none" w:sz="0" w:space="0" w:color="auto"/>
            <w:bottom w:val="none" w:sz="0" w:space="0" w:color="auto"/>
            <w:right w:val="none" w:sz="0" w:space="0" w:color="auto"/>
          </w:divBdr>
        </w:div>
        <w:div w:id="781150325">
          <w:marLeft w:val="0"/>
          <w:marRight w:val="0"/>
          <w:marTop w:val="0"/>
          <w:marBottom w:val="0"/>
          <w:divBdr>
            <w:top w:val="none" w:sz="0" w:space="0" w:color="auto"/>
            <w:left w:val="none" w:sz="0" w:space="0" w:color="auto"/>
            <w:bottom w:val="none" w:sz="0" w:space="0" w:color="auto"/>
            <w:right w:val="none" w:sz="0" w:space="0" w:color="auto"/>
          </w:divBdr>
        </w:div>
        <w:div w:id="26831546">
          <w:marLeft w:val="0"/>
          <w:marRight w:val="0"/>
          <w:marTop w:val="0"/>
          <w:marBottom w:val="0"/>
          <w:divBdr>
            <w:top w:val="none" w:sz="0" w:space="0" w:color="auto"/>
            <w:left w:val="none" w:sz="0" w:space="0" w:color="auto"/>
            <w:bottom w:val="none" w:sz="0" w:space="0" w:color="auto"/>
            <w:right w:val="none" w:sz="0" w:space="0" w:color="auto"/>
          </w:divBdr>
        </w:div>
        <w:div w:id="404767297">
          <w:marLeft w:val="0"/>
          <w:marRight w:val="0"/>
          <w:marTop w:val="0"/>
          <w:marBottom w:val="0"/>
          <w:divBdr>
            <w:top w:val="none" w:sz="0" w:space="0" w:color="auto"/>
            <w:left w:val="none" w:sz="0" w:space="0" w:color="auto"/>
            <w:bottom w:val="none" w:sz="0" w:space="0" w:color="auto"/>
            <w:right w:val="none" w:sz="0" w:space="0" w:color="auto"/>
          </w:divBdr>
        </w:div>
        <w:div w:id="1514874929">
          <w:marLeft w:val="0"/>
          <w:marRight w:val="0"/>
          <w:marTop w:val="0"/>
          <w:marBottom w:val="0"/>
          <w:divBdr>
            <w:top w:val="none" w:sz="0" w:space="0" w:color="auto"/>
            <w:left w:val="none" w:sz="0" w:space="0" w:color="auto"/>
            <w:bottom w:val="none" w:sz="0" w:space="0" w:color="auto"/>
            <w:right w:val="none" w:sz="0" w:space="0" w:color="auto"/>
          </w:divBdr>
        </w:div>
        <w:div w:id="1674335092">
          <w:marLeft w:val="0"/>
          <w:marRight w:val="0"/>
          <w:marTop w:val="0"/>
          <w:marBottom w:val="0"/>
          <w:divBdr>
            <w:top w:val="none" w:sz="0" w:space="0" w:color="auto"/>
            <w:left w:val="none" w:sz="0" w:space="0" w:color="auto"/>
            <w:bottom w:val="none" w:sz="0" w:space="0" w:color="auto"/>
            <w:right w:val="none" w:sz="0" w:space="0" w:color="auto"/>
          </w:divBdr>
        </w:div>
        <w:div w:id="645403899">
          <w:marLeft w:val="0"/>
          <w:marRight w:val="0"/>
          <w:marTop w:val="0"/>
          <w:marBottom w:val="0"/>
          <w:divBdr>
            <w:top w:val="none" w:sz="0" w:space="0" w:color="auto"/>
            <w:left w:val="none" w:sz="0" w:space="0" w:color="auto"/>
            <w:bottom w:val="none" w:sz="0" w:space="0" w:color="auto"/>
            <w:right w:val="none" w:sz="0" w:space="0" w:color="auto"/>
          </w:divBdr>
        </w:div>
      </w:divsChild>
    </w:div>
    <w:div w:id="2119449694">
      <w:bodyDiv w:val="1"/>
      <w:marLeft w:val="0"/>
      <w:marRight w:val="0"/>
      <w:marTop w:val="0"/>
      <w:marBottom w:val="0"/>
      <w:divBdr>
        <w:top w:val="none" w:sz="0" w:space="0" w:color="auto"/>
        <w:left w:val="none" w:sz="0" w:space="0" w:color="auto"/>
        <w:bottom w:val="none" w:sz="0" w:space="0" w:color="auto"/>
        <w:right w:val="none" w:sz="0" w:space="0" w:color="auto"/>
      </w:divBdr>
    </w:div>
    <w:div w:id="21432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5.JPG"/><Relationship Id="rId10" Type="http://schemas.openxmlformats.org/officeDocument/2006/relationships/image" Target="media/image2.png"/><Relationship Id="rId19" Type="http://schemas.openxmlformats.org/officeDocument/2006/relationships/image" Target="media/image9.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vicepresidencia.gob.do/vice/biblioteca-infantil-y-juvenil-republica-dominicana-bijrd-inicia-campamento-de-veran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E8F3E-F37D-4ACE-80D5-43166909D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14405</Words>
  <Characters>79232</Characters>
  <Application>Microsoft Office Word</Application>
  <DocSecurity>0</DocSecurity>
  <Lines>660</Lines>
  <Paragraphs>186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93451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dcterms:created xsi:type="dcterms:W3CDTF">2019-04-02T18:41:00Z</dcterms:created>
  <dcterms:modified xsi:type="dcterms:W3CDTF">2019-04-02T18:41:00Z</dcterms:modified>
</cp:coreProperties>
</file>