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211E" w:rsidRPr="00F7167E" w:rsidRDefault="00EB2D03" w:rsidP="006C211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8BDB42" wp14:editId="436757FB">
                <wp:simplePos x="0" y="0"/>
                <wp:positionH relativeFrom="column">
                  <wp:posOffset>4619191</wp:posOffset>
                </wp:positionH>
                <wp:positionV relativeFrom="paragraph">
                  <wp:posOffset>-47625</wp:posOffset>
                </wp:positionV>
                <wp:extent cx="1794942" cy="1047750"/>
                <wp:effectExtent l="19050" t="19050" r="15240" b="1905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942" cy="1047750"/>
                          <a:chOff x="9118" y="720"/>
                          <a:chExt cx="2042" cy="1620"/>
                        </a:xfrm>
                      </wpg:grpSpPr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9118" y="720"/>
                            <a:ext cx="2042" cy="1620"/>
                            <a:chOff x="9118" y="720"/>
                            <a:chExt cx="2042" cy="1620"/>
                          </a:xfrm>
                        </wpg:grpSpPr>
                        <wpg:grpSp>
                          <wpg:cNvPr id="1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18" y="720"/>
                              <a:ext cx="2042" cy="796"/>
                              <a:chOff x="9118" y="720"/>
                              <a:chExt cx="2042" cy="796"/>
                            </a:xfrm>
                          </wpg:grpSpPr>
                          <wps:wsp>
                            <wps:cNvPr id="1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18" y="1137"/>
                                <a:ext cx="2009" cy="3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11E" w:rsidRPr="00535962" w:rsidRDefault="00EB2D03" w:rsidP="006C211E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2"/>
                                    </w:rPr>
                                    <w:t>PPS-CTC-LPN-2018-000</w:t>
                                  </w:r>
                                  <w:r w:rsidR="002C3485">
                                    <w:rPr>
                                      <w:rStyle w:val="Style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11E" w:rsidRPr="005470BD" w:rsidRDefault="006C211E" w:rsidP="006C211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5470BD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</w:t>
                                  </w:r>
                                  <w:r>
                                    <w:t>úm</w:t>
                                  </w:r>
                                  <w:r w:rsidRPr="005470BD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11E" w:rsidRPr="00535962" w:rsidRDefault="006C211E" w:rsidP="006C211E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4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11E" w:rsidRPr="00CA0E82" w:rsidRDefault="006C211E" w:rsidP="006C211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F8BDB42" id="Grupo 13" o:spid="_x0000_s1026" style="position:absolute;margin-left:363.7pt;margin-top:-3.75pt;width:141.35pt;height:82.5pt;z-index:251661312" coordorigin="9118,720" coordsize="2042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">
                <v:group id="Group 4" o:spid="_x0000_s1027" style="position:absolute;left:9118;top:720;width:2042;height:1620" coordorigin="9118,720" coordsize="2042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5" o:spid="_x0000_s1028" style="position:absolute;left:9118;top:720;width:2042;height:796" coordorigin="9118,720" coordsize="204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18;top:1137;width:2009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" strokecolor="white" strokeweight="2.25pt">
                      <v:textbox inset=",0">
                        <w:txbxContent>
                          <w:p w:rsidR="006C211E" w:rsidRPr="00535962" w:rsidRDefault="00EB2D03" w:rsidP="006C211E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PPS-CTC-LPN-2018-000</w:t>
                            </w:r>
                            <w:r w:rsidR="002C3485">
                              <w:rPr>
                                <w:rStyle w:val="Style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" fillcolor="black" strokecolor="white" strokeweight="3pt">
                      <v:textbox>
                        <w:txbxContent>
                          <w:p w:rsidR="006C211E" w:rsidRPr="005470BD" w:rsidRDefault="006C211E" w:rsidP="006C211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5470BD">
                              <w:rPr>
                                <w:b/>
                                <w:color w:val="FFFFFF"/>
                                <w:sz w:val="16"/>
                              </w:rPr>
                              <w:t>N</w:t>
                            </w:r>
                            <w:r>
                              <w:t>úm</w:t>
                            </w:r>
                            <w:r w:rsidRPr="005470BD">
                              <w:rPr>
                                <w:b/>
                                <w:color w:val="FFFFFF"/>
                                <w:sz w:val="16"/>
                              </w:rPr>
                              <w:t>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  <v:textbox inset=",0">
                        <w:txbxContent>
                          <w:p w:rsidR="006C211E" w:rsidRPr="00535962" w:rsidRDefault="006C211E" w:rsidP="006C211E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" fillcolor="#a6a6a6" strokecolor="white" strokeweight="2.25pt">
                      <v:textbox>
                        <w:txbxContent>
                          <w:p w:rsidR="006C211E" w:rsidRPr="00CA0E82" w:rsidRDefault="006C211E" w:rsidP="006C211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/v:group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6EA70C53" wp14:editId="1990CBAF">
            <wp:simplePos x="0" y="0"/>
            <wp:positionH relativeFrom="margin">
              <wp:align>center</wp:align>
            </wp:positionH>
            <wp:positionV relativeFrom="paragraph">
              <wp:posOffset>-348615</wp:posOffset>
            </wp:positionV>
            <wp:extent cx="882650" cy="882650"/>
            <wp:effectExtent l="0" t="0" r="0" b="0"/>
            <wp:wrapNone/>
            <wp:docPr id="2" name="Imagen 2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w:drawing>
          <wp:inline distT="0" distB="0" distL="0" distR="0" wp14:anchorId="62E2B20B" wp14:editId="2DD5360D">
            <wp:extent cx="799693" cy="6497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93" cy="64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</w:t>
      </w:r>
      <w:r>
        <w:rPr>
          <w:noProof/>
          <w:lang w:val="es-DO" w:eastAsia="es-DO"/>
        </w:rPr>
        <w:drawing>
          <wp:inline distT="0" distB="0" distL="0" distR="0" wp14:anchorId="67875355" wp14:editId="4D94D013">
            <wp:extent cx="845820" cy="354439"/>
            <wp:effectExtent l="0" t="0" r="0" b="7620"/>
            <wp:docPr id="52" name="Imagen 51" descr="Resultado de imagen para centros tecnologicos comunitari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 51" descr="Resultado de imagen para centros tecnologicos comunitarios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9" t="20555" r="6055" b="18322"/>
                    <a:stretch/>
                  </pic:blipFill>
                  <pic:spPr bwMode="auto">
                    <a:xfrm>
                      <a:off x="0" y="0"/>
                      <a:ext cx="845820" cy="35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211E" w:rsidRPr="00535962" w:rsidRDefault="00FE470F" w:rsidP="006C211E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F4DD4" wp14:editId="3D59B18E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3505200" cy="942975"/>
                <wp:effectExtent l="0" t="0" r="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11E" w:rsidRDefault="006C211E" w:rsidP="006C211E">
                            <w:pPr>
                              <w:jc w:val="center"/>
                              <w:rPr>
                                <w:rStyle w:val="Style7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CIRCULAR DE NOTIFICACIÓN</w:t>
                            </w:r>
                            <w:r w:rsidRPr="005470BD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Style w:val="Style7"/>
                              </w:rPr>
                              <w:t>A OFERENTES</w:t>
                            </w:r>
                          </w:p>
                          <w:p w:rsidR="006C211E" w:rsidRDefault="006C211E" w:rsidP="006C211E">
                            <w:pPr>
                              <w:jc w:val="center"/>
                              <w:rPr>
                                <w:rStyle w:val="Style7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comité de compras y contrataciones</w:t>
                            </w:r>
                          </w:p>
                          <w:p w:rsidR="006C211E" w:rsidRDefault="006C211E" w:rsidP="006C211E">
                            <w:pPr>
                              <w:jc w:val="center"/>
                              <w:rPr>
                                <w:rStyle w:val="Style7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CIRCULAR Núm. 01</w:t>
                            </w:r>
                          </w:p>
                          <w:p w:rsidR="006C211E" w:rsidRPr="004568FB" w:rsidRDefault="006C211E" w:rsidP="006C211E">
                            <w:pPr>
                              <w:rPr>
                                <w:rFonts w:ascii="Arial Bold" w:hAnsi="Arial Bold"/>
                                <w:b/>
                                <w:caps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FF4DD4" id="Cuadro de texto 9" o:spid="_x0000_s1035" type="#_x0000_t202" style="position:absolute;margin-left:0;margin-top:22.05pt;width:276pt;height:74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" stroked="f">
                <v:textbox>
                  <w:txbxContent>
                    <w:p w:rsidR="006C211E" w:rsidRDefault="006C211E" w:rsidP="006C211E">
                      <w:pPr>
                        <w:jc w:val="center"/>
                        <w:rPr>
                          <w:rStyle w:val="Style7"/>
                        </w:rPr>
                      </w:pPr>
                      <w:r>
                        <w:rPr>
                          <w:rStyle w:val="Style7"/>
                        </w:rPr>
                        <w:t>CIRCULAR DE NOTIFICACIÓN</w:t>
                      </w:r>
                      <w:r w:rsidRPr="005470BD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 xml:space="preserve"> </w:t>
                      </w:r>
                      <w:r>
                        <w:rPr>
                          <w:rStyle w:val="Style7"/>
                        </w:rPr>
                        <w:t>A OFERENTES</w:t>
                      </w:r>
                    </w:p>
                    <w:p w:rsidR="006C211E" w:rsidRDefault="006C211E" w:rsidP="006C211E">
                      <w:pPr>
                        <w:jc w:val="center"/>
                        <w:rPr>
                          <w:rStyle w:val="Style7"/>
                        </w:rPr>
                      </w:pPr>
                      <w:r>
                        <w:rPr>
                          <w:rStyle w:val="Style7"/>
                        </w:rPr>
                        <w:t>comité de compras y contrataciones</w:t>
                      </w:r>
                    </w:p>
                    <w:p w:rsidR="006C211E" w:rsidRDefault="006C211E" w:rsidP="006C211E">
                      <w:pPr>
                        <w:jc w:val="center"/>
                        <w:rPr>
                          <w:rStyle w:val="Style7"/>
                        </w:rPr>
                      </w:pPr>
                      <w:r>
                        <w:rPr>
                          <w:rStyle w:val="Style7"/>
                        </w:rPr>
                        <w:t>CIRCULAR Núm. 01</w:t>
                      </w:r>
                    </w:p>
                    <w:p w:rsidR="006C211E" w:rsidRPr="004568FB" w:rsidRDefault="006C211E" w:rsidP="006C211E">
                      <w:pPr>
                        <w:rPr>
                          <w:rFonts w:ascii="Arial Bold" w:hAnsi="Arial Bold"/>
                          <w:b/>
                          <w:caps/>
                          <w:spacing w:val="-2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D0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D71DF" wp14:editId="7A065751">
                <wp:simplePos x="0" y="0"/>
                <wp:positionH relativeFrom="margin">
                  <wp:align>center</wp:align>
                </wp:positionH>
                <wp:positionV relativeFrom="paragraph">
                  <wp:posOffset>13429</wp:posOffset>
                </wp:positionV>
                <wp:extent cx="3171825" cy="279400"/>
                <wp:effectExtent l="0" t="0" r="9525" b="63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11E" w:rsidRPr="002E1412" w:rsidRDefault="006C211E" w:rsidP="006C211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GABINETE DE COORDINACIÓN DE POLITICAS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FD71DF" id="Cuadro de texto 11" o:spid="_x0000_s1036" type="#_x0000_t202" style="position:absolute;margin-left:0;margin-top:1.05pt;width:249.75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" stroked="f">
                <v:textbox>
                  <w:txbxContent>
                    <w:p w:rsidR="006C211E" w:rsidRPr="002E1412" w:rsidRDefault="006C211E" w:rsidP="006C211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>GABINETE DE COORDINACIÓN DE POLITICAS SOCIALES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211E" w:rsidRDefault="00FE470F" w:rsidP="006C211E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0C06D" wp14:editId="14F2F522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2049780" cy="333375"/>
                <wp:effectExtent l="0" t="0" r="0" b="952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11E" w:rsidRPr="0026335F" w:rsidRDefault="002C3485" w:rsidP="006C211E">
                            <w:r>
                              <w:rPr>
                                <w:rStyle w:val="Style5"/>
                              </w:rPr>
                              <w:t>22</w:t>
                            </w:r>
                            <w:r w:rsidR="0023639B">
                              <w:rPr>
                                <w:rStyle w:val="Style5"/>
                              </w:rPr>
                              <w:t xml:space="preserve"> de noviembre</w:t>
                            </w:r>
                            <w:r w:rsidR="006C211E">
                              <w:rPr>
                                <w:rStyle w:val="Style5"/>
                              </w:rPr>
                              <w:t xml:space="preserve"> del 2018</w:t>
                            </w:r>
                            <w:r w:rsidR="006C211E" w:rsidRPr="0026335F">
                              <w:rPr>
                                <w:rStyle w:val="Style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50C06D" id="Cuadro de texto 12" o:spid="_x0000_s1037" type="#_x0000_t202" style="position:absolute;margin-left:110.2pt;margin-top:.9pt;width:161.4pt;height:26.2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" filled="f" stroked="f">
                <v:textbox>
                  <w:txbxContent>
                    <w:p w:rsidR="006C211E" w:rsidRPr="0026335F" w:rsidRDefault="002C3485" w:rsidP="006C211E">
                      <w:r>
                        <w:rPr>
                          <w:rStyle w:val="Style5"/>
                        </w:rPr>
                        <w:t>22</w:t>
                      </w:r>
                      <w:r w:rsidR="0023639B">
                        <w:rPr>
                          <w:rStyle w:val="Style5"/>
                        </w:rPr>
                        <w:t xml:space="preserve"> de noviembre</w:t>
                      </w:r>
                      <w:r w:rsidR="006C211E">
                        <w:rPr>
                          <w:rStyle w:val="Style5"/>
                        </w:rPr>
                        <w:t xml:space="preserve"> del 2018</w:t>
                      </w:r>
                      <w:r w:rsidR="006C211E" w:rsidRPr="0026335F">
                        <w:rPr>
                          <w:rStyle w:val="Style5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C211E" w:rsidRPr="00C66D08" w:rsidRDefault="006C211E" w:rsidP="006C211E">
      <w:pPr>
        <w:tabs>
          <w:tab w:val="left" w:pos="6267"/>
        </w:tabs>
        <w:rPr>
          <w:sz w:val="24"/>
          <w:szCs w:val="24"/>
        </w:rPr>
      </w:pPr>
    </w:p>
    <w:p w:rsidR="006C211E" w:rsidRDefault="006C211E" w:rsidP="006C211E">
      <w:pPr>
        <w:spacing w:after="0" w:line="240" w:lineRule="auto"/>
        <w:ind w:right="543"/>
        <w:jc w:val="both"/>
      </w:pPr>
    </w:p>
    <w:p w:rsidR="006C211E" w:rsidRPr="00463425" w:rsidRDefault="006C211E" w:rsidP="006C211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FE470F" w:rsidRDefault="00FE470F" w:rsidP="00FE470F">
      <w:pPr>
        <w:rPr>
          <w:rStyle w:val="Style7"/>
        </w:rPr>
      </w:pPr>
    </w:p>
    <w:p w:rsidR="00FE470F" w:rsidRDefault="00FE470F" w:rsidP="00D93504">
      <w:pPr>
        <w:jc w:val="both"/>
        <w:rPr>
          <w:rStyle w:val="Style7"/>
        </w:rPr>
      </w:pPr>
      <w:r>
        <w:rPr>
          <w:rStyle w:val="Style7"/>
        </w:rPr>
        <w:t>A TODOS LOS OFERENTES PARTICIPANTES CONFORME AL ACTA DE APERTURA DE LA OFERTA TÉCNICA- SOBRE A- DEL PROCESO DE Licitación Pública Nacional, PROSOLI-CTc-CCC-LPN-2018-000</w:t>
      </w:r>
      <w:r w:rsidR="002C3485">
        <w:rPr>
          <w:rStyle w:val="Style7"/>
        </w:rPr>
        <w:t>7</w:t>
      </w:r>
    </w:p>
    <w:p w:rsidR="00FE470F" w:rsidRDefault="00FE470F" w:rsidP="006C211E">
      <w:pPr>
        <w:pStyle w:val="Ttulo"/>
        <w:ind w:left="567" w:hanging="567"/>
        <w:jc w:val="left"/>
        <w:rPr>
          <w:rStyle w:val="Style22"/>
          <w:b/>
          <w:lang w:val="es-ES_tradnl"/>
        </w:rPr>
      </w:pPr>
    </w:p>
    <w:p w:rsidR="006C211E" w:rsidRDefault="006C211E" w:rsidP="006C211E">
      <w:pPr>
        <w:spacing w:line="240" w:lineRule="auto"/>
        <w:jc w:val="both"/>
      </w:pPr>
    </w:p>
    <w:p w:rsidR="006C211E" w:rsidRPr="006F2617" w:rsidRDefault="006C211E" w:rsidP="00D93504">
      <w:pPr>
        <w:jc w:val="both"/>
      </w:pPr>
      <w:r>
        <w:t>El Comité de Co</w:t>
      </w:r>
      <w:r w:rsidR="0023639B">
        <w:t>mpras y Contrataciones del Programa Progresando con Solidaridad</w:t>
      </w:r>
      <w:r w:rsidR="008028D2">
        <w:t xml:space="preserve"> </w:t>
      </w:r>
      <w:r w:rsidR="0023639B">
        <w:t xml:space="preserve">-PROSOLI </w:t>
      </w:r>
      <w:r>
        <w:t>-, les informa, que el proceso de evaluación de las Propuestas Técnicas contenidas en el Sobre A, continúa en curso, por lo que hacemos de su conocimiento la extensión del cronograma a partir de la Notificación de errores u omisiones de Naturaleza Su</w:t>
      </w:r>
      <w:r w:rsidR="00696997">
        <w:t xml:space="preserve">bsanables, a realizarse el lunes </w:t>
      </w:r>
      <w:r w:rsidR="003D1226">
        <w:t>26</w:t>
      </w:r>
      <w:r w:rsidR="00696997">
        <w:t xml:space="preserve"> de nov</w:t>
      </w:r>
      <w:r w:rsidRPr="006F2617">
        <w:t>iembre del 2018.</w:t>
      </w: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  <w:r>
        <w:t>En ese sentido se les invita a conocer las nuevas fechas del Cronograma adjunto a esta circular</w:t>
      </w: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</w:p>
    <w:p w:rsidR="006C211E" w:rsidRPr="00526E56" w:rsidRDefault="006C211E" w:rsidP="006C211E">
      <w:pPr>
        <w:spacing w:line="240" w:lineRule="auto"/>
        <w:jc w:val="center"/>
        <w:rPr>
          <w:sz w:val="22"/>
          <w:szCs w:val="22"/>
        </w:rPr>
      </w:pPr>
      <w:r w:rsidRPr="00526E56">
        <w:rPr>
          <w:sz w:val="22"/>
          <w:szCs w:val="22"/>
        </w:rPr>
        <w:t>Sin otro particular por el momento, se despide,</w:t>
      </w: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</w:p>
    <w:p w:rsidR="006C211E" w:rsidRPr="00526E56" w:rsidRDefault="006C211E" w:rsidP="006C211E">
      <w:pPr>
        <w:spacing w:line="240" w:lineRule="auto"/>
        <w:jc w:val="both"/>
        <w:rPr>
          <w:sz w:val="22"/>
          <w:szCs w:val="22"/>
        </w:rPr>
      </w:pPr>
    </w:p>
    <w:p w:rsidR="006C211E" w:rsidRDefault="006C211E" w:rsidP="006C211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C211E" w:rsidRPr="00890574" w:rsidRDefault="006C211E" w:rsidP="006C211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6C211E" w:rsidRPr="00890574" w:rsidRDefault="006C211E" w:rsidP="006C211E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>
        <w:t>President</w:t>
      </w:r>
      <w:r w:rsidR="00FE470F">
        <w:t>e</w:t>
      </w:r>
      <w:r>
        <w:t xml:space="preserve"> del Comité de Compras y Contrataciones</w:t>
      </w:r>
    </w:p>
    <w:p w:rsidR="00FE470F" w:rsidRDefault="00FE470F">
      <w:pPr>
        <w:spacing w:after="160" w:line="259" w:lineRule="auto"/>
        <w:rPr>
          <w:sz w:val="22"/>
          <w:lang w:val="es-ES_tradnl"/>
        </w:rPr>
      </w:pPr>
      <w:r>
        <w:rPr>
          <w:sz w:val="22"/>
          <w:lang w:val="es-ES_tradnl"/>
        </w:rPr>
        <w:br w:type="page"/>
      </w:r>
    </w:p>
    <w:p w:rsidR="00FE6B44" w:rsidRDefault="00FE6B44" w:rsidP="00FE6B44">
      <w:pPr>
        <w:pStyle w:val="Ttulo2"/>
        <w:keepNext w:val="0"/>
        <w:keepLines w:val="0"/>
        <w:widowControl w:val="0"/>
        <w:numPr>
          <w:ilvl w:val="1"/>
          <w:numId w:val="2"/>
        </w:numPr>
        <w:tabs>
          <w:tab w:val="left" w:pos="180"/>
          <w:tab w:val="left" w:pos="672"/>
          <w:tab w:val="left" w:pos="9090"/>
          <w:tab w:val="left" w:pos="9360"/>
        </w:tabs>
        <w:autoSpaceDE w:val="0"/>
        <w:autoSpaceDN w:val="0"/>
        <w:spacing w:before="0" w:line="240" w:lineRule="auto"/>
        <w:ind w:left="360"/>
        <w:jc w:val="both"/>
        <w:rPr>
          <w:rFonts w:ascii="Book Antiqua" w:hAnsi="Book Antiqua"/>
          <w:sz w:val="22"/>
          <w:szCs w:val="22"/>
        </w:rPr>
      </w:pPr>
      <w:r w:rsidRPr="00B9314C">
        <w:rPr>
          <w:rFonts w:ascii="Book Antiqua" w:hAnsi="Book Antiqua"/>
          <w:sz w:val="22"/>
          <w:szCs w:val="22"/>
        </w:rPr>
        <w:lastRenderedPageBreak/>
        <w:t>Cronograma de la Licitación Pública Nacional</w:t>
      </w:r>
      <w:r>
        <w:rPr>
          <w:rFonts w:ascii="Book Antiqua" w:hAnsi="Book Antiqua"/>
          <w:sz w:val="22"/>
          <w:szCs w:val="22"/>
        </w:rPr>
        <w:t xml:space="preserve"> 0007</w:t>
      </w:r>
    </w:p>
    <w:p w:rsidR="00FE6B44" w:rsidRDefault="00FE6B44" w:rsidP="00FE6B44">
      <w:pPr>
        <w:pStyle w:val="Ttulo2"/>
        <w:tabs>
          <w:tab w:val="left" w:pos="180"/>
          <w:tab w:val="left" w:pos="672"/>
          <w:tab w:val="left" w:pos="9090"/>
          <w:tab w:val="left" w:pos="9360"/>
        </w:tabs>
        <w:jc w:val="both"/>
        <w:rPr>
          <w:rFonts w:ascii="Book Antiqua" w:hAnsi="Book Antiqua"/>
          <w:sz w:val="22"/>
          <w:szCs w:val="22"/>
        </w:rPr>
      </w:pPr>
    </w:p>
    <w:tbl>
      <w:tblPr>
        <w:tblStyle w:val="TableNormal"/>
        <w:tblW w:w="927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770"/>
      </w:tblGrid>
      <w:tr w:rsidR="00FE6B44" w:rsidRPr="00B9314C" w:rsidTr="00D97F3D">
        <w:trPr>
          <w:trHeight w:val="368"/>
        </w:trPr>
        <w:tc>
          <w:tcPr>
            <w:tcW w:w="4500" w:type="dxa"/>
            <w:shd w:val="clear" w:color="auto" w:fill="C00000"/>
          </w:tcPr>
          <w:p w:rsidR="00FE6B44" w:rsidRPr="00687A10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center"/>
              <w:rPr>
                <w:rFonts w:ascii="Book Antiqua" w:hAnsi="Book Antiqua"/>
                <w:color w:val="FFFFFF" w:themeColor="background1"/>
              </w:rPr>
            </w:pPr>
            <w:r w:rsidRPr="00687A10">
              <w:rPr>
                <w:rFonts w:ascii="Book Antiqua" w:hAnsi="Book Antiqua"/>
                <w:color w:val="FFFFFF" w:themeColor="background1"/>
              </w:rPr>
              <w:t>ACTIVIDADES</w:t>
            </w:r>
          </w:p>
        </w:tc>
        <w:tc>
          <w:tcPr>
            <w:tcW w:w="4770" w:type="dxa"/>
            <w:shd w:val="clear" w:color="auto" w:fill="C00000"/>
          </w:tcPr>
          <w:p w:rsidR="00FE6B44" w:rsidRPr="00687A10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center"/>
              <w:rPr>
                <w:rFonts w:ascii="Book Antiqua" w:hAnsi="Book Antiqua"/>
                <w:color w:val="FFFFFF" w:themeColor="background1"/>
              </w:rPr>
            </w:pPr>
            <w:r w:rsidRPr="00687A10">
              <w:rPr>
                <w:rFonts w:ascii="Book Antiqua" w:hAnsi="Book Antiqua"/>
                <w:color w:val="FFFFFF" w:themeColor="background1"/>
              </w:rPr>
              <w:t>PERÍODO DE EJECUCIÓN</w:t>
            </w:r>
          </w:p>
        </w:tc>
      </w:tr>
      <w:tr w:rsidR="00FE6B44" w:rsidRPr="00B9314C" w:rsidTr="00D97F3D">
        <w:trPr>
          <w:trHeight w:val="575"/>
        </w:trPr>
        <w:tc>
          <w:tcPr>
            <w:tcW w:w="4500" w:type="dxa"/>
          </w:tcPr>
          <w:p w:rsidR="00FE6B44" w:rsidRPr="00687A10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hanging="272"/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>Publicación llamado a participar en la Licitación Pública Nacional</w:t>
            </w:r>
          </w:p>
        </w:tc>
        <w:tc>
          <w:tcPr>
            <w:tcW w:w="4770" w:type="dxa"/>
          </w:tcPr>
          <w:p w:rsidR="00FE6B44" w:rsidRPr="00687A10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01 y 02 de octubre </w:t>
            </w:r>
            <w:r w:rsidRPr="00035844">
              <w:rPr>
                <w:rFonts w:ascii="Book Antiqua" w:hAnsi="Book Antiqua"/>
                <w:b/>
              </w:rPr>
              <w:t>del 2018</w:t>
            </w:r>
            <w:r w:rsidRPr="00687A10">
              <w:rPr>
                <w:rFonts w:ascii="Book Antiqua" w:hAnsi="Book Antiqua"/>
              </w:rPr>
              <w:t>.</w:t>
            </w:r>
          </w:p>
        </w:tc>
      </w:tr>
      <w:tr w:rsidR="00FE6B44" w:rsidRPr="00B9314C" w:rsidTr="00D97F3D">
        <w:trPr>
          <w:trHeight w:val="549"/>
        </w:trPr>
        <w:tc>
          <w:tcPr>
            <w:tcW w:w="4500" w:type="dxa"/>
          </w:tcPr>
          <w:p w:rsidR="00FE6B44" w:rsidRPr="00687A10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hanging="272"/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 xml:space="preserve"> Período para realizar consultas por parte de los Interesados</w:t>
            </w:r>
          </w:p>
        </w:tc>
        <w:tc>
          <w:tcPr>
            <w:tcW w:w="4770" w:type="dxa"/>
          </w:tcPr>
          <w:p w:rsidR="00FE6B44" w:rsidRPr="00035844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22</w:t>
            </w:r>
            <w:r w:rsidRPr="00035844">
              <w:rPr>
                <w:rFonts w:ascii="Book Antiqua" w:hAnsi="Book Antiqua"/>
                <w:b/>
              </w:rPr>
              <w:t xml:space="preserve"> de octubre del 2018.</w:t>
            </w:r>
          </w:p>
        </w:tc>
      </w:tr>
      <w:tr w:rsidR="00FE6B44" w:rsidRPr="00B9314C" w:rsidTr="00D97F3D">
        <w:trPr>
          <w:trHeight w:val="593"/>
        </w:trPr>
        <w:tc>
          <w:tcPr>
            <w:tcW w:w="4500" w:type="dxa"/>
          </w:tcPr>
          <w:p w:rsidR="00FE6B44" w:rsidRPr="00687A10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hanging="272"/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>Plazo para emitir respuesta por parte del Comité de Compras y Contrataciones</w:t>
            </w:r>
          </w:p>
        </w:tc>
        <w:tc>
          <w:tcPr>
            <w:tcW w:w="4770" w:type="dxa"/>
          </w:tcPr>
          <w:p w:rsidR="00FE6B44" w:rsidRPr="00035844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31</w:t>
            </w:r>
            <w:r w:rsidRPr="00035844">
              <w:rPr>
                <w:rFonts w:ascii="Book Antiqua" w:hAnsi="Book Antiqua"/>
                <w:b/>
              </w:rPr>
              <w:t xml:space="preserve"> de octubre del 2018.</w:t>
            </w:r>
          </w:p>
        </w:tc>
      </w:tr>
      <w:tr w:rsidR="00FE6B44" w:rsidRPr="00B9314C" w:rsidTr="00D97F3D">
        <w:trPr>
          <w:trHeight w:val="809"/>
        </w:trPr>
        <w:tc>
          <w:tcPr>
            <w:tcW w:w="4500" w:type="dxa"/>
          </w:tcPr>
          <w:p w:rsidR="00FE6B44" w:rsidRPr="00687A10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hanging="272"/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>Recepción de Propuestas: “Sobre A” y “Sobre B” y apertura de “Sobre A”.</w:t>
            </w:r>
          </w:p>
        </w:tc>
        <w:tc>
          <w:tcPr>
            <w:tcW w:w="4770" w:type="dxa"/>
          </w:tcPr>
          <w:p w:rsidR="00FE6B44" w:rsidRPr="00687A10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13 de noviembre</w:t>
            </w:r>
            <w:r w:rsidRPr="00035844">
              <w:rPr>
                <w:rFonts w:ascii="Book Antiqua" w:hAnsi="Book Antiqua"/>
                <w:b/>
              </w:rPr>
              <w:t xml:space="preserve"> del 2018</w:t>
            </w:r>
            <w:r w:rsidRPr="00687A10">
              <w:rPr>
                <w:rFonts w:ascii="Book Antiqua" w:hAnsi="Book Antiqua"/>
              </w:rPr>
              <w:t xml:space="preserve"> Recepción a las </w:t>
            </w:r>
            <w:r>
              <w:rPr>
                <w:rFonts w:ascii="Book Antiqua" w:hAnsi="Book Antiqua"/>
              </w:rPr>
              <w:t>02</w:t>
            </w:r>
            <w:r w:rsidRPr="00687A10">
              <w:rPr>
                <w:rFonts w:ascii="Book Antiqua" w:hAnsi="Book Antiqua"/>
              </w:rPr>
              <w:t xml:space="preserve">:00 </w:t>
            </w:r>
            <w:r>
              <w:rPr>
                <w:rFonts w:ascii="Book Antiqua" w:hAnsi="Book Antiqua"/>
              </w:rPr>
              <w:t>p</w:t>
            </w:r>
            <w:r w:rsidRPr="00687A10">
              <w:rPr>
                <w:rFonts w:ascii="Book Antiqua" w:hAnsi="Book Antiqua"/>
              </w:rPr>
              <w:t>m. En la Oficina de Acceso a la Información</w:t>
            </w:r>
          </w:p>
          <w:p w:rsidR="00FE6B44" w:rsidRPr="00784044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  <w:b/>
              </w:rPr>
            </w:pPr>
            <w:r w:rsidRPr="00784044">
              <w:rPr>
                <w:rFonts w:ascii="Book Antiqua" w:hAnsi="Book Antiqua"/>
                <w:b/>
              </w:rPr>
              <w:t>Apertura a las 0</w:t>
            </w:r>
            <w:r>
              <w:rPr>
                <w:rFonts w:ascii="Book Antiqua" w:hAnsi="Book Antiqua"/>
                <w:b/>
              </w:rPr>
              <w:t>3</w:t>
            </w:r>
            <w:r w:rsidRPr="00784044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>0</w:t>
            </w:r>
            <w:r w:rsidRPr="00784044">
              <w:rPr>
                <w:rFonts w:ascii="Book Antiqua" w:hAnsi="Book Antiqua"/>
                <w:b/>
              </w:rPr>
              <w:t>0 pm</w:t>
            </w:r>
          </w:p>
        </w:tc>
      </w:tr>
      <w:tr w:rsidR="00FE6B44" w:rsidRPr="00B9314C" w:rsidTr="00D97F3D">
        <w:trPr>
          <w:trHeight w:val="796"/>
        </w:trPr>
        <w:tc>
          <w:tcPr>
            <w:tcW w:w="4500" w:type="dxa"/>
          </w:tcPr>
          <w:p w:rsidR="00FE6B44" w:rsidRPr="00687A10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hanging="272"/>
              <w:jc w:val="both"/>
              <w:rPr>
                <w:rFonts w:ascii="Book Antiqua" w:hAnsi="Book Antiqua"/>
              </w:rPr>
            </w:pPr>
            <w:r w:rsidRPr="00687A10">
              <w:rPr>
                <w:rFonts w:ascii="Book Antiqua" w:hAnsi="Book Antiqua"/>
              </w:rPr>
              <w:t>Verificación, Validación y Evaluación contenido de las Propuestas Técnicas “Sobre A” Homologación de Muestras, si</w:t>
            </w:r>
            <w:r w:rsidRPr="00687A10">
              <w:rPr>
                <w:rFonts w:ascii="Book Antiqua" w:hAnsi="Book Antiqua"/>
                <w:spacing w:val="-6"/>
              </w:rPr>
              <w:t xml:space="preserve"> </w:t>
            </w:r>
            <w:r w:rsidRPr="00687A10">
              <w:rPr>
                <w:rFonts w:ascii="Book Antiqua" w:hAnsi="Book Antiqua"/>
              </w:rPr>
              <w:t>procede.</w:t>
            </w:r>
          </w:p>
        </w:tc>
        <w:tc>
          <w:tcPr>
            <w:tcW w:w="4770" w:type="dxa"/>
          </w:tcPr>
          <w:p w:rsidR="00FE6B44" w:rsidRPr="00687A10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</w:p>
          <w:p w:rsidR="00FE6B44" w:rsidRPr="00784044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  <w:b/>
              </w:rPr>
            </w:pPr>
            <w:r w:rsidRPr="00784044">
              <w:rPr>
                <w:rFonts w:ascii="Book Antiqua" w:hAnsi="Book Antiqua"/>
                <w:b/>
              </w:rPr>
              <w:t xml:space="preserve">Hasta el </w:t>
            </w:r>
            <w:r w:rsidR="00D93504">
              <w:rPr>
                <w:rFonts w:ascii="Book Antiqua" w:hAnsi="Book Antiqua"/>
                <w:b/>
              </w:rPr>
              <w:t>22</w:t>
            </w:r>
            <w:r>
              <w:rPr>
                <w:rFonts w:ascii="Book Antiqua" w:hAnsi="Book Antiqua"/>
                <w:b/>
              </w:rPr>
              <w:t xml:space="preserve"> de noviembre</w:t>
            </w:r>
            <w:r w:rsidRPr="00784044">
              <w:rPr>
                <w:rFonts w:ascii="Book Antiqua" w:hAnsi="Book Antiqua"/>
                <w:b/>
              </w:rPr>
              <w:t xml:space="preserve"> del 2018.</w:t>
            </w:r>
          </w:p>
        </w:tc>
      </w:tr>
      <w:tr w:rsidR="00FE6B44" w:rsidRPr="00B9314C" w:rsidTr="00D97F3D">
        <w:trPr>
          <w:trHeight w:val="508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hanging="27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Notificación de errores u omisiones de naturaleza subsanables</w:t>
            </w:r>
          </w:p>
        </w:tc>
        <w:tc>
          <w:tcPr>
            <w:tcW w:w="4770" w:type="dxa"/>
          </w:tcPr>
          <w:p w:rsidR="00FE6B44" w:rsidRPr="00784044" w:rsidRDefault="00CF3F79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26 </w:t>
            </w:r>
            <w:r w:rsidR="00FE6B44" w:rsidRPr="00784044">
              <w:rPr>
                <w:rFonts w:ascii="Book Antiqua" w:hAnsi="Book Antiqua"/>
                <w:b/>
              </w:rPr>
              <w:t>de noviembre del 2018.</w:t>
            </w:r>
          </w:p>
        </w:tc>
      </w:tr>
      <w:tr w:rsidR="00FE6B44" w:rsidRPr="00B9314C" w:rsidTr="00D97F3D">
        <w:trPr>
          <w:trHeight w:val="319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hanging="27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Periodo de subsanación de ofertas</w:t>
            </w:r>
          </w:p>
        </w:tc>
        <w:tc>
          <w:tcPr>
            <w:tcW w:w="4770" w:type="dxa"/>
          </w:tcPr>
          <w:p w:rsidR="00FE6B44" w:rsidRPr="008969ED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CF3F79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 xml:space="preserve"> de noviembre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FE6B44" w:rsidRPr="00B9314C" w:rsidTr="00D97F3D">
        <w:trPr>
          <w:trHeight w:val="256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hanging="27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Período de Ponderación de Subsanaciones</w:t>
            </w:r>
          </w:p>
        </w:tc>
        <w:tc>
          <w:tcPr>
            <w:tcW w:w="4770" w:type="dxa"/>
          </w:tcPr>
          <w:p w:rsidR="00FE6B44" w:rsidRPr="008969ED" w:rsidRDefault="00CF3F79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05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FE6B44" w:rsidRPr="00B9314C" w:rsidTr="00D97F3D">
        <w:trPr>
          <w:trHeight w:val="436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5" w:hanging="270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Notificación de habilitación para apertura de Ofertas Económicas.</w:t>
            </w:r>
          </w:p>
        </w:tc>
        <w:tc>
          <w:tcPr>
            <w:tcW w:w="4770" w:type="dxa"/>
          </w:tcPr>
          <w:p w:rsidR="00FE6B44" w:rsidRPr="008969ED" w:rsidRDefault="00CF3F79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07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FE6B44" w:rsidRPr="00B9314C" w:rsidTr="00D97F3D">
        <w:trPr>
          <w:trHeight w:val="319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5" w:hanging="270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Apertura de Ofertas Económicas “Sobre B”.</w:t>
            </w:r>
          </w:p>
        </w:tc>
        <w:tc>
          <w:tcPr>
            <w:tcW w:w="4770" w:type="dxa"/>
          </w:tcPr>
          <w:p w:rsidR="00FE6B44" w:rsidRPr="008969ED" w:rsidRDefault="00CF3F79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  <w:r w:rsidR="00FE6B44">
              <w:rPr>
                <w:rFonts w:ascii="Book Antiqua" w:hAnsi="Book Antiqua"/>
              </w:rPr>
              <w:t>Apertura 03</w:t>
            </w:r>
            <w:r w:rsidR="00FE6B44" w:rsidRPr="008969ED">
              <w:rPr>
                <w:rFonts w:ascii="Book Antiqua" w:hAnsi="Book Antiqua"/>
              </w:rPr>
              <w:t>:</w:t>
            </w:r>
            <w:r w:rsidR="00FE6B44">
              <w:rPr>
                <w:rFonts w:ascii="Book Antiqua" w:hAnsi="Book Antiqua"/>
              </w:rPr>
              <w:t>00 p</w:t>
            </w:r>
            <w:r w:rsidR="00FE6B44" w:rsidRPr="008969ED">
              <w:rPr>
                <w:rFonts w:ascii="Book Antiqua" w:hAnsi="Book Antiqua"/>
              </w:rPr>
              <w:t>m.</w:t>
            </w:r>
          </w:p>
        </w:tc>
      </w:tr>
      <w:tr w:rsidR="00FE6B44" w:rsidRPr="00B9314C" w:rsidTr="00D97F3D">
        <w:trPr>
          <w:trHeight w:val="391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right="92" w:hanging="27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Evaluación Ofertas Económicas “Sobre B”</w:t>
            </w:r>
          </w:p>
        </w:tc>
        <w:tc>
          <w:tcPr>
            <w:tcW w:w="4770" w:type="dxa"/>
          </w:tcPr>
          <w:p w:rsidR="00FE6B44" w:rsidRPr="008969ED" w:rsidRDefault="00CF3F79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FE6B44" w:rsidRPr="00B9314C" w:rsidTr="00D97F3D">
        <w:trPr>
          <w:trHeight w:val="323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right="92" w:hanging="27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Adjudicación</w:t>
            </w:r>
          </w:p>
        </w:tc>
        <w:tc>
          <w:tcPr>
            <w:tcW w:w="4770" w:type="dxa"/>
          </w:tcPr>
          <w:p w:rsidR="00FE6B44" w:rsidRPr="008969ED" w:rsidRDefault="00CF3F79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05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FE6B44" w:rsidRPr="00B9314C" w:rsidTr="00D97F3D">
        <w:trPr>
          <w:trHeight w:val="413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right="92" w:hanging="27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Notificación y Publicación de Adjudicación</w:t>
            </w:r>
          </w:p>
        </w:tc>
        <w:tc>
          <w:tcPr>
            <w:tcW w:w="4770" w:type="dxa"/>
          </w:tcPr>
          <w:p w:rsidR="00FE6B44" w:rsidRPr="008969ED" w:rsidRDefault="00CF3F79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FE6B44" w:rsidRPr="00B9314C" w:rsidTr="00D97F3D">
        <w:trPr>
          <w:trHeight w:val="611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right="92" w:hanging="27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Plazo para la constitución de la Garantía Bancaria de Fiel Cumplimiento de Contrato</w:t>
            </w:r>
          </w:p>
        </w:tc>
        <w:tc>
          <w:tcPr>
            <w:tcW w:w="4770" w:type="dxa"/>
          </w:tcPr>
          <w:p w:rsidR="00FE6B44" w:rsidRPr="008969ED" w:rsidRDefault="00CF3F79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FE6B44" w:rsidRPr="00B9314C" w:rsidTr="00D97F3D">
        <w:trPr>
          <w:trHeight w:val="350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right="92" w:hanging="27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Suscripción del Contrato</w:t>
            </w:r>
          </w:p>
        </w:tc>
        <w:tc>
          <w:tcPr>
            <w:tcW w:w="4770" w:type="dxa"/>
          </w:tcPr>
          <w:p w:rsidR="00FE6B44" w:rsidRPr="008969ED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  <w:tr w:rsidR="00FE6B44" w:rsidRPr="00B9314C" w:rsidTr="00D97F3D">
        <w:trPr>
          <w:trHeight w:val="539"/>
        </w:trPr>
        <w:tc>
          <w:tcPr>
            <w:tcW w:w="4500" w:type="dxa"/>
          </w:tcPr>
          <w:p w:rsidR="00FE6B44" w:rsidRPr="008969ED" w:rsidRDefault="00FE6B44" w:rsidP="00FE6B44">
            <w:pPr>
              <w:pStyle w:val="Sinespaciado"/>
              <w:numPr>
                <w:ilvl w:val="0"/>
                <w:numId w:val="3"/>
              </w:numPr>
              <w:tabs>
                <w:tab w:val="left" w:pos="357"/>
                <w:tab w:val="left" w:pos="9090"/>
                <w:tab w:val="left" w:pos="9360"/>
              </w:tabs>
              <w:ind w:left="357" w:right="92" w:hanging="272"/>
              <w:jc w:val="both"/>
              <w:rPr>
                <w:rFonts w:ascii="Book Antiqua" w:hAnsi="Book Antiqua"/>
              </w:rPr>
            </w:pPr>
            <w:r w:rsidRPr="008969ED">
              <w:rPr>
                <w:rFonts w:ascii="Book Antiqua" w:hAnsi="Book Antiqua"/>
              </w:rPr>
              <w:t>Publicación de los Contratos en el portal institución y en el portal administrado por el Órgano Rector.</w:t>
            </w:r>
          </w:p>
        </w:tc>
        <w:tc>
          <w:tcPr>
            <w:tcW w:w="4770" w:type="dxa"/>
          </w:tcPr>
          <w:p w:rsidR="00FE6B44" w:rsidRPr="008969ED" w:rsidRDefault="00FE6B44" w:rsidP="00D97F3D">
            <w:pPr>
              <w:pStyle w:val="Sinespaciado"/>
              <w:tabs>
                <w:tab w:val="left" w:pos="180"/>
                <w:tab w:val="left" w:pos="9090"/>
                <w:tab w:val="left" w:pos="9360"/>
              </w:tabs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 de diciembre</w:t>
            </w:r>
            <w:r w:rsidRPr="008969ED">
              <w:rPr>
                <w:rFonts w:ascii="Book Antiqua" w:hAnsi="Book Antiqua"/>
              </w:rPr>
              <w:t xml:space="preserve"> del 2018.</w:t>
            </w:r>
          </w:p>
        </w:tc>
      </w:tr>
    </w:tbl>
    <w:p w:rsidR="000E24BD" w:rsidRDefault="000E24BD"/>
    <w:sectPr w:rsidR="000E24BD" w:rsidSect="00EB2D03">
      <w:headerReference w:type="default" r:id="rId12"/>
      <w:footerReference w:type="default" r:id="rId13"/>
      <w:pgSz w:w="11907" w:h="16839" w:code="9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15B" w:rsidRDefault="000F615B" w:rsidP="006C211E">
      <w:pPr>
        <w:spacing w:after="0" w:line="240" w:lineRule="auto"/>
      </w:pPr>
      <w:r>
        <w:separator/>
      </w:r>
    </w:p>
  </w:endnote>
  <w:endnote w:type="continuationSeparator" w:id="0">
    <w:p w:rsidR="000F615B" w:rsidRDefault="000F615B" w:rsidP="006C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C211E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5245C" wp14:editId="29708BF4">
              <wp:simplePos x="0" y="0"/>
              <wp:positionH relativeFrom="column">
                <wp:posOffset>-215900</wp:posOffset>
              </wp:positionH>
              <wp:positionV relativeFrom="paragraph">
                <wp:posOffset>-114935</wp:posOffset>
              </wp:positionV>
              <wp:extent cx="850900" cy="175895"/>
              <wp:effectExtent l="0" t="0" r="6350" b="1460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4B4DD7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UR.03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BA5245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9" type="#_x0000_t202" style="position:absolute;margin-left:-17pt;margin-top:-9.0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" filled="f" stroked="f">
              <v:textbox inset="0,0,0,0">
                <w:txbxContent>
                  <w:p w:rsidR="00B97B51" w:rsidRPr="008C388B" w:rsidRDefault="004B4DD7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UR.03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5DB5E1C3" wp14:editId="25A2D2AE">
          <wp:simplePos x="0" y="0"/>
          <wp:positionH relativeFrom="column">
            <wp:posOffset>5664835</wp:posOffset>
          </wp:positionH>
          <wp:positionV relativeFrom="paragraph">
            <wp:posOffset>34290</wp:posOffset>
          </wp:positionV>
          <wp:extent cx="746760" cy="23368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7912B5" wp14:editId="29CF9E1F">
              <wp:simplePos x="0" y="0"/>
              <wp:positionH relativeFrom="column">
                <wp:posOffset>5111750</wp:posOffset>
              </wp:positionH>
              <wp:positionV relativeFrom="paragraph">
                <wp:posOffset>-335280</wp:posOffset>
              </wp:positionV>
              <wp:extent cx="1474470" cy="413385"/>
              <wp:effectExtent l="0" t="0" r="11430" b="571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4B4DD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B4DD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D45A8" w:rsidRPr="008C388B" w:rsidRDefault="004B4DD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r w:rsidRPr="008C388B">
                            <w:rPr>
                              <w:rStyle w:val="Style17"/>
                              <w:sz w:val="14"/>
                            </w:rPr>
                            <w:t>Agregar Destino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727912B5" id="Cuadro de texto 4" o:spid="_x0000_s1040" type="#_x0000_t202" style="position:absolute;margin-left:402.5pt;margin-top:-26.4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" filled="f" stroked="f">
              <v:textbox inset="0,0,0,0">
                <w:txbxContent>
                  <w:p w:rsidR="00B97B51" w:rsidRPr="008C388B" w:rsidRDefault="004B4DD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B4DD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4B4DD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p>
                </w:txbxContent>
              </v:textbox>
            </v:shape>
          </w:pict>
        </mc:Fallback>
      </mc:AlternateContent>
    </w:r>
  </w:p>
  <w:p w:rsidR="001007E7" w:rsidRDefault="000F615B">
    <w:pPr>
      <w:pStyle w:val="Piedepgina"/>
      <w:rPr>
        <w:rFonts w:ascii="Arial Narrow" w:hAnsi="Arial Narrow"/>
        <w:sz w:val="12"/>
      </w:rPr>
    </w:pPr>
  </w:p>
  <w:p w:rsidR="00CA0E82" w:rsidRDefault="000F615B">
    <w:pPr>
      <w:pStyle w:val="Piedepgina"/>
      <w:rPr>
        <w:rFonts w:ascii="Arial Narrow" w:hAnsi="Arial Narrow"/>
        <w:sz w:val="12"/>
      </w:rPr>
    </w:pPr>
  </w:p>
  <w:p w:rsidR="00CA0E82" w:rsidRDefault="000F615B">
    <w:pPr>
      <w:pStyle w:val="Piedepgina"/>
      <w:rPr>
        <w:rFonts w:ascii="Arial Narrow" w:hAnsi="Arial Narrow"/>
        <w:sz w:val="12"/>
      </w:rPr>
    </w:pPr>
  </w:p>
  <w:p w:rsidR="00B97B51" w:rsidRDefault="000F615B" w:rsidP="00B97B51">
    <w:pPr>
      <w:pStyle w:val="Piedepgina"/>
      <w:rPr>
        <w:rFonts w:ascii="Arial Narrow" w:hAnsi="Arial Narrow"/>
        <w:sz w:val="12"/>
      </w:rPr>
    </w:pPr>
  </w:p>
  <w:p w:rsidR="00B97B51" w:rsidRDefault="000F615B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15B" w:rsidRDefault="000F615B" w:rsidP="006C211E">
      <w:pPr>
        <w:spacing w:after="0" w:line="240" w:lineRule="auto"/>
      </w:pPr>
      <w:r>
        <w:separator/>
      </w:r>
    </w:p>
  </w:footnote>
  <w:footnote w:type="continuationSeparator" w:id="0">
    <w:p w:rsidR="000F615B" w:rsidRDefault="000F615B" w:rsidP="006C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559" w:rsidRDefault="006C211E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1084A8" wp14:editId="71BDDBC6">
              <wp:simplePos x="0" y="0"/>
              <wp:positionH relativeFrom="column">
                <wp:posOffset>4942840</wp:posOffset>
              </wp:positionH>
              <wp:positionV relativeFrom="paragraph">
                <wp:posOffset>-11430</wp:posOffset>
              </wp:positionV>
              <wp:extent cx="1061720" cy="252095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559" w:rsidRPr="0026335F" w:rsidRDefault="004B4DD7" w:rsidP="00B655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E5D8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F615B">
                            <w:fldChar w:fldCharType="begin"/>
                          </w:r>
                          <w:r w:rsidR="000F615B">
                            <w:instrText xml:space="preserve"> NUMPAGES   \* MERGEFORMAT </w:instrText>
                          </w:r>
                          <w:r w:rsidR="000F615B">
                            <w:fldChar w:fldCharType="separate"/>
                          </w:r>
                          <w:r w:rsidR="00DE5D86" w:rsidRPr="00DE5D8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F615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8" type="#_x0000_t202" style="position:absolute;margin-left:389.2pt;margin-top:-.9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" filled="f" stroked="f">
              <v:textbox>
                <w:txbxContent>
                  <w:p w:rsidR="00B65559" w:rsidRPr="0026335F" w:rsidRDefault="004B4DD7" w:rsidP="00B655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E5D8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0F615B">
                      <w:fldChar w:fldCharType="begin"/>
                    </w:r>
                    <w:r w:rsidR="000F615B">
                      <w:instrText xml:space="preserve"> NUMPAGES   \* MERGEFORMAT </w:instrText>
                    </w:r>
                    <w:r w:rsidR="000F615B">
                      <w:fldChar w:fldCharType="separate"/>
                    </w:r>
                    <w:r w:rsidR="00DE5D86" w:rsidRPr="00DE5D8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F615B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1A67"/>
    <w:multiLevelType w:val="multilevel"/>
    <w:tmpl w:val="EE025F98"/>
    <w:lvl w:ilvl="0">
      <w:start w:val="1"/>
      <w:numFmt w:val="decimal"/>
      <w:lvlText w:val="%1"/>
      <w:lvlJc w:val="left"/>
      <w:pPr>
        <w:ind w:left="779" w:hanging="440"/>
      </w:pPr>
      <w:rPr>
        <w:rFonts w:hint="default"/>
        <w:b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779" w:hanging="440"/>
      </w:pPr>
      <w:rPr>
        <w:rFonts w:ascii="Arial Narrow" w:eastAsia="Arial Narrow" w:hAnsi="Arial Narrow" w:cs="Arial Narrow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1060" w:hanging="360"/>
      </w:pPr>
      <w:rPr>
        <w:rFonts w:ascii="Arial Narrow" w:eastAsia="Arial Narrow" w:hAnsi="Arial Narrow" w:cs="Arial Narrow" w:hint="default"/>
        <w:b/>
        <w:bCs/>
        <w:spacing w:val="-25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1293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409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526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1642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1759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1875" w:hanging="360"/>
      </w:pPr>
      <w:rPr>
        <w:rFonts w:hint="default"/>
        <w:lang w:val="es-ES" w:eastAsia="es-ES" w:bidi="es-ES"/>
      </w:rPr>
    </w:lvl>
  </w:abstractNum>
  <w:abstractNum w:abstractNumId="1">
    <w:nsid w:val="35472F50"/>
    <w:multiLevelType w:val="multilevel"/>
    <w:tmpl w:val="0BD2BEA4"/>
    <w:lvl w:ilvl="0">
      <w:start w:val="2"/>
      <w:numFmt w:val="decimal"/>
      <w:lvlText w:val="%1"/>
      <w:lvlJc w:val="left"/>
      <w:pPr>
        <w:ind w:left="670" w:hanging="331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601" w:hanging="331"/>
      </w:pPr>
      <w:rPr>
        <w:rFonts w:ascii="Arial Narrow" w:eastAsia="Arial Narrow" w:hAnsi="Arial Narrow" w:cs="Arial Narrow" w:hint="default"/>
        <w:b/>
        <w:bCs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88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s-ES" w:bidi="es-ES"/>
      </w:rPr>
    </w:lvl>
    <w:lvl w:ilvl="3">
      <w:start w:val="1"/>
      <w:numFmt w:val="lowerLetter"/>
      <w:lvlText w:val="%4)"/>
      <w:lvlJc w:val="left"/>
      <w:pPr>
        <w:ind w:left="106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s-ES" w:eastAsia="es-ES" w:bidi="es-ES"/>
      </w:rPr>
    </w:lvl>
    <w:lvl w:ilvl="4">
      <w:numFmt w:val="bullet"/>
      <w:lvlText w:val="•"/>
      <w:lvlJc w:val="left"/>
      <w:pPr>
        <w:ind w:left="1497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716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1934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2153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372" w:hanging="360"/>
      </w:pPr>
      <w:rPr>
        <w:rFonts w:hint="default"/>
        <w:lang w:val="es-ES" w:eastAsia="es-ES" w:bidi="es-ES"/>
      </w:rPr>
    </w:lvl>
  </w:abstractNum>
  <w:abstractNum w:abstractNumId="2">
    <w:nsid w:val="36367F9D"/>
    <w:multiLevelType w:val="multilevel"/>
    <w:tmpl w:val="36DC0A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Ttulo3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1E"/>
    <w:rsid w:val="000268F9"/>
    <w:rsid w:val="000341B6"/>
    <w:rsid w:val="00045C18"/>
    <w:rsid w:val="000E24BD"/>
    <w:rsid w:val="000F615B"/>
    <w:rsid w:val="00187A09"/>
    <w:rsid w:val="0023639B"/>
    <w:rsid w:val="002C3485"/>
    <w:rsid w:val="00323275"/>
    <w:rsid w:val="003B3721"/>
    <w:rsid w:val="003D01DE"/>
    <w:rsid w:val="003D1226"/>
    <w:rsid w:val="004B4DD7"/>
    <w:rsid w:val="005361A9"/>
    <w:rsid w:val="0054325B"/>
    <w:rsid w:val="00667DEF"/>
    <w:rsid w:val="00696997"/>
    <w:rsid w:val="006C211E"/>
    <w:rsid w:val="008028D2"/>
    <w:rsid w:val="00B01089"/>
    <w:rsid w:val="00B34268"/>
    <w:rsid w:val="00CF3F79"/>
    <w:rsid w:val="00D25E26"/>
    <w:rsid w:val="00D7031C"/>
    <w:rsid w:val="00D93504"/>
    <w:rsid w:val="00DE5D86"/>
    <w:rsid w:val="00EB2D03"/>
    <w:rsid w:val="00F76925"/>
    <w:rsid w:val="00F87428"/>
    <w:rsid w:val="00FE470F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1E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68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6C211E"/>
    <w:pPr>
      <w:keepNext/>
      <w:numPr>
        <w:ilvl w:val="1"/>
        <w:numId w:val="1"/>
      </w:numPr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ind w:left="390"/>
      <w:outlineLvl w:val="2"/>
    </w:pPr>
    <w:rPr>
      <w:rFonts w:ascii="Arial Narrow" w:eastAsia="Times New Roman" w:hAnsi="Arial Narrow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C211E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character" w:customStyle="1" w:styleId="Style2">
    <w:name w:val="Style2"/>
    <w:uiPriority w:val="1"/>
    <w:rsid w:val="006C211E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uiPriority w:val="1"/>
    <w:rsid w:val="006C211E"/>
    <w:rPr>
      <w:rFonts w:ascii="Arial" w:hAnsi="Arial"/>
      <w:caps/>
      <w:spacing w:val="-20"/>
      <w:sz w:val="20"/>
    </w:rPr>
  </w:style>
  <w:style w:type="character" w:customStyle="1" w:styleId="Style5">
    <w:name w:val="Style5"/>
    <w:uiPriority w:val="1"/>
    <w:rsid w:val="006C211E"/>
    <w:rPr>
      <w:rFonts w:ascii="Arial" w:hAnsi="Arial"/>
      <w:sz w:val="22"/>
    </w:rPr>
  </w:style>
  <w:style w:type="character" w:customStyle="1" w:styleId="Style6">
    <w:name w:val="Style6"/>
    <w:uiPriority w:val="1"/>
    <w:qFormat/>
    <w:rsid w:val="006C211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6C211E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C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11E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11E"/>
    <w:rPr>
      <w:rFonts w:ascii="Arial" w:eastAsia="Calibri" w:hAnsi="Arial" w:cs="Arial"/>
      <w:sz w:val="18"/>
      <w:szCs w:val="18"/>
      <w:lang w:val="es-ES"/>
    </w:rPr>
  </w:style>
  <w:style w:type="character" w:customStyle="1" w:styleId="Style17">
    <w:name w:val="Style17"/>
    <w:uiPriority w:val="1"/>
    <w:rsid w:val="006C211E"/>
    <w:rPr>
      <w:rFonts w:ascii="Arial" w:hAnsi="Arial"/>
      <w:color w:val="auto"/>
      <w:sz w:val="16"/>
    </w:rPr>
  </w:style>
  <w:style w:type="paragraph" w:styleId="Ttulo">
    <w:name w:val="Title"/>
    <w:basedOn w:val="Normal"/>
    <w:link w:val="TtuloCar"/>
    <w:qFormat/>
    <w:rsid w:val="006C2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6C211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Style22">
    <w:name w:val="Style22"/>
    <w:uiPriority w:val="1"/>
    <w:rsid w:val="006C211E"/>
    <w:rPr>
      <w:rFonts w:ascii="Arial" w:hAnsi="Arial"/>
      <w:b/>
      <w:sz w:val="22"/>
    </w:rPr>
  </w:style>
  <w:style w:type="paragraph" w:styleId="Textonotapie">
    <w:name w:val="footnote text"/>
    <w:aliases w:val="single space,footnote text,fn,FOOTNOTES,ft,Footnote text,Car,Footnote Text Char Char Char Char Char Char,Footnote Text Char1,Footnote Text Char Char,Footnote,Fußnote,text,ADB,WB-Fußnotentext,WB-Fuﬂnotentext,Fuﬂnote,f,Ch,ALTS FOOTNOTE,Cha"/>
    <w:basedOn w:val="Normal"/>
    <w:link w:val="TextonotapieCar"/>
    <w:qFormat/>
    <w:rsid w:val="006C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customStyle="1" w:styleId="TextonotapieCar">
    <w:name w:val="Texto nota pie Car"/>
    <w:aliases w:val="single space Car,footnote text Car,fn Car,FOOTNOTES Car,ft Car,Footnote text Car,Car Car,Footnote Text Char Char Char Char Char Char Car,Footnote Text Char1 Car,Footnote Text Char Char Car,Footnote Car,Fußnote Car,text Car,ADB Car"/>
    <w:basedOn w:val="Fuentedeprrafopredeter"/>
    <w:link w:val="Textonotapie"/>
    <w:rsid w:val="006C211E"/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styleId="Refdenotaalpie">
    <w:name w:val="footnote reference"/>
    <w:aliases w:val="16 Point,Superscript 6 Point,ftref,Ref. de nota al pie.,referencia nota al pie,Fußnotenzeichen DISS,Ref. de nota al pie EDEP,pie pddes,FC,BVI fnr, BVI fnr,Footnote Reference1,Error-Fußnotenzeichen5,Error-Fußnotenzeichen6,Ref,fr,4_G"/>
    <w:qFormat/>
    <w:rsid w:val="006C211E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68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table" w:customStyle="1" w:styleId="TableNormal">
    <w:name w:val="Table Normal"/>
    <w:uiPriority w:val="2"/>
    <w:semiHidden/>
    <w:unhideWhenUsed/>
    <w:qFormat/>
    <w:rsid w:val="000268F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268F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68F9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paragraph" w:styleId="Sinespaciado">
    <w:name w:val="No Spacing"/>
    <w:uiPriority w:val="1"/>
    <w:qFormat/>
    <w:rsid w:val="000268F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70F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0F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E47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47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470F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47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470F"/>
    <w:rPr>
      <w:rFonts w:ascii="Arial" w:eastAsia="Calibri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FE470F"/>
    <w:pPr>
      <w:spacing w:after="0" w:line="240" w:lineRule="auto"/>
    </w:pPr>
    <w:rPr>
      <w:rFonts w:ascii="Arial" w:eastAsia="Calibri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1E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68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6C211E"/>
    <w:pPr>
      <w:keepNext/>
      <w:numPr>
        <w:ilvl w:val="1"/>
        <w:numId w:val="1"/>
      </w:numPr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ind w:left="390"/>
      <w:outlineLvl w:val="2"/>
    </w:pPr>
    <w:rPr>
      <w:rFonts w:ascii="Arial Narrow" w:eastAsia="Times New Roman" w:hAnsi="Arial Narrow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C211E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character" w:customStyle="1" w:styleId="Style2">
    <w:name w:val="Style2"/>
    <w:uiPriority w:val="1"/>
    <w:rsid w:val="006C211E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uiPriority w:val="1"/>
    <w:rsid w:val="006C211E"/>
    <w:rPr>
      <w:rFonts w:ascii="Arial" w:hAnsi="Arial"/>
      <w:caps/>
      <w:spacing w:val="-20"/>
      <w:sz w:val="20"/>
    </w:rPr>
  </w:style>
  <w:style w:type="character" w:customStyle="1" w:styleId="Style5">
    <w:name w:val="Style5"/>
    <w:uiPriority w:val="1"/>
    <w:rsid w:val="006C211E"/>
    <w:rPr>
      <w:rFonts w:ascii="Arial" w:hAnsi="Arial"/>
      <w:sz w:val="22"/>
    </w:rPr>
  </w:style>
  <w:style w:type="character" w:customStyle="1" w:styleId="Style6">
    <w:name w:val="Style6"/>
    <w:uiPriority w:val="1"/>
    <w:qFormat/>
    <w:rsid w:val="006C211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6C211E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C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11E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11E"/>
    <w:rPr>
      <w:rFonts w:ascii="Arial" w:eastAsia="Calibri" w:hAnsi="Arial" w:cs="Arial"/>
      <w:sz w:val="18"/>
      <w:szCs w:val="18"/>
      <w:lang w:val="es-ES"/>
    </w:rPr>
  </w:style>
  <w:style w:type="character" w:customStyle="1" w:styleId="Style17">
    <w:name w:val="Style17"/>
    <w:uiPriority w:val="1"/>
    <w:rsid w:val="006C211E"/>
    <w:rPr>
      <w:rFonts w:ascii="Arial" w:hAnsi="Arial"/>
      <w:color w:val="auto"/>
      <w:sz w:val="16"/>
    </w:rPr>
  </w:style>
  <w:style w:type="paragraph" w:styleId="Ttulo">
    <w:name w:val="Title"/>
    <w:basedOn w:val="Normal"/>
    <w:link w:val="TtuloCar"/>
    <w:qFormat/>
    <w:rsid w:val="006C2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s-ES"/>
    </w:rPr>
  </w:style>
  <w:style w:type="character" w:customStyle="1" w:styleId="TtuloCar">
    <w:name w:val="Título Car"/>
    <w:basedOn w:val="Fuentedeprrafopredeter"/>
    <w:link w:val="Ttulo"/>
    <w:rsid w:val="006C211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Style22">
    <w:name w:val="Style22"/>
    <w:uiPriority w:val="1"/>
    <w:rsid w:val="006C211E"/>
    <w:rPr>
      <w:rFonts w:ascii="Arial" w:hAnsi="Arial"/>
      <w:b/>
      <w:sz w:val="22"/>
    </w:rPr>
  </w:style>
  <w:style w:type="paragraph" w:styleId="Textonotapie">
    <w:name w:val="footnote text"/>
    <w:aliases w:val="single space,footnote text,fn,FOOTNOTES,ft,Footnote text,Car,Footnote Text Char Char Char Char Char Char,Footnote Text Char1,Footnote Text Char Char,Footnote,Fußnote,text,ADB,WB-Fußnotentext,WB-Fuﬂnotentext,Fuﬂnote,f,Ch,ALTS FOOTNOTE,Cha"/>
    <w:basedOn w:val="Normal"/>
    <w:link w:val="TextonotapieCar"/>
    <w:qFormat/>
    <w:rsid w:val="006C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customStyle="1" w:styleId="TextonotapieCar">
    <w:name w:val="Texto nota pie Car"/>
    <w:aliases w:val="single space Car,footnote text Car,fn Car,FOOTNOTES Car,ft Car,Footnote text Car,Car Car,Footnote Text Char Char Char Char Char Char Car,Footnote Text Char1 Car,Footnote Text Char Char Car,Footnote Car,Fußnote Car,text Car,ADB Car"/>
    <w:basedOn w:val="Fuentedeprrafopredeter"/>
    <w:link w:val="Textonotapie"/>
    <w:rsid w:val="006C211E"/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styleId="Refdenotaalpie">
    <w:name w:val="footnote reference"/>
    <w:aliases w:val="16 Point,Superscript 6 Point,ftref,Ref. de nota al pie.,referencia nota al pie,Fußnotenzeichen DISS,Ref. de nota al pie EDEP,pie pddes,FC,BVI fnr, BVI fnr,Footnote Reference1,Error-Fußnotenzeichen5,Error-Fußnotenzeichen6,Ref,fr,4_G"/>
    <w:qFormat/>
    <w:rsid w:val="006C211E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68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table" w:customStyle="1" w:styleId="TableNormal">
    <w:name w:val="Table Normal"/>
    <w:uiPriority w:val="2"/>
    <w:semiHidden/>
    <w:unhideWhenUsed/>
    <w:qFormat/>
    <w:rsid w:val="000268F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268F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68F9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paragraph" w:styleId="Sinespaciado">
    <w:name w:val="No Spacing"/>
    <w:uiPriority w:val="1"/>
    <w:qFormat/>
    <w:rsid w:val="000268F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70F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0F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E47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47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470F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47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470F"/>
    <w:rPr>
      <w:rFonts w:ascii="Arial" w:eastAsia="Calibri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FE470F"/>
    <w:pPr>
      <w:spacing w:after="0" w:line="240" w:lineRule="auto"/>
    </w:pPr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452C4-49B7-40CD-AC9E-18970BB5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Aishell A Hernández Pérez</dc:creator>
  <cp:lastModifiedBy>Alvaro Leandro Segura Sierra</cp:lastModifiedBy>
  <cp:revision>2</cp:revision>
  <dcterms:created xsi:type="dcterms:W3CDTF">2019-04-01T13:04:00Z</dcterms:created>
  <dcterms:modified xsi:type="dcterms:W3CDTF">2019-04-01T13:04:00Z</dcterms:modified>
</cp:coreProperties>
</file>