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7669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1F0DA1">
              <w:rPr>
                <w:rFonts w:cs="Arial"/>
                <w:sz w:val="20"/>
                <w:szCs w:val="20"/>
                <w:lang w:val="es-ES"/>
              </w:rPr>
              <w:t>Jul</w:t>
            </w:r>
            <w:r w:rsidR="0076699F">
              <w:rPr>
                <w:rFonts w:cs="Arial"/>
                <w:sz w:val="20"/>
                <w:szCs w:val="20"/>
                <w:lang w:val="es-ES"/>
              </w:rPr>
              <w:t>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1F0DA1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1F0DA1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Optic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Optic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356A2B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E6771" w:rsidRPr="006E677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Prosoli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Infotep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Infotep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 y Optic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Optic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6D4BE1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129-10 que aprueba el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o 129-10 que aprueba el Reglamento de la Ley General de 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EC27AE" w:rsidP="00F22DA7">
            <w:pPr>
              <w:rPr>
                <w:sz w:val="20"/>
                <w:szCs w:val="20"/>
                <w:lang w:val="es-ES"/>
              </w:rPr>
            </w:pPr>
            <w:r w:rsidRPr="00EC27AE">
              <w:rPr>
                <w:sz w:val="20"/>
                <w:szCs w:val="20"/>
                <w:lang w:val="es-ES"/>
              </w:rPr>
              <w:t>Carta del MAP y Estructura Orgánica de la Institución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76699F" w:rsidRDefault="0076699F" w:rsidP="0076699F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Abril-Junio 2017</w:t>
            </w:r>
          </w:p>
          <w:p w:rsidR="0018093D" w:rsidRDefault="0018093D" w:rsidP="0018093D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8093D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Enero-Marzo 2017</w:t>
            </w:r>
          </w:p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76699F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lastRenderedPageBreak/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3B7D14" w:rsidP="005A538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5A5388">
              <w:rPr>
                <w:rFonts w:cs="Arial"/>
                <w:sz w:val="20"/>
                <w:szCs w:val="20"/>
                <w:lang w:val="es-ES"/>
              </w:rPr>
              <w:t>Mayo</w:t>
            </w: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C27AE" w:rsidRPr="00EC27AE" w:rsidRDefault="00EC27AE" w:rsidP="00EC27AE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EC27AE">
              <w:rPr>
                <w:sz w:val="20"/>
                <w:szCs w:val="20"/>
                <w:lang w:val="es-ES"/>
              </w:rPr>
              <w:t>Índice de Información disponible a Ju</w:t>
            </w:r>
            <w:r>
              <w:rPr>
                <w:sz w:val="20"/>
                <w:szCs w:val="20"/>
                <w:lang w:val="es-ES"/>
              </w:rPr>
              <w:t>l</w:t>
            </w:r>
            <w:r w:rsidRPr="00EC27AE">
              <w:rPr>
                <w:sz w:val="20"/>
                <w:szCs w:val="20"/>
                <w:lang w:val="es-ES"/>
              </w:rPr>
              <w:t>io 2017</w:t>
            </w:r>
          </w:p>
          <w:p w:rsidR="0076699F" w:rsidRPr="0076699F" w:rsidRDefault="0076699F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76699F">
              <w:rPr>
                <w:sz w:val="20"/>
                <w:szCs w:val="20"/>
                <w:lang w:val="es-ES"/>
              </w:rPr>
              <w:t xml:space="preserve">Índice </w:t>
            </w:r>
            <w:r>
              <w:rPr>
                <w:sz w:val="20"/>
                <w:szCs w:val="20"/>
                <w:lang w:val="es-ES"/>
              </w:rPr>
              <w:t xml:space="preserve">de Información disponible a Junio </w:t>
            </w:r>
            <w:r w:rsidRPr="0076699F">
              <w:rPr>
                <w:sz w:val="20"/>
                <w:szCs w:val="20"/>
                <w:lang w:val="es-ES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823C11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Mayo</w:t>
            </w:r>
            <w:r w:rsidRPr="00823C11">
              <w:rPr>
                <w:sz w:val="20"/>
                <w:szCs w:val="20"/>
                <w:lang w:val="es-ES"/>
              </w:rPr>
              <w:t>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Abril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Marzo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Febrero 2017</w:t>
            </w:r>
          </w:p>
          <w:p w:rsidR="002C7A72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Prosoli (Enero 2017)</w:t>
            </w:r>
          </w:p>
        </w:tc>
        <w:tc>
          <w:tcPr>
            <w:tcW w:w="1309" w:type="dxa"/>
          </w:tcPr>
          <w:p w:rsidR="002C7A72" w:rsidRPr="00507685" w:rsidRDefault="008A383E" w:rsidP="007669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EC27AE">
              <w:rPr>
                <w:rFonts w:cs="Arial"/>
                <w:sz w:val="20"/>
                <w:szCs w:val="20"/>
                <w:lang w:val="es-ES"/>
              </w:rPr>
              <w:t>Jul</w:t>
            </w:r>
            <w:r w:rsidR="0076699F">
              <w:rPr>
                <w:rFonts w:cs="Arial"/>
                <w:sz w:val="20"/>
                <w:szCs w:val="20"/>
                <w:lang w:val="es-ES"/>
              </w:rPr>
              <w:t>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0B3BCE" w:rsidRPr="000B3BCE" w:rsidRDefault="000B3BCE" w:rsidP="000B3BC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B3BCE">
              <w:rPr>
                <w:rFonts w:eastAsiaTheme="minorHAnsi"/>
                <w:sz w:val="20"/>
                <w:szCs w:val="20"/>
                <w:lang w:val="es-ES" w:eastAsia="en-US"/>
              </w:rPr>
              <w:t>Informe de Seguimiento Ju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l</w:t>
            </w:r>
            <w:r w:rsidRPr="000B3BCE">
              <w:rPr>
                <w:rFonts w:eastAsiaTheme="minorHAnsi"/>
                <w:sz w:val="20"/>
                <w:szCs w:val="20"/>
                <w:lang w:val="es-ES" w:eastAsia="en-US"/>
              </w:rPr>
              <w:t>io 2017</w:t>
            </w:r>
          </w:p>
          <w:p w:rsidR="0076699F" w:rsidRDefault="0076699F" w:rsidP="0076699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de Seguimiento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</w:t>
            </w:r>
            <w:r w:rsidRPr="00823C11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Abril</w:t>
            </w: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Marzo</w:t>
            </w: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0B3BC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76699F">
              <w:rPr>
                <w:sz w:val="20"/>
                <w:szCs w:val="20"/>
                <w:lang w:val="es-ES"/>
              </w:rPr>
              <w:t>Ju</w:t>
            </w:r>
            <w:r w:rsidR="000B3BCE">
              <w:rPr>
                <w:sz w:val="20"/>
                <w:szCs w:val="20"/>
                <w:lang w:val="es-ES"/>
              </w:rPr>
              <w:t>l</w:t>
            </w:r>
            <w:r w:rsidR="0076699F">
              <w:rPr>
                <w:sz w:val="20"/>
                <w:szCs w:val="20"/>
                <w:lang w:val="es-ES"/>
              </w:rPr>
              <w:t>io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lastRenderedPageBreak/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602B9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02B9B">
              <w:rPr>
                <w:rFonts w:cs="Arial"/>
                <w:sz w:val="20"/>
                <w:szCs w:val="20"/>
                <w:lang w:val="es-ES"/>
              </w:rPr>
              <w:lastRenderedPageBreak/>
              <w:t>Actualizado a Abril 2017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0B3BCE" w:rsidRPr="000B3BCE" w:rsidRDefault="000B3BCE" w:rsidP="000B3BCE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Boletín Estadístico Ju</w:t>
            </w:r>
            <w:r>
              <w:rPr>
                <w:sz w:val="20"/>
                <w:szCs w:val="20"/>
              </w:rPr>
              <w:t>l</w:t>
            </w:r>
            <w:r w:rsidRPr="000B3BCE">
              <w:rPr>
                <w:sz w:val="20"/>
                <w:szCs w:val="20"/>
              </w:rPr>
              <w:t>io 2017</w:t>
            </w:r>
          </w:p>
          <w:p w:rsidR="00B73C9C" w:rsidRDefault="00B73C9C" w:rsidP="00B73C9C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73C9C">
              <w:rPr>
                <w:sz w:val="20"/>
                <w:szCs w:val="20"/>
              </w:rPr>
              <w:t>Boletín Estadístico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 Estadístico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348A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Marzo</w:t>
            </w:r>
            <w:r w:rsidRPr="0067348A">
              <w:rPr>
                <w:sz w:val="20"/>
                <w:szCs w:val="20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lastRenderedPageBreak/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B73C9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Actualizado a </w:t>
            </w:r>
            <w:r w:rsidR="000B3BCE">
              <w:rPr>
                <w:rFonts w:cs="Arial"/>
                <w:sz w:val="20"/>
                <w:szCs w:val="20"/>
              </w:rPr>
              <w:t>Jul</w:t>
            </w:r>
            <w:r w:rsidR="00B73C9C">
              <w:rPr>
                <w:rFonts w:cs="Arial"/>
                <w:sz w:val="20"/>
                <w:szCs w:val="20"/>
              </w:rPr>
              <w:t>io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3B7D14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6D4BE1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lastRenderedPageBreak/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8A383E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0B3BC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B73C9C">
              <w:rPr>
                <w:rFonts w:cs="Arial"/>
                <w:sz w:val="20"/>
                <w:szCs w:val="20"/>
                <w:lang w:val="es-ES"/>
              </w:rPr>
              <w:t>Ju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l</w:t>
            </w:r>
            <w:r w:rsidR="00B73C9C">
              <w:rPr>
                <w:rFonts w:cs="Arial"/>
                <w:sz w:val="20"/>
                <w:szCs w:val="20"/>
                <w:lang w:val="es-ES"/>
              </w:rPr>
              <w:t>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0B3BCE">
              <w:rPr>
                <w:rFonts w:cs="Arial"/>
                <w:sz w:val="20"/>
                <w:szCs w:val="20"/>
                <w:lang w:val="es-ES"/>
              </w:rPr>
              <w:t>Ejecución Presupuestaria Julio 2017</w:t>
            </w:r>
          </w:p>
          <w:p w:rsidR="00B73C9C" w:rsidRDefault="00B73C9C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B73C9C">
              <w:rPr>
                <w:rFonts w:cs="Arial"/>
                <w:sz w:val="20"/>
                <w:szCs w:val="20"/>
                <w:lang w:val="es-ES"/>
              </w:rPr>
              <w:t>Ejecución Presupuestaria Junio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823C11">
              <w:rPr>
                <w:rFonts w:cs="Arial"/>
                <w:sz w:val="20"/>
                <w:szCs w:val="20"/>
                <w:lang w:val="es-ES"/>
              </w:rPr>
              <w:t>Ejecución Presupuestaria Mayo 2017</w:t>
            </w:r>
          </w:p>
          <w:p w:rsidR="00474549" w:rsidRPr="00474549" w:rsidRDefault="00474549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 w:rsidR="00823C11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18093D" w:rsidRDefault="0018093D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18093D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18093D" w:rsidRPr="003B10B9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18093D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18093D" w:rsidRDefault="0018093D" w:rsidP="0018093D">
            <w:pPr>
              <w:pStyle w:val="Prrafodelista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8093D" w:rsidRPr="00CA1DC6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B73C9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Jul</w:t>
            </w:r>
            <w:r w:rsidR="00B73C9C">
              <w:rPr>
                <w:rFonts w:cs="Arial"/>
                <w:sz w:val="20"/>
                <w:szCs w:val="20"/>
                <w:lang w:val="es-ES"/>
              </w:rPr>
              <w:t>io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766DE0" w:rsidRDefault="00766DE0" w:rsidP="00766DE0">
            <w:pPr>
              <w:pStyle w:val="Prrafodelista"/>
              <w:rPr>
                <w:sz w:val="20"/>
                <w:szCs w:val="20"/>
              </w:rPr>
            </w:pPr>
          </w:p>
          <w:p w:rsidR="00766DE0" w:rsidRPr="00766DE0" w:rsidRDefault="00766DE0" w:rsidP="00766DE0">
            <w:pPr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JULIO</w:t>
            </w:r>
          </w:p>
          <w:p w:rsidR="00D747D3" w:rsidRPr="00D747D3" w:rsidRDefault="00D747D3" w:rsidP="00D747D3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 w:rsidRPr="00D747D3">
              <w:rPr>
                <w:sz w:val="20"/>
                <w:szCs w:val="20"/>
              </w:rPr>
              <w:t>Nómina Empleado</w:t>
            </w:r>
            <w:r>
              <w:rPr>
                <w:sz w:val="20"/>
                <w:szCs w:val="20"/>
              </w:rPr>
              <w:t>s Compensaciones Progresando Jul</w:t>
            </w:r>
            <w:r w:rsidRPr="00D747D3">
              <w:rPr>
                <w:sz w:val="20"/>
                <w:szCs w:val="20"/>
              </w:rPr>
              <w:t>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Contratados Progresando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Fijos Progresando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Compensaciones Solidaridad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Contratados Solidaridad Julio 2017</w:t>
            </w:r>
          </w:p>
          <w:p w:rsidR="000B3BCE" w:rsidRDefault="000B3BCE" w:rsidP="000B3BCE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B3BCE">
              <w:rPr>
                <w:sz w:val="20"/>
                <w:szCs w:val="20"/>
              </w:rPr>
              <w:t>Nómina Empleados Fijos Solidaridad Julio 2017</w:t>
            </w:r>
          </w:p>
          <w:p w:rsidR="000B3BCE" w:rsidRPr="00766DE0" w:rsidRDefault="00766DE0" w:rsidP="000B3BC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JUNIO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Compensaciones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Contratados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Compensaciones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Contratados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Solidaridad Junio 2017</w:t>
            </w:r>
          </w:p>
          <w:p w:rsidR="00D747D3" w:rsidRPr="00766DE0" w:rsidRDefault="00766DE0" w:rsidP="00D747D3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MAYO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Compensaciones Progresando </w:t>
            </w:r>
            <w:r w:rsidR="00FB4FBF">
              <w:rPr>
                <w:sz w:val="20"/>
                <w:szCs w:val="20"/>
              </w:rPr>
              <w:t xml:space="preserve">Mayo </w:t>
            </w:r>
            <w:r w:rsidRPr="007313A5">
              <w:rPr>
                <w:sz w:val="20"/>
                <w:szCs w:val="20"/>
              </w:rPr>
              <w:t>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lastRenderedPageBreak/>
              <w:t xml:space="preserve">Nómina </w:t>
            </w:r>
            <w:r>
              <w:rPr>
                <w:sz w:val="20"/>
                <w:szCs w:val="20"/>
              </w:rPr>
              <w:t>Empleados Fijos Progresando 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>Nómina Empleados C</w:t>
            </w:r>
            <w:r>
              <w:rPr>
                <w:sz w:val="20"/>
                <w:szCs w:val="20"/>
              </w:rPr>
              <w:t>ompensaciones Solidaridad Mayo</w:t>
            </w:r>
            <w:r w:rsidRPr="007313A5">
              <w:rPr>
                <w:sz w:val="20"/>
                <w:szCs w:val="20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 xml:space="preserve">Nómina Empleados Contratados Solidaridad </w:t>
            </w:r>
            <w:r w:rsidR="007313A5">
              <w:rPr>
                <w:sz w:val="20"/>
                <w:szCs w:val="20"/>
              </w:rPr>
              <w:t>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>Nómina E</w:t>
            </w:r>
            <w:r>
              <w:rPr>
                <w:sz w:val="20"/>
                <w:szCs w:val="20"/>
              </w:rPr>
              <w:t>mpleados Fijos Solidaridad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ABRIL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MARZO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 w:rsidR="003B7D14">
              <w:rPr>
                <w:sz w:val="20"/>
                <w:szCs w:val="20"/>
              </w:rPr>
              <w:t>mpensaciones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 w:rsidR="003B7D14">
              <w:rPr>
                <w:sz w:val="20"/>
                <w:szCs w:val="20"/>
              </w:rPr>
              <w:t xml:space="preserve"> Contratados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</w:t>
            </w:r>
            <w:r w:rsidR="003B7D14">
              <w:rPr>
                <w:sz w:val="20"/>
                <w:szCs w:val="20"/>
              </w:rPr>
              <w:t>ados Fijos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>
              <w:rPr>
                <w:sz w:val="20"/>
                <w:szCs w:val="20"/>
              </w:rPr>
              <w:t>mpensaciones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3B10B9" w:rsidRDefault="0018093D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8093D">
              <w:rPr>
                <w:sz w:val="20"/>
                <w:szCs w:val="20"/>
              </w:rPr>
              <w:t>Nómina Emp</w:t>
            </w:r>
            <w:r w:rsidR="000775A1">
              <w:rPr>
                <w:sz w:val="20"/>
                <w:szCs w:val="20"/>
              </w:rPr>
              <w:t>leados Fijos Solidaridad Marzo</w:t>
            </w:r>
            <w:r w:rsidRPr="0018093D">
              <w:rPr>
                <w:sz w:val="20"/>
                <w:szCs w:val="20"/>
              </w:rPr>
              <w:t xml:space="preserve"> 2017</w:t>
            </w:r>
          </w:p>
          <w:p w:rsidR="0018093D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FEBRERO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lastRenderedPageBreak/>
              <w:t>Nómina Empleados Contratados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Pr="00766DE0" w:rsidRDefault="00766DE0" w:rsidP="00766DE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66DE0">
              <w:rPr>
                <w:b/>
                <w:sz w:val="20"/>
                <w:szCs w:val="20"/>
              </w:rPr>
              <w:t>ENERO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 xml:space="preserve">iembre </w:t>
            </w:r>
            <w:r w:rsidRPr="00AC1092">
              <w:rPr>
                <w:sz w:val="20"/>
                <w:szCs w:val="20"/>
              </w:rPr>
              <w:lastRenderedPageBreak/>
              <w:t>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 xml:space="preserve">Nomina Empleados Compensaciones Solidaridad Mayo </w:t>
            </w:r>
            <w:r w:rsidRPr="00F30AAE">
              <w:rPr>
                <w:sz w:val="20"/>
                <w:szCs w:val="20"/>
              </w:rPr>
              <w:lastRenderedPageBreak/>
              <w:t>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Compensaciones Solidaridad </w:t>
            </w:r>
            <w:r w:rsidRPr="00325063">
              <w:rPr>
                <w:sz w:val="20"/>
                <w:szCs w:val="20"/>
              </w:rPr>
              <w:lastRenderedPageBreak/>
              <w:t>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lastRenderedPageBreak/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Nóminas Empleados Compensaciones Solidaridad Febrero </w:t>
            </w:r>
            <w:r>
              <w:rPr>
                <w:sz w:val="20"/>
                <w:szCs w:val="20"/>
              </w:rPr>
              <w:lastRenderedPageBreak/>
              <w:t>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602B9B" w:rsidRPr="007B0BF5" w:rsidRDefault="00602B9B" w:rsidP="00602B9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602B9B" w:rsidRDefault="00602B9B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 xml:space="preserve">mina Empleados Compensaciones Solidaridad </w:t>
            </w:r>
            <w:r w:rsidRPr="00C15288">
              <w:rPr>
                <w:sz w:val="20"/>
                <w:szCs w:val="20"/>
              </w:rPr>
              <w:lastRenderedPageBreak/>
              <w:t>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 xml:space="preserve">mina Empleados Compensaciones Progresando </w:t>
            </w:r>
            <w:r w:rsidR="005049FE" w:rsidRPr="005049FE">
              <w:rPr>
                <w:sz w:val="20"/>
                <w:szCs w:val="20"/>
              </w:rPr>
              <w:lastRenderedPageBreak/>
              <w:t>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lastRenderedPageBreak/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bril 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BB46BC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</w:t>
            </w:r>
            <w:r w:rsidR="00BB46B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2012</w:t>
            </w:r>
            <w:r w:rsidR="00BB46B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  <w:p w:rsidR="00BB46BC" w:rsidRPr="007D74E2" w:rsidRDefault="00BB46BC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736A11" w:rsidP="000B3BC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Julio 2017 no hubieron Jubilaciones, Pensiones y Retiros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Junio 2017 no hubieron Jubilaciones, Pensiones y Retiros</w:t>
            </w:r>
          </w:p>
          <w:p w:rsidR="00BB46BC" w:rsidRPr="00BB46BC" w:rsidRDefault="00BB46BC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Mayo 2017 no hubieron Jubilaciones, Pensiones y Retiros</w:t>
            </w:r>
          </w:p>
          <w:p w:rsidR="00B8758F" w:rsidRPr="00BB46BC" w:rsidRDefault="009C7DDA" w:rsidP="00BB46BC">
            <w:pPr>
              <w:pStyle w:val="Prrafodelista"/>
              <w:numPr>
                <w:ilvl w:val="0"/>
                <w:numId w:val="9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BB46BC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  <w:r w:rsidR="00FB4FBF" w:rsidRPr="00BB46BC">
              <w:rPr>
                <w:sz w:val="20"/>
                <w:szCs w:val="20"/>
                <w:shd w:val="clear" w:color="auto" w:fill="FFFFFF"/>
                <w:lang w:val="es-ES"/>
              </w:rPr>
              <w:t xml:space="preserve"> (Leyenda)</w:t>
            </w:r>
          </w:p>
        </w:tc>
        <w:tc>
          <w:tcPr>
            <w:tcW w:w="1342" w:type="dxa"/>
          </w:tcPr>
          <w:p w:rsidR="00B8758F" w:rsidRPr="00507685" w:rsidRDefault="008D3FD7" w:rsidP="00BB46B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l</w:t>
            </w: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io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Junio 2017 no hay vacantes disponibles</w:t>
            </w:r>
          </w:p>
          <w:p w:rsidR="00BB46BC" w:rsidRDefault="00BB46BC" w:rsidP="00BB46BC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B46BC">
              <w:rPr>
                <w:sz w:val="20"/>
                <w:szCs w:val="20"/>
                <w:shd w:val="clear" w:color="auto" w:fill="FFFFFF"/>
                <w:lang w:val="es-ES"/>
              </w:rPr>
              <w:t>En el periodo Mayo 2017 no hay vacantes disponibles</w:t>
            </w:r>
          </w:p>
          <w:p w:rsidR="00B8758F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BB46B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DF46D0">
              <w:rPr>
                <w:rFonts w:cs="Arial"/>
                <w:b/>
                <w:sz w:val="20"/>
                <w:szCs w:val="20"/>
                <w:lang w:val="es-ES"/>
              </w:rPr>
              <w:t>Año 2017:</w:t>
            </w:r>
          </w:p>
          <w:p w:rsidR="00DF46D0" w:rsidRP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C5829" w:rsidRPr="00CC5829" w:rsidRDefault="00CC5829" w:rsidP="00CC582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Compras General de Jul</w:t>
            </w:r>
            <w:r w:rsidRPr="00CC5829">
              <w:rPr>
                <w:rFonts w:cs="Arial"/>
                <w:sz w:val="20"/>
                <w:szCs w:val="20"/>
                <w:lang w:val="es-ES"/>
              </w:rPr>
              <w:t>io 2017</w:t>
            </w:r>
          </w:p>
          <w:p w:rsidR="00A26DE3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Junio 2017</w:t>
            </w:r>
          </w:p>
          <w:p w:rsidR="000D7C4C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Enero 2017</w:t>
            </w:r>
          </w:p>
          <w:p w:rsidR="00DF46D0" w:rsidRDefault="00DF46D0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F46D0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2016</w:t>
            </w:r>
            <w:r w:rsidR="00DF46D0" w:rsidRPr="00BF5BCA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F5BCA" w:rsidRPr="00BF5BCA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D7C4C">
              <w:rPr>
                <w:rFonts w:cs="Arial"/>
                <w:sz w:val="20"/>
                <w:szCs w:val="20"/>
                <w:lang w:val="es-ES"/>
              </w:rPr>
              <w:t>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Julio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2016</w:t>
            </w:r>
          </w:p>
          <w:p w:rsidR="00BF5BCA" w:rsidRDefault="00BF5BCA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Compras General de Enero 2016</w:t>
            </w:r>
          </w:p>
          <w:p w:rsidR="00BF5BCA" w:rsidRDefault="00BF5BCA" w:rsidP="00BF5BCA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Julio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Mayo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2015</w:t>
            </w:r>
          </w:p>
          <w:p w:rsidR="000D7C4C" w:rsidRPr="00BF5BCA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</w:rPr>
              <w:t>Compras General de Enero 2015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2014: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Diciembre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Noviembre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Octubre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Agosto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Julio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Junio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Mayo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Abril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Febrero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2014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2013: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agosto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 General Julio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Junio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Mayo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lastRenderedPageBreak/>
              <w:t>Compras General Abril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Marzo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Febrero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2013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2012: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2012</w:t>
            </w:r>
          </w:p>
          <w:p w:rsidR="00431200" w:rsidRPr="000D7C4C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2012</w:t>
            </w:r>
          </w:p>
        </w:tc>
        <w:tc>
          <w:tcPr>
            <w:tcW w:w="1456" w:type="dxa"/>
            <w:gridSpan w:val="2"/>
          </w:tcPr>
          <w:p w:rsidR="00A26DE3" w:rsidRPr="00507685" w:rsidRDefault="00CC5829" w:rsidP="0067348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Actualizado a Jul</w:t>
            </w:r>
            <w:r w:rsidR="00DF46D0" w:rsidRPr="00DF46D0">
              <w:rPr>
                <w:rFonts w:cs="Arial"/>
                <w:sz w:val="20"/>
                <w:szCs w:val="20"/>
                <w:lang w:val="es-ES"/>
              </w:rPr>
              <w:t>io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6D4BE1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6D4BE1" w:rsidP="00C614F9">
            <w:pPr>
              <w:rPr>
                <w:lang w:val="es-ES"/>
              </w:rPr>
            </w:pPr>
            <w:hyperlink r:id="rId14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923BA" w:rsidRDefault="005923BA" w:rsidP="005923B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923B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Licitación Pública Nacional LPN-01-2017</w:t>
            </w:r>
          </w:p>
          <w:p w:rsidR="00FB4FBF" w:rsidRDefault="00FB4FBF" w:rsidP="00FB4FB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la adquisición Polo y Thirt (PROSOLI-LPN-001-2017)(ACTA Núm.0012A-2017)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Nacional LPN-01-2017 Preguntas y Respuestas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de Equipos Tecnológicos (PROSOLI-LPN-006-2016)(ACTA LCP Núm.0002B-2017)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LPN-01-2017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LPN-001-2017 Adquisición de Polos y Tshirt</w:t>
            </w:r>
          </w:p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del Comité de Compra y Cont. con motivo de 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apertura Sobre B del Proceso de Selección por Licitación Pública Nacional para la adquisición de Equipos Tecnológicos (PROSOLI-LPN-006-2016)(ACTA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apertura Oferta Técnica Proceso de Selección por Licitación Pública Nacional para la Adquisición de Equipos Tecnológicos (PROSOLI-LPN-006-2016)(ACTA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(PROSOLI-LPN-05-2016)(ACA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Bonos Navideños (PROSOLI-LPN-05-2016)(ACA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(PROSOLI-LPN-01-2016)(Resol.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Licitación Pública Nacional 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para la Adquisición de Equipos Tecnológicos (PROSOLI-LPN-01-2016)(ACTA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un CCPPS Neyba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Árbol del Progreso 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No.0061-2013 (Acta de Apertura por Licitación 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No.0054B-2013 (Árbol del Progreso y demás 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</w:t>
            </w:r>
            <w:r w:rsid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54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No.0051A-2013 (Acta de Apertura de Licitación 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Adenda o Enmienda de Modificación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No.0021 LPN-01-2013 Adquisición de cinco (5) 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1B2B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1B2B45">
              <w:rPr>
                <w:rFonts w:cs="Arial"/>
                <w:sz w:val="20"/>
                <w:szCs w:val="20"/>
                <w:lang w:val="es-ES"/>
              </w:rPr>
              <w:t>Junio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6D4BE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6B0C2F" w:rsidRPr="006B0C2F" w:rsidRDefault="006B0C2F" w:rsidP="006B0C2F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Ju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Junio 2017</w:t>
            </w:r>
          </w:p>
          <w:p w:rsidR="00FB4FBF" w:rsidRPr="00FB4FBF" w:rsidRDefault="00FB4FBF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Mayo</w:t>
            </w: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Abril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Marzo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Febrero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Enero 2017</w:t>
            </w:r>
          </w:p>
          <w:p w:rsidR="00FA3EEB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1B2B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B0C2F">
              <w:rPr>
                <w:rFonts w:cs="Arial"/>
                <w:sz w:val="20"/>
                <w:szCs w:val="20"/>
                <w:lang w:val="es-ES"/>
              </w:rPr>
              <w:t>Jul</w:t>
            </w:r>
            <w:r w:rsidR="001B2B45">
              <w:rPr>
                <w:rFonts w:cs="Arial"/>
                <w:sz w:val="20"/>
                <w:szCs w:val="20"/>
                <w:lang w:val="es-ES"/>
              </w:rPr>
              <w:t>io</w:t>
            </w:r>
            <w:r w:rsidR="00FB4FB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Junio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Mayo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Abril</w:t>
            </w: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Marzo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Febrero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Enero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1B2B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B0C2F">
              <w:rPr>
                <w:rFonts w:cs="Arial"/>
                <w:sz w:val="20"/>
                <w:szCs w:val="20"/>
                <w:lang w:val="es-ES"/>
              </w:rPr>
              <w:t>Jul</w:t>
            </w:r>
            <w:r w:rsidR="001B2B45">
              <w:rPr>
                <w:rFonts w:cs="Arial"/>
                <w:sz w:val="20"/>
                <w:szCs w:val="20"/>
                <w:lang w:val="es-ES"/>
              </w:rPr>
              <w:t>io</w:t>
            </w:r>
            <w:r w:rsidR="00240BA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B2B45" w:rsidRDefault="006B0C2F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</w:t>
            </w:r>
            <w:r w:rsidR="001B2B45"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 Técnico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rme Legal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F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inanciero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NUM. 0</w:t>
            </w:r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13B-2017 Construcción CCPPS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Núm. 007B-2017 de Suministro de Oficina, PROSOLI-CP-005-2017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Servicios de Construcción del CCPPS Juan Santiago, </w:t>
            </w:r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</w:t>
            </w:r>
            <w:r w:rsidR="00FE7A82"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lias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Piña (PROSOLI-CP-0010-2017)(ACTA Núm.0013A-2017)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CP-10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CCPPS Juan Santiago, Elías Piña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JUAN SANTIAGO CP-10-2017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Remozamientos de 8 Centros Progresando (PROSOLI-CP-004-2017)(ACTA LCP Núm.0006B-2017)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Impermeabilizar Bloque C y D (PROSOLI-CP-001-2017)(ACTA LCP Núm.004B-2017)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Comparación de Precios para la adquisición de Suministros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(PROSOLI-CP-005-2017)(Resol. No.002-2017)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(PROSOLI-CP-005-2017)(ACTA LCP Núm.0007A-2017)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 Acondicionado (PROSOLI-CP-007-2017)(ACTA LCP Núm.0010A-2017)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</w:t>
            </w:r>
            <w:r w:rsid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rocedimiento de adquisición de T</w:t>
            </w: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oners (PROSOLI-CP-08-2017)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Convocatoria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Aires Acondicionados (PROSOLI-CP-07-2017)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Baterías de Inversores (PROSOLI-CP-06-2017)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Prosoli-CP-05-2017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Suministros de Oficina (PROSOLI-CP-05-2017)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Mobiliarios y Equipos (PROSOLI-CP-002-2017)(ACTA LCP Núm.0003A-2017)</w:t>
            </w:r>
          </w:p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305874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de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eadecuación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ficina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egional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Alquiler de 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No.0040B-2016, del proceso de Suministros de Oficina(PROSOLI-CP-42-2016)(Res.0017-2016).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Mantenimiento Planta 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(PROSOLI-CP-39-2016)(Resol.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para la adquisición de Readecuación del Dpto. de Comunicaciones (PROSOLI-CP-35-2016)(ACTA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Baterías de Inversores 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(PROSOLI-CP-35-2016)(ACTA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Ctc Favidrio (PROSOLI-CP-38-2016)(ACTA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adjudicación para la adquisición de Equipos Tecnológicos (PROSOLI-CP-45-2016)(ACTA LCP-0042a-2016)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Planta Eléctrica (PROSOLI-CP-37-2016)(ACTA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(PROSOLI-CP-32-2016)(Resol.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 adecuación Depto. de Comunicaciones (PROSOLI-CP-35-2016)(ACTA LCP 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Varios (PROSOLI-CP-43-2016)(ACTA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(PROSOLI-CP-39-2016)(ACTA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para la Adquisición de Mobiliarios y Herramientas </w:t>
            </w:r>
            <w:r w:rsidR="0067348A"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Tecnológicas (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PROSOLI-CP-36-2016)(ACTA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(PROSOLI-CP-41-2016)(ACTA-LCP-No.0038A-2016)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(PROSOLI-CP-37-2016)(ACTA-LCP-No.0034A-2016)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31-2016)(ACTA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Equipos Tecnológicos CTC (PROSOLI-CP-28-2016)(ACTA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(PROSOLI-CP-38-2016)(ACTA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(PROSOLI-CP-39-2016)(ACTA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(PROSOLI-CP-28-2016)(ACTA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(PROSOLI-CP-36-2016)(ACTA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Mobiliarios (PROSOLI-CP-23-2016)(ACTA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Tshirts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y 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al procedimiento de Readecuación de Oficinas del Departamento de Comunicaciones 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de Belleza 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Techo(PROSOLI-CP-27-2016)(ACTA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(PROSOLI-CP-30-2016)(ACTA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T-shirts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(PROSOLI-CP-12-2016)(ACTA LCP No.0025A-2016).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(PROSOLI-CP-16-2016)(ACTA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la Adquisición de Polos y Shirt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(PROSOLI-CP-20-2016)(ACTA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(PROSOLI-CP-18-2016)(ACTA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(PROSOLI-CP-11-2016)(ACTA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Belleza 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(PROSOLI-CP-26-2016)(ACTA-LCP-No.0022A-2016)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(ROSOLI-CP-20-2016)(ACTA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(PROSOLI-CP-06-2016)(ACTA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(PROSOLI-CP-10-2016)(ACTA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Reunión de Comité de Compras y Contrataciones para conocer el Informe Técnico Evaluador para Posterior Adjudicación de Selección por Comparación de Precios para la Adquisición de Inversores y Baterías (PROSOLI-CP-12-2016)(ACTA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(PROSOLI-CP-09-2016)(ACTA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Cont. para conocer el Informe Técnico Eval. para Post. Adjudicación de Selec.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Declaración Desierta de Selección por Comparación de Precios para la Adquisición de Servicios de Alquiler para Eventos (PROSOLI-CP-16-2016)(ACTA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Cúpula (PROSOLI-CP-19-2016)(ACTA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(PROSOLI-CP-18-2016)(ACTA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Gomas (PROSOLI-CP-17-2016)(ACTA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(PROSOLI-CP-13-2016)(ACTA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(PROSOLI-CP-07-2016)(ACTA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(PROSOLI-CP-07-2016)(ACTA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Remozamiento 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(PROSOLI-CP-10-2016)(ACTA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(PROSOLI-CP-08-2016)(ACTA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Readecuación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de 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Mantenimiento y Construcción de Antenas (PROSOLI-CP-49-2015)(ACTA 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Máquinas de Coser y Computadoras (PROSOLI-CP-69-2015)(ACTA LCP-No.00065A-2015)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(PROSOLI-CP-67-2015)(ACTA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 de. Artículos del Hogar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de Ipad,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Herramientas 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Baterías(PROSOLI-CP-39-2015)(ACTA 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de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Ipad,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Mobiliarios(PROSOLI-45-2015)(ACTA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Comparación de Precios de Aires Acondicionados (PROSOLI-CP-47-5015)(ACTA LCP 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Toners 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Mobiliarios (PROSOLI-CP-45-2015)(ACTA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Aires Acondicionados Inverter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84666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FA3EEB" w:rsidRPr="00507685" w:rsidRDefault="006B0C2F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Jul</w:t>
            </w:r>
            <w:r w:rsidR="001B2B45">
              <w:rPr>
                <w:rFonts w:cs="Arial"/>
                <w:sz w:val="20"/>
                <w:szCs w:val="20"/>
                <w:lang w:val="es-ES"/>
              </w:rPr>
              <w:t>io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2017</w:t>
            </w: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DE792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6B0C2F">
              <w:rPr>
                <w:rFonts w:cs="Arial"/>
                <w:sz w:val="20"/>
                <w:szCs w:val="20"/>
                <w:lang w:val="es-ES"/>
              </w:rPr>
              <w:t>Jul</w:t>
            </w:r>
            <w:r w:rsidR="00DE7927">
              <w:rPr>
                <w:rFonts w:cs="Arial"/>
                <w:sz w:val="20"/>
                <w:szCs w:val="20"/>
                <w:lang w:val="es-ES"/>
              </w:rPr>
              <w:t>io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6B0C2F" w:rsidRPr="006B0C2F" w:rsidRDefault="006B0C2F" w:rsidP="006B0C2F">
            <w:pPr>
              <w:pStyle w:val="Prrafodelista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rgencias y Urgencias Jul</w:t>
            </w: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Marzo 2017</w:t>
            </w:r>
          </w:p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6B0C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DE7927">
              <w:rPr>
                <w:rFonts w:cs="Arial"/>
                <w:sz w:val="20"/>
                <w:szCs w:val="20"/>
                <w:lang w:val="es-ES"/>
              </w:rPr>
              <w:t>Ju</w:t>
            </w:r>
            <w:r w:rsidR="006B0C2F">
              <w:rPr>
                <w:rFonts w:cs="Arial"/>
                <w:sz w:val="20"/>
                <w:szCs w:val="20"/>
                <w:lang w:val="es-ES"/>
              </w:rPr>
              <w:t>l</w:t>
            </w:r>
            <w:r w:rsidR="00DE7927">
              <w:rPr>
                <w:rFonts w:cs="Arial"/>
                <w:sz w:val="20"/>
                <w:szCs w:val="20"/>
                <w:lang w:val="es-ES"/>
              </w:rPr>
              <w:t>i</w:t>
            </w:r>
            <w:r w:rsidR="00676DDA">
              <w:rPr>
                <w:rFonts w:cs="Arial"/>
                <w:sz w:val="20"/>
                <w:szCs w:val="20"/>
                <w:lang w:val="es-ES"/>
              </w:rPr>
              <w:t>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6B0C2F" w:rsidRDefault="006B0C2F" w:rsidP="006B0C2F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B0C2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2017</w:t>
            </w:r>
          </w:p>
          <w:p w:rsidR="00DE7927" w:rsidRDefault="00DE7927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2017</w:t>
            </w:r>
          </w:p>
          <w:p w:rsidR="00A55344" w:rsidRPr="00084666" w:rsidRDefault="00084666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DE792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B0C2F">
              <w:rPr>
                <w:rFonts w:cs="Arial"/>
                <w:sz w:val="20"/>
                <w:szCs w:val="20"/>
                <w:lang w:val="es-ES"/>
              </w:rPr>
              <w:t>Jul</w:t>
            </w:r>
            <w:r w:rsidR="00DE7927">
              <w:rPr>
                <w:rFonts w:cs="Arial"/>
                <w:sz w:val="20"/>
                <w:szCs w:val="20"/>
                <w:lang w:val="es-ES"/>
              </w:rPr>
              <w:t>io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430363" w:rsidRDefault="00430363" w:rsidP="0043036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Jul</w:t>
            </w:r>
            <w:r w:rsidRPr="00430363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io 2017</w:t>
            </w:r>
          </w:p>
          <w:p w:rsidR="00E32B0B" w:rsidRDefault="00E32B0B" w:rsidP="00E32B0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E32B0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76DD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Abril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Enero-Marzo 2017</w:t>
            </w:r>
          </w:p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2do Trimestre Actualizado del Sips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43036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E32B0B">
              <w:rPr>
                <w:rFonts w:cs="Arial"/>
                <w:sz w:val="20"/>
                <w:szCs w:val="20"/>
                <w:lang w:val="es-ES"/>
              </w:rPr>
              <w:t>Ju</w:t>
            </w:r>
            <w:r w:rsidR="00430363">
              <w:rPr>
                <w:rFonts w:cs="Arial"/>
                <w:sz w:val="20"/>
                <w:szCs w:val="20"/>
                <w:lang w:val="es-ES"/>
              </w:rPr>
              <w:t>l</w:t>
            </w:r>
            <w:r w:rsidR="00E32B0B">
              <w:rPr>
                <w:rFonts w:cs="Arial"/>
                <w:sz w:val="20"/>
                <w:szCs w:val="20"/>
                <w:lang w:val="es-ES"/>
              </w:rPr>
              <w:t>io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30363" w:rsidRDefault="00430363" w:rsidP="00430363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Balance General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5F561D">
              <w:rPr>
                <w:sz w:val="20"/>
                <w:szCs w:val="20"/>
                <w:lang w:val="es-ES"/>
              </w:rPr>
              <w:t>Balance General Junio 2017</w:t>
            </w:r>
          </w:p>
          <w:p w:rsidR="00E87BCB" w:rsidRDefault="007A1E6E" w:rsidP="007A1E6E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A1E6E">
              <w:rPr>
                <w:sz w:val="20"/>
                <w:szCs w:val="20"/>
                <w:lang w:val="es-ES"/>
              </w:rPr>
              <w:t>Balance General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Balance General Abril 2017</w:t>
            </w:r>
          </w:p>
          <w:p w:rsidR="0067348A" w:rsidRDefault="0067348A" w:rsidP="0067348A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67348A">
              <w:rPr>
                <w:sz w:val="20"/>
                <w:szCs w:val="20"/>
                <w:lang w:val="es-ES"/>
              </w:rPr>
              <w:t>Balance General Marzo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7726A6" w:rsidRDefault="007726A6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676DDA" w:rsidRDefault="00676DDA" w:rsidP="007726A6">
            <w:pPr>
              <w:rPr>
                <w:sz w:val="20"/>
                <w:szCs w:val="20"/>
                <w:lang w:val="es-ES"/>
              </w:rPr>
            </w:pP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5F561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430363">
              <w:rPr>
                <w:rFonts w:cs="Arial"/>
                <w:sz w:val="20"/>
                <w:szCs w:val="20"/>
                <w:lang w:val="es-ES"/>
              </w:rPr>
              <w:t>Jul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io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735E4">
              <w:rPr>
                <w:rFonts w:cs="Arial"/>
                <w:sz w:val="20"/>
                <w:szCs w:val="20"/>
                <w:lang w:val="es-ES"/>
              </w:rPr>
              <w:t>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507927" w:rsidRDefault="0050792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Proyecto Manos Dominicanas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Proyecto VIHsida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Cuenta Andalucía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Donación Taiwan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Eugenio María de Hostos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>Libro Banco Ctc Cuenta Operativa Julio 2017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430363">
              <w:rPr>
                <w:sz w:val="20"/>
                <w:szCs w:val="20"/>
                <w:lang w:val="es-ES"/>
              </w:rPr>
              <w:t xml:space="preserve">Libro Banco Cuenta Gastos Operativos Julio 2017  </w:t>
            </w:r>
          </w:p>
          <w:p w:rsidR="00430363" w:rsidRDefault="00430363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</w:p>
          <w:p w:rsidR="00577D09" w:rsidRP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Junio</w:t>
            </w:r>
            <w:r w:rsidRPr="00577D09">
              <w:rPr>
                <w:sz w:val="20"/>
                <w:szCs w:val="20"/>
                <w:lang w:val="es-ES"/>
              </w:rPr>
              <w:t xml:space="preserve">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Proyecto VIHsida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Andalucía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Donación Taiwan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Eugenio María de Hostos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Ctc Cuenta Operativa Junio 2017</w:t>
            </w:r>
          </w:p>
          <w:p w:rsidR="00507927" w:rsidRPr="00507927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Gastos Operativos Junio 2017</w:t>
            </w:r>
          </w:p>
          <w:p w:rsidR="00507927" w:rsidRDefault="00507927" w:rsidP="0050792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F5855" w:rsidRDefault="005F5855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F5855">
              <w:rPr>
                <w:sz w:val="20"/>
                <w:szCs w:val="20"/>
                <w:lang w:val="es-ES"/>
              </w:rPr>
              <w:t>Libro Banco Proyecto Manos Dominicanas Mayo 2017</w:t>
            </w:r>
          </w:p>
          <w:p w:rsidR="00F06589" w:rsidRDefault="00F06589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06589">
              <w:rPr>
                <w:sz w:val="20"/>
                <w:szCs w:val="20"/>
                <w:lang w:val="es-ES"/>
              </w:rPr>
              <w:t>Libro Banco Proyecto VIHsida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Cuenta Andalucía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Donación Taiwan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Eugenio María de Hostos Mayo 2017</w:t>
            </w:r>
          </w:p>
          <w:p w:rsidR="00676DDA" w:rsidRDefault="00676DDA" w:rsidP="00676DDA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VIHsida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Andalucía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Libro Banco Donación Taiwán</w:t>
            </w:r>
            <w:r w:rsidR="00287E1F">
              <w:t xml:space="preserve"> </w:t>
            </w:r>
            <w:r w:rsidR="00287E1F" w:rsidRPr="00287E1F"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Eugenio María de Hostos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Ctc Cuenta Operativa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Default="00D6177D" w:rsidP="00287E1F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Manos Dominicanas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VIHsida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Andalucía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Donación Taiwán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Eugenio María de Hostos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Ctc Cuenta Operativa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Gastos Operativos Marzo 2017</w:t>
            </w:r>
          </w:p>
          <w:p w:rsidR="00FD0CA3" w:rsidRDefault="00FD0CA3" w:rsidP="00FD0CA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A526E" w:rsidRDefault="00AA526E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Proyecto VIHsida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Donación Taiwan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Ctc Cuenta Operativa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  <w:p w:rsidR="00C2787F" w:rsidRPr="003E60D2" w:rsidRDefault="00C2787F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577D09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Junio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430363" w:rsidRDefault="00430363" w:rsidP="00430363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Jul</w:t>
            </w:r>
            <w:r w:rsidRPr="00430363">
              <w:rPr>
                <w:sz w:val="20"/>
                <w:szCs w:val="20"/>
                <w:shd w:val="clear" w:color="auto" w:fill="FFFFFF"/>
              </w:rPr>
              <w:t>io 2017</w:t>
            </w:r>
          </w:p>
          <w:p w:rsidR="005F561D" w:rsidRDefault="005F561D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Informes de Auditorias Junio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Mayo</w:t>
            </w:r>
            <w:r w:rsidRPr="00C2787F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C2787F">
              <w:rPr>
                <w:sz w:val="20"/>
                <w:szCs w:val="20"/>
                <w:shd w:val="clear" w:color="auto" w:fill="FFFFFF"/>
              </w:rPr>
              <w:t>Informes de Auditorias Abril 2017</w:t>
            </w:r>
          </w:p>
          <w:p w:rsidR="00690772" w:rsidRDefault="00690772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Marzo</w:t>
            </w:r>
            <w:r w:rsidRPr="00690772">
              <w:rPr>
                <w:sz w:val="20"/>
                <w:szCs w:val="20"/>
                <w:shd w:val="clear" w:color="auto" w:fill="FFFFFF"/>
              </w:rPr>
              <w:t xml:space="preserve"> 2017(Leyenda Portal)</w:t>
            </w:r>
          </w:p>
          <w:p w:rsidR="003E60D2" w:rsidRPr="003E60D2" w:rsidRDefault="003E60D2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  <w:r w:rsidR="00690772">
              <w:rPr>
                <w:sz w:val="20"/>
                <w:szCs w:val="20"/>
                <w:shd w:val="clear" w:color="auto" w:fill="FFFFFF"/>
              </w:rPr>
              <w:t>(</w:t>
            </w:r>
            <w:r w:rsidR="00690772" w:rsidRPr="00690772">
              <w:rPr>
                <w:sz w:val="20"/>
                <w:szCs w:val="20"/>
                <w:shd w:val="clear" w:color="auto" w:fill="FFFFFF"/>
              </w:rPr>
              <w:t>Leyenda Portal</w:t>
            </w:r>
            <w:r w:rsidR="00690772">
              <w:rPr>
                <w:sz w:val="20"/>
                <w:szCs w:val="20"/>
                <w:shd w:val="clear" w:color="auto" w:fill="FFFFFF"/>
              </w:rPr>
              <w:t>)</w:t>
            </w:r>
          </w:p>
          <w:p w:rsidR="00E9394A" w:rsidRPr="003E60D2" w:rsidRDefault="00727A7E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43036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Ju</w:t>
            </w:r>
            <w:r w:rsidR="00430363">
              <w:rPr>
                <w:rFonts w:cs="Arial"/>
                <w:sz w:val="20"/>
                <w:szCs w:val="20"/>
                <w:lang w:val="es-ES"/>
              </w:rPr>
              <w:t>l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io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430363">
              <w:rPr>
                <w:sz w:val="20"/>
                <w:szCs w:val="20"/>
                <w:shd w:val="clear" w:color="auto" w:fill="FFFFFF"/>
              </w:rPr>
              <w:t>Relación de Activos Fijos al 31 de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Relación de Activos Fijos al 30 de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Relación de Activos Fijos al 30 de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Relación de Activos Fijos al 30 de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Relación de Activos Fijos al 31 de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43036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Ju</w:t>
            </w:r>
            <w:r w:rsidR="00430363">
              <w:rPr>
                <w:rFonts w:cs="Arial"/>
                <w:sz w:val="20"/>
                <w:szCs w:val="20"/>
                <w:lang w:val="es-ES"/>
              </w:rPr>
              <w:t>l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io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430363" w:rsidRDefault="00430363" w:rsidP="0043036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430363">
              <w:rPr>
                <w:sz w:val="20"/>
                <w:szCs w:val="20"/>
                <w:shd w:val="clear" w:color="auto" w:fill="FFFFFF"/>
              </w:rPr>
              <w:t>Inventario almacén a Julio 2017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Inventario almacén a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Inventario almacén a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Inventario almacén a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Inventario almacén a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5F561D" w:rsidP="0043036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Ju</w:t>
            </w:r>
            <w:r w:rsidR="00430363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>io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529B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E1" w:rsidRDefault="006D4BE1" w:rsidP="00FD0AB7">
      <w:pPr>
        <w:spacing w:after="0" w:line="240" w:lineRule="auto"/>
      </w:pPr>
      <w:r>
        <w:separator/>
      </w:r>
    </w:p>
  </w:endnote>
  <w:endnote w:type="continuationSeparator" w:id="0">
    <w:p w:rsidR="006D4BE1" w:rsidRDefault="006D4BE1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E1" w:rsidRDefault="006D4BE1" w:rsidP="00FD0AB7">
      <w:pPr>
        <w:spacing w:after="0" w:line="240" w:lineRule="auto"/>
      </w:pPr>
      <w:r>
        <w:separator/>
      </w:r>
    </w:p>
  </w:footnote>
  <w:footnote w:type="continuationSeparator" w:id="0">
    <w:p w:rsidR="006D4BE1" w:rsidRDefault="006D4BE1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AE" w:rsidRPr="00EF2650" w:rsidRDefault="00EC27AE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EC27AE" w:rsidRPr="00EF2650" w:rsidRDefault="00EC27AE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EC27AE" w:rsidRPr="00EF2650" w:rsidRDefault="00EC27AE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EC27AE" w:rsidRPr="00A72B95" w:rsidRDefault="00EC27A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90"/>
  </w:num>
  <w:num w:numId="3">
    <w:abstractNumId w:val="14"/>
  </w:num>
  <w:num w:numId="4">
    <w:abstractNumId w:val="92"/>
  </w:num>
  <w:num w:numId="5">
    <w:abstractNumId w:val="86"/>
  </w:num>
  <w:num w:numId="6">
    <w:abstractNumId w:val="20"/>
  </w:num>
  <w:num w:numId="7">
    <w:abstractNumId w:val="40"/>
  </w:num>
  <w:num w:numId="8">
    <w:abstractNumId w:val="11"/>
  </w:num>
  <w:num w:numId="9">
    <w:abstractNumId w:val="26"/>
  </w:num>
  <w:num w:numId="10">
    <w:abstractNumId w:val="81"/>
  </w:num>
  <w:num w:numId="11">
    <w:abstractNumId w:val="57"/>
  </w:num>
  <w:num w:numId="12">
    <w:abstractNumId w:val="3"/>
  </w:num>
  <w:num w:numId="13">
    <w:abstractNumId w:val="16"/>
  </w:num>
  <w:num w:numId="14">
    <w:abstractNumId w:val="61"/>
  </w:num>
  <w:num w:numId="15">
    <w:abstractNumId w:val="71"/>
  </w:num>
  <w:num w:numId="16">
    <w:abstractNumId w:val="72"/>
  </w:num>
  <w:num w:numId="17">
    <w:abstractNumId w:val="28"/>
  </w:num>
  <w:num w:numId="18">
    <w:abstractNumId w:val="56"/>
  </w:num>
  <w:num w:numId="19">
    <w:abstractNumId w:val="80"/>
  </w:num>
  <w:num w:numId="20">
    <w:abstractNumId w:val="42"/>
  </w:num>
  <w:num w:numId="21">
    <w:abstractNumId w:val="76"/>
  </w:num>
  <w:num w:numId="22">
    <w:abstractNumId w:val="12"/>
  </w:num>
  <w:num w:numId="23">
    <w:abstractNumId w:val="4"/>
  </w:num>
  <w:num w:numId="24">
    <w:abstractNumId w:val="87"/>
  </w:num>
  <w:num w:numId="25">
    <w:abstractNumId w:val="29"/>
  </w:num>
  <w:num w:numId="26">
    <w:abstractNumId w:val="75"/>
  </w:num>
  <w:num w:numId="27">
    <w:abstractNumId w:val="1"/>
  </w:num>
  <w:num w:numId="28">
    <w:abstractNumId w:val="25"/>
  </w:num>
  <w:num w:numId="29">
    <w:abstractNumId w:val="85"/>
  </w:num>
  <w:num w:numId="30">
    <w:abstractNumId w:val="34"/>
  </w:num>
  <w:num w:numId="31">
    <w:abstractNumId w:val="27"/>
  </w:num>
  <w:num w:numId="32">
    <w:abstractNumId w:val="0"/>
  </w:num>
  <w:num w:numId="33">
    <w:abstractNumId w:val="41"/>
  </w:num>
  <w:num w:numId="34">
    <w:abstractNumId w:val="73"/>
  </w:num>
  <w:num w:numId="35">
    <w:abstractNumId w:val="46"/>
  </w:num>
  <w:num w:numId="36">
    <w:abstractNumId w:val="9"/>
  </w:num>
  <w:num w:numId="37">
    <w:abstractNumId w:val="7"/>
  </w:num>
  <w:num w:numId="38">
    <w:abstractNumId w:val="79"/>
  </w:num>
  <w:num w:numId="39">
    <w:abstractNumId w:val="88"/>
  </w:num>
  <w:num w:numId="40">
    <w:abstractNumId w:val="43"/>
  </w:num>
  <w:num w:numId="41">
    <w:abstractNumId w:val="33"/>
  </w:num>
  <w:num w:numId="42">
    <w:abstractNumId w:val="67"/>
  </w:num>
  <w:num w:numId="43">
    <w:abstractNumId w:val="15"/>
  </w:num>
  <w:num w:numId="44">
    <w:abstractNumId w:val="5"/>
  </w:num>
  <w:num w:numId="45">
    <w:abstractNumId w:val="63"/>
  </w:num>
  <w:num w:numId="46">
    <w:abstractNumId w:val="89"/>
  </w:num>
  <w:num w:numId="47">
    <w:abstractNumId w:val="49"/>
  </w:num>
  <w:num w:numId="48">
    <w:abstractNumId w:val="19"/>
  </w:num>
  <w:num w:numId="49">
    <w:abstractNumId w:val="50"/>
  </w:num>
  <w:num w:numId="50">
    <w:abstractNumId w:val="2"/>
  </w:num>
  <w:num w:numId="51">
    <w:abstractNumId w:val="74"/>
  </w:num>
  <w:num w:numId="52">
    <w:abstractNumId w:val="68"/>
  </w:num>
  <w:num w:numId="53">
    <w:abstractNumId w:val="84"/>
  </w:num>
  <w:num w:numId="54">
    <w:abstractNumId w:val="64"/>
  </w:num>
  <w:num w:numId="55">
    <w:abstractNumId w:val="82"/>
  </w:num>
  <w:num w:numId="56">
    <w:abstractNumId w:val="91"/>
  </w:num>
  <w:num w:numId="57">
    <w:abstractNumId w:val="24"/>
  </w:num>
  <w:num w:numId="58">
    <w:abstractNumId w:val="83"/>
  </w:num>
  <w:num w:numId="59">
    <w:abstractNumId w:val="66"/>
  </w:num>
  <w:num w:numId="60">
    <w:abstractNumId w:val="58"/>
  </w:num>
  <w:num w:numId="61">
    <w:abstractNumId w:val="93"/>
  </w:num>
  <w:num w:numId="62">
    <w:abstractNumId w:val="39"/>
  </w:num>
  <w:num w:numId="63">
    <w:abstractNumId w:val="77"/>
  </w:num>
  <w:num w:numId="64">
    <w:abstractNumId w:val="21"/>
  </w:num>
  <w:num w:numId="65">
    <w:abstractNumId w:val="38"/>
  </w:num>
  <w:num w:numId="66">
    <w:abstractNumId w:val="23"/>
  </w:num>
  <w:num w:numId="67">
    <w:abstractNumId w:val="54"/>
  </w:num>
  <w:num w:numId="68">
    <w:abstractNumId w:val="8"/>
  </w:num>
  <w:num w:numId="69">
    <w:abstractNumId w:val="44"/>
  </w:num>
  <w:num w:numId="70">
    <w:abstractNumId w:val="51"/>
  </w:num>
  <w:num w:numId="71">
    <w:abstractNumId w:val="48"/>
  </w:num>
  <w:num w:numId="72">
    <w:abstractNumId w:val="47"/>
  </w:num>
  <w:num w:numId="73">
    <w:abstractNumId w:val="10"/>
  </w:num>
  <w:num w:numId="74">
    <w:abstractNumId w:val="52"/>
  </w:num>
  <w:num w:numId="75">
    <w:abstractNumId w:val="35"/>
  </w:num>
  <w:num w:numId="76">
    <w:abstractNumId w:val="65"/>
  </w:num>
  <w:num w:numId="77">
    <w:abstractNumId w:val="70"/>
  </w:num>
  <w:num w:numId="78">
    <w:abstractNumId w:val="30"/>
  </w:num>
  <w:num w:numId="79">
    <w:abstractNumId w:val="37"/>
  </w:num>
  <w:num w:numId="80">
    <w:abstractNumId w:val="53"/>
  </w:num>
  <w:num w:numId="81">
    <w:abstractNumId w:val="13"/>
  </w:num>
  <w:num w:numId="82">
    <w:abstractNumId w:val="31"/>
  </w:num>
  <w:num w:numId="83">
    <w:abstractNumId w:val="55"/>
  </w:num>
  <w:num w:numId="84">
    <w:abstractNumId w:val="22"/>
  </w:num>
  <w:num w:numId="85">
    <w:abstractNumId w:val="17"/>
  </w:num>
  <w:num w:numId="86">
    <w:abstractNumId w:val="18"/>
  </w:num>
  <w:num w:numId="87">
    <w:abstractNumId w:val="45"/>
  </w:num>
  <w:num w:numId="88">
    <w:abstractNumId w:val="78"/>
  </w:num>
  <w:num w:numId="89">
    <w:abstractNumId w:val="6"/>
  </w:num>
  <w:num w:numId="90">
    <w:abstractNumId w:val="32"/>
  </w:num>
  <w:num w:numId="91">
    <w:abstractNumId w:val="60"/>
  </w:num>
  <w:num w:numId="92">
    <w:abstractNumId w:val="36"/>
  </w:num>
  <w:num w:numId="93">
    <w:abstractNumId w:val="69"/>
  </w:num>
  <w:num w:numId="94">
    <w:abstractNumId w:val="6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461F8"/>
    <w:rsid w:val="00053A63"/>
    <w:rsid w:val="00053BAA"/>
    <w:rsid w:val="00054BE1"/>
    <w:rsid w:val="000621FC"/>
    <w:rsid w:val="000735E4"/>
    <w:rsid w:val="0007396B"/>
    <w:rsid w:val="000775A1"/>
    <w:rsid w:val="00084666"/>
    <w:rsid w:val="00090999"/>
    <w:rsid w:val="00090EE3"/>
    <w:rsid w:val="00092BD8"/>
    <w:rsid w:val="000B3BCE"/>
    <w:rsid w:val="000B4332"/>
    <w:rsid w:val="000B5858"/>
    <w:rsid w:val="000C3ABB"/>
    <w:rsid w:val="000D5543"/>
    <w:rsid w:val="000D7C4C"/>
    <w:rsid w:val="000E2B13"/>
    <w:rsid w:val="000E34F0"/>
    <w:rsid w:val="000E46E1"/>
    <w:rsid w:val="000F57CF"/>
    <w:rsid w:val="000F7EB9"/>
    <w:rsid w:val="00114ACA"/>
    <w:rsid w:val="001201FF"/>
    <w:rsid w:val="00122985"/>
    <w:rsid w:val="0012344B"/>
    <w:rsid w:val="00130276"/>
    <w:rsid w:val="00131C29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1F0B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92069"/>
    <w:rsid w:val="00495359"/>
    <w:rsid w:val="004A6ECF"/>
    <w:rsid w:val="004B75C0"/>
    <w:rsid w:val="004C7C5F"/>
    <w:rsid w:val="004D574B"/>
    <w:rsid w:val="004D5BE9"/>
    <w:rsid w:val="004E2322"/>
    <w:rsid w:val="004E3DBB"/>
    <w:rsid w:val="004E4800"/>
    <w:rsid w:val="004E520D"/>
    <w:rsid w:val="004F7B9E"/>
    <w:rsid w:val="00502C3B"/>
    <w:rsid w:val="005049FE"/>
    <w:rsid w:val="005056E7"/>
    <w:rsid w:val="00507685"/>
    <w:rsid w:val="00507927"/>
    <w:rsid w:val="00507BB4"/>
    <w:rsid w:val="00513C07"/>
    <w:rsid w:val="00527DD3"/>
    <w:rsid w:val="00532701"/>
    <w:rsid w:val="00534D27"/>
    <w:rsid w:val="00534DA8"/>
    <w:rsid w:val="00535DE0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B0C2F"/>
    <w:rsid w:val="006C1D78"/>
    <w:rsid w:val="006C4582"/>
    <w:rsid w:val="006D20F0"/>
    <w:rsid w:val="006D4BE1"/>
    <w:rsid w:val="006E6771"/>
    <w:rsid w:val="006F21AD"/>
    <w:rsid w:val="006F6FD8"/>
    <w:rsid w:val="00700E10"/>
    <w:rsid w:val="00715CDB"/>
    <w:rsid w:val="0072035E"/>
    <w:rsid w:val="00723092"/>
    <w:rsid w:val="00727A7E"/>
    <w:rsid w:val="007313A5"/>
    <w:rsid w:val="0073206F"/>
    <w:rsid w:val="0073665A"/>
    <w:rsid w:val="00736A11"/>
    <w:rsid w:val="00740F03"/>
    <w:rsid w:val="00752377"/>
    <w:rsid w:val="00754423"/>
    <w:rsid w:val="00762D76"/>
    <w:rsid w:val="007634B4"/>
    <w:rsid w:val="0076699F"/>
    <w:rsid w:val="00766DE0"/>
    <w:rsid w:val="00771A2A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D0346"/>
    <w:rsid w:val="008D2600"/>
    <w:rsid w:val="008D304B"/>
    <w:rsid w:val="008D3FD7"/>
    <w:rsid w:val="008F1DF2"/>
    <w:rsid w:val="008F65EF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D16C3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6177D"/>
    <w:rsid w:val="00D747D3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1EA4"/>
    <w:rsid w:val="00E02680"/>
    <w:rsid w:val="00E02EA5"/>
    <w:rsid w:val="00E04D0B"/>
    <w:rsid w:val="00E15761"/>
    <w:rsid w:val="00E17FC7"/>
    <w:rsid w:val="00E24107"/>
    <w:rsid w:val="00E26581"/>
    <w:rsid w:val="00E32B0B"/>
    <w:rsid w:val="00E450F9"/>
    <w:rsid w:val="00E50BC4"/>
    <w:rsid w:val="00E55C2A"/>
    <w:rsid w:val="00E628B5"/>
    <w:rsid w:val="00E72CE2"/>
    <w:rsid w:val="00E860F0"/>
    <w:rsid w:val="00E87BCB"/>
    <w:rsid w:val="00E87F08"/>
    <w:rsid w:val="00E90A58"/>
    <w:rsid w:val="00E9394A"/>
    <w:rsid w:val="00EA7F64"/>
    <w:rsid w:val="00EB3401"/>
    <w:rsid w:val="00EB3C03"/>
    <w:rsid w:val="00EB54DE"/>
    <w:rsid w:val="00EB6248"/>
    <w:rsid w:val="00EC27AE"/>
    <w:rsid w:val="00EC4D42"/>
    <w:rsid w:val="00EC7B32"/>
    <w:rsid w:val="00ED0260"/>
    <w:rsid w:val="00EE7FCC"/>
    <w:rsid w:val="00EF1FDB"/>
    <w:rsid w:val="00EF2650"/>
    <w:rsid w:val="00EF6B99"/>
    <w:rsid w:val="00F01300"/>
    <w:rsid w:val="00F06589"/>
    <w:rsid w:val="00F118D3"/>
    <w:rsid w:val="00F11AD1"/>
    <w:rsid w:val="00F12E6C"/>
    <w:rsid w:val="00F22274"/>
    <w:rsid w:val="00F22DA7"/>
    <w:rsid w:val="00F27256"/>
    <w:rsid w:val="00F30AAE"/>
    <w:rsid w:val="00F40028"/>
    <w:rsid w:val="00F4161F"/>
    <w:rsid w:val="00F55FB5"/>
    <w:rsid w:val="00F600CC"/>
    <w:rsid w:val="00F66922"/>
    <w:rsid w:val="00F72804"/>
    <w:rsid w:val="00F7414A"/>
    <w:rsid w:val="00F839E6"/>
    <w:rsid w:val="00F86505"/>
    <w:rsid w:val="00F87A03"/>
    <w:rsid w:val="00F92122"/>
    <w:rsid w:val="00F97794"/>
    <w:rsid w:val="00FA3EEB"/>
    <w:rsid w:val="00FA4504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76&amp;Itemid=10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restringidas/" TargetMode="External"/><Relationship Id="rId10" Type="http://schemas.openxmlformats.org/officeDocument/2006/relationships/hyperlink" Target="http://digeig.gob.do/web/file/Ley_60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digeig.gob.do/web/es/transparencia/compras-y-contrataciones-1/licitaciones-publ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87AF-0114-436C-80F7-8CC9497C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17540</Words>
  <Characters>96475</Characters>
  <Application>Microsoft Office Word</Application>
  <DocSecurity>0</DocSecurity>
  <Lines>803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2019-03-28T20:30:00Z</dcterms:created>
  <dcterms:modified xsi:type="dcterms:W3CDTF">2019-03-28T20:30:00Z</dcterms:modified>
</cp:coreProperties>
</file>