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79F6AC1" wp14:editId="69CF52E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21563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215632">
              <w:rPr>
                <w:rFonts w:cs="Arial"/>
                <w:sz w:val="20"/>
                <w:szCs w:val="20"/>
                <w:lang w:val="es-ES"/>
              </w:rPr>
              <w:t>Enero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</w:t>
            </w:r>
            <w:r w:rsidR="00215632">
              <w:rPr>
                <w:rFonts w:cs="Arial"/>
                <w:sz w:val="20"/>
                <w:szCs w:val="20"/>
                <w:lang w:val="es-ES"/>
              </w:rPr>
              <w:t>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215632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215632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215632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215632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215632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215632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215632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215632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215632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215632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215632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215632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215632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215632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215632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15632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215632" w:rsidP="00482475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15632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215632" w:rsidP="002B3A6A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15632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215632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1563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215632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15632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215632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2B3A6A" w:rsidP="00482475">
            <w:pPr>
              <w:jc w:val="both"/>
            </w:pPr>
            <w:r w:rsidRPr="002B3A6A">
              <w:t xml:space="preserve"> </w:t>
            </w:r>
          </w:p>
          <w:p w:rsidR="00647DF4" w:rsidRDefault="00647DF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962C9" w:rsidRPr="00507685" w:rsidRDefault="00A962C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1563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215632" w:rsidP="00482475">
            <w:pPr>
              <w:jc w:val="both"/>
            </w:pPr>
            <w:hyperlink r:id="rId25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962C9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962C9">
              <w:rPr>
                <w:rFonts w:cs="Arial"/>
                <w:sz w:val="20"/>
                <w:szCs w:val="20"/>
                <w:lang w:val="es-ES"/>
              </w:rPr>
              <w:t>Actualizada a Dic.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215632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215632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21563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215632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1563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215632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21563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215632" w:rsidP="00482475">
            <w:pPr>
              <w:jc w:val="both"/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215632" w:rsidP="00622541">
            <w:pPr>
              <w:jc w:val="both"/>
              <w:rPr>
                <w:rStyle w:val="Hipervnculo"/>
              </w:rPr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215632" w:rsidP="00482475">
            <w:pPr>
              <w:jc w:val="both"/>
            </w:pPr>
            <w:hyperlink r:id="rId32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215632" w:rsidP="00482475">
            <w:pPr>
              <w:jc w:val="both"/>
            </w:pPr>
            <w:hyperlink r:id="rId33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215632" w:rsidP="00482475">
            <w:pPr>
              <w:jc w:val="both"/>
            </w:pPr>
            <w:hyperlink r:id="rId3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215632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215632" w:rsidP="006E6771">
            <w:pPr>
              <w:tabs>
                <w:tab w:val="left" w:pos="1575"/>
              </w:tabs>
              <w:jc w:val="both"/>
            </w:pPr>
            <w:hyperlink r:id="rId3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215632" w:rsidP="006E6771">
            <w:pPr>
              <w:tabs>
                <w:tab w:val="left" w:pos="1575"/>
              </w:tabs>
              <w:jc w:val="both"/>
            </w:pPr>
            <w:hyperlink r:id="rId36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215632" w:rsidP="006E6771">
            <w:pPr>
              <w:tabs>
                <w:tab w:val="left" w:pos="1575"/>
              </w:tabs>
              <w:jc w:val="both"/>
            </w:pPr>
            <w:hyperlink r:id="rId3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215632" w:rsidP="006E6771">
            <w:pPr>
              <w:tabs>
                <w:tab w:val="left" w:pos="1575"/>
              </w:tabs>
              <w:jc w:val="both"/>
            </w:pPr>
            <w:hyperlink r:id="rId3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215632" w:rsidP="006E6771">
            <w:pPr>
              <w:tabs>
                <w:tab w:val="left" w:pos="1575"/>
              </w:tabs>
              <w:jc w:val="both"/>
            </w:pPr>
            <w:hyperlink r:id="rId3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215632" w:rsidP="006E6771">
            <w:pPr>
              <w:tabs>
                <w:tab w:val="left" w:pos="1575"/>
              </w:tabs>
              <w:jc w:val="both"/>
            </w:pPr>
            <w:hyperlink r:id="rId4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215632" w:rsidP="006E6771">
            <w:pPr>
              <w:tabs>
                <w:tab w:val="left" w:pos="1575"/>
              </w:tabs>
              <w:jc w:val="both"/>
            </w:pPr>
            <w:hyperlink r:id="rId4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215632" w:rsidP="006E6771">
            <w:pPr>
              <w:tabs>
                <w:tab w:val="left" w:pos="1575"/>
              </w:tabs>
              <w:jc w:val="both"/>
            </w:pPr>
            <w:hyperlink r:id="rId4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215632" w:rsidP="006E6771">
            <w:pPr>
              <w:tabs>
                <w:tab w:val="left" w:pos="1575"/>
              </w:tabs>
              <w:jc w:val="both"/>
            </w:pPr>
            <w:hyperlink r:id="rId43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215632" w:rsidP="006E6771">
            <w:pPr>
              <w:tabs>
                <w:tab w:val="left" w:pos="1575"/>
              </w:tabs>
              <w:jc w:val="both"/>
            </w:pPr>
            <w:hyperlink r:id="rId44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215632" w:rsidP="006E6771">
            <w:pPr>
              <w:tabs>
                <w:tab w:val="left" w:pos="1575"/>
              </w:tabs>
              <w:jc w:val="both"/>
            </w:pPr>
            <w:hyperlink r:id="rId45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215632" w:rsidP="006E6771">
            <w:pPr>
              <w:tabs>
                <w:tab w:val="left" w:pos="1575"/>
              </w:tabs>
              <w:jc w:val="both"/>
            </w:pPr>
            <w:hyperlink r:id="rId46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215632" w:rsidP="006E6771">
            <w:pPr>
              <w:tabs>
                <w:tab w:val="left" w:pos="1575"/>
              </w:tabs>
              <w:jc w:val="both"/>
            </w:pPr>
            <w:hyperlink r:id="rId47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215632" w:rsidP="006E6771">
            <w:pPr>
              <w:tabs>
                <w:tab w:val="left" w:pos="1575"/>
              </w:tabs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215632" w:rsidP="006E6771">
            <w:pPr>
              <w:tabs>
                <w:tab w:val="left" w:pos="1575"/>
              </w:tabs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215632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215632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215632" w:rsidP="005039F2">
            <w:pPr>
              <w:jc w:val="both"/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215632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215632" w:rsidP="005039F2">
            <w:pPr>
              <w:jc w:val="both"/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215632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215632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215632" w:rsidP="005039F2">
            <w:pPr>
              <w:jc w:val="both"/>
            </w:pPr>
            <w:hyperlink r:id="rId5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215632" w:rsidP="005039F2">
            <w:pPr>
              <w:jc w:val="both"/>
            </w:pPr>
            <w:hyperlink r:id="rId5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215632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215632" w:rsidP="00D5406C">
            <w:pPr>
              <w:jc w:val="both"/>
            </w:pPr>
            <w:hyperlink r:id="rId5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215632" w:rsidP="005039F2">
            <w:pPr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215632" w:rsidP="005039F2">
            <w:pPr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215632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215632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215632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215632" w:rsidP="00F60BA6">
            <w:pPr>
              <w:jc w:val="both"/>
              <w:rPr>
                <w:rStyle w:val="Hipervnculo"/>
              </w:rPr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215632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215632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215632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215632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215632" w:rsidP="005039F2">
            <w:pPr>
              <w:jc w:val="both"/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215632" w:rsidP="001B6973">
            <w:pPr>
              <w:jc w:val="both"/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215632" w:rsidP="001B6973">
            <w:pPr>
              <w:jc w:val="both"/>
              <w:rPr>
                <w:rStyle w:val="Hipervnculo"/>
              </w:rPr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215632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215632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215632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215632" w:rsidP="00482475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215632" w:rsidP="00482475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215632" w:rsidP="00F60BA6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215632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215632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215632" w:rsidP="00482475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CD39B1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  <w:bookmarkStart w:id="0" w:name="_GoBack"/>
            <w:bookmarkEnd w:id="0"/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215632" w:rsidP="005A5097">
            <w:pPr>
              <w:jc w:val="both"/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Pr="00482475" w:rsidRDefault="00A726D1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215632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215632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215632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215632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lastRenderedPageBreak/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215632" w:rsidP="001B6973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215632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p w:rsidR="00E8486E" w:rsidRPr="00507685" w:rsidRDefault="00E8486E" w:rsidP="00EB3401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812"/>
        <w:gridCol w:w="1417"/>
        <w:gridCol w:w="1019"/>
      </w:tblGrid>
      <w:tr w:rsidR="00EB3401" w:rsidRPr="00507685" w:rsidTr="00CD39B1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1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CD39B1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215632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7" w:type="dxa"/>
          </w:tcPr>
          <w:p w:rsidR="00B1450B" w:rsidRPr="00C00DF4" w:rsidRDefault="004F73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CD39B1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215632" w:rsidP="00482475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4554B0" w:rsidRPr="00C00DF4" w:rsidRDefault="004F73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CD39B1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215632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54B0" w:rsidRPr="00C00DF4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CD39B1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215632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t xml:space="preserve"> </w:t>
            </w: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54B0" w:rsidRPr="00C00DF4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CD39B1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215632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54B0" w:rsidRPr="00C00DF4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CD39B1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215632" w:rsidP="00482475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4554B0" w:rsidRPr="00C00DF4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CD39B1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5348FE" w:rsidRDefault="00215632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6709" w:rsidRPr="00AE1DB1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CD39B1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215632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3B6709" w:rsidRPr="003B6709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CD39B1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3B6709" w:rsidRPr="008A6A8F" w:rsidRDefault="00215632" w:rsidP="00A726D1">
            <w:pPr>
              <w:jc w:val="both"/>
              <w:rPr>
                <w:sz w:val="20"/>
                <w:szCs w:val="20"/>
              </w:rPr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7" w:type="dxa"/>
          </w:tcPr>
          <w:p w:rsidR="003B6709" w:rsidRPr="003B6709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CD39B1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A726D1" w:rsidRDefault="00215632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3B6709" w:rsidRPr="003B6709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CD39B1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215632" w:rsidP="009079F0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867155" w:rsidRPr="00C00DF4" w:rsidRDefault="004F7386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CD39B1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Pr="004F7386">
              <w:rPr>
                <w:rFonts w:cs="Arial"/>
                <w:sz w:val="20"/>
                <w:szCs w:val="20"/>
                <w:lang w:val="es-ES"/>
              </w:rPr>
              <w:t>Enero 2020</w:t>
            </w:r>
          </w:p>
        </w:tc>
        <w:tc>
          <w:tcPr>
            <w:tcW w:w="1019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CD39B1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215632" w:rsidP="009079F0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867155" w:rsidRPr="00C00DF4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CD39B1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</w:tcPr>
          <w:p w:rsidR="00A726D1" w:rsidRDefault="00215632" w:rsidP="009079F0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EB3401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CD39B1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  <w:vAlign w:val="center"/>
          </w:tcPr>
          <w:p w:rsidR="00A726D1" w:rsidRDefault="00215632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40F03" w:rsidRPr="00507685" w:rsidRDefault="004F73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CD39B1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  <w:vAlign w:val="center"/>
          </w:tcPr>
          <w:p w:rsidR="00A726D1" w:rsidRDefault="00215632" w:rsidP="009079F0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40F03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CD39B1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</w:tcPr>
          <w:p w:rsidR="00A726D1" w:rsidRDefault="00215632" w:rsidP="009079F0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740F03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CD39B1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</w:tcPr>
          <w:p w:rsidR="00A726D1" w:rsidRDefault="00215632" w:rsidP="009079F0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ED0260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CD39B1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</w:tcPr>
          <w:p w:rsidR="00A726D1" w:rsidRDefault="00215632" w:rsidP="009079F0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lastRenderedPageBreak/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215632" w:rsidP="00196D4D">
            <w:pPr>
              <w:jc w:val="both"/>
            </w:pPr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215632" w:rsidP="00196D4D">
            <w:pPr>
              <w:jc w:val="both"/>
            </w:pPr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215632" w:rsidP="00196D4D">
            <w:pPr>
              <w:jc w:val="both"/>
            </w:pPr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215632" w:rsidP="00196D4D">
            <w:pPr>
              <w:jc w:val="both"/>
            </w:pPr>
            <w:hyperlink r:id="rId10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215632" w:rsidP="00196D4D">
            <w:pPr>
              <w:jc w:val="both"/>
            </w:pPr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lastRenderedPageBreak/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215632" w:rsidP="00695C18">
            <w:hyperlink r:id="rId10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4F7386" w:rsidP="007A5547">
            <w:pPr>
              <w:rPr>
                <w:sz w:val="20"/>
                <w:szCs w:val="20"/>
                <w:lang w:val="es-ES"/>
              </w:rPr>
            </w:pPr>
            <w:r w:rsidRPr="004F7386">
              <w:rPr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215632" w:rsidP="00695C18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4F7386" w:rsidP="007A5547">
            <w:pPr>
              <w:rPr>
                <w:sz w:val="20"/>
                <w:szCs w:val="20"/>
                <w:lang w:val="es-ES"/>
              </w:rPr>
            </w:pPr>
            <w:r w:rsidRPr="004F7386">
              <w:rPr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215632" w:rsidP="00695C18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4F7386" w:rsidP="007A5547">
            <w:pPr>
              <w:rPr>
                <w:sz w:val="20"/>
                <w:szCs w:val="20"/>
                <w:lang w:val="es-ES"/>
              </w:rPr>
            </w:pPr>
            <w:r w:rsidRPr="004F7386">
              <w:rPr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215632" w:rsidP="00C55098">
            <w:hyperlink r:id="rId111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F73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lastRenderedPageBreak/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215632" w:rsidP="007C1468">
            <w:hyperlink r:id="rId112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4F73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F7386">
              <w:rPr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215632" w:rsidP="00F22DA7">
            <w:pPr>
              <w:rPr>
                <w:sz w:val="20"/>
                <w:szCs w:val="20"/>
                <w:lang w:val="es-ES"/>
              </w:rPr>
            </w:pPr>
            <w:hyperlink r:id="rId11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215632" w:rsidP="00F22DA7">
            <w:hyperlink r:id="rId11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215632" w:rsidP="00E04D0B"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215632" w:rsidP="001001B0"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215632" w:rsidP="00E04D0B">
            <w:pPr>
              <w:rPr>
                <w:sz w:val="20"/>
                <w:szCs w:val="20"/>
                <w:lang w:val="es-ES"/>
              </w:rPr>
            </w:pPr>
            <w:hyperlink r:id="rId117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215632" w:rsidP="00E04D0B"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215632" w:rsidP="00E04D0B">
            <w:hyperlink r:id="rId119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215632" w:rsidP="001001B0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215632" w:rsidP="00770C46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215632" w:rsidP="00F3681B"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215632" w:rsidP="00F3681B">
            <w:hyperlink r:id="rId12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4F73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F7386">
              <w:rPr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215632" w:rsidP="00F3681B">
            <w:hyperlink r:id="rId12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4F73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F7386">
              <w:rPr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215632" w:rsidP="00F3681B">
            <w:hyperlink r:id="rId125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4F73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215632" w:rsidP="0076699F">
            <w:hyperlink r:id="rId126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4F7386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4F7386">
              <w:rPr>
                <w:rFonts w:cs="Arial"/>
                <w:sz w:val="20"/>
                <w:szCs w:val="20"/>
              </w:rPr>
              <w:t>Actualizada a Enero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215632" w:rsidP="00F3681B">
            <w:hyperlink r:id="rId127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4F7386" w:rsidP="00106B70">
            <w:pPr>
              <w:jc w:val="center"/>
              <w:rPr>
                <w:sz w:val="20"/>
                <w:szCs w:val="20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215632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28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215632" w:rsidP="00FD2F44">
            <w:pPr>
              <w:tabs>
                <w:tab w:val="left" w:pos="4095"/>
              </w:tabs>
              <w:jc w:val="both"/>
            </w:pPr>
            <w:hyperlink r:id="rId129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215632" w:rsidP="00F3681B">
            <w:pPr>
              <w:jc w:val="both"/>
            </w:pPr>
            <w:hyperlink r:id="rId130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215632" w:rsidP="00F3681B">
            <w:hyperlink r:id="rId131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215632" w:rsidP="00F3681B">
            <w:pPr>
              <w:shd w:val="clear" w:color="auto" w:fill="FFFFFF"/>
              <w:spacing w:after="60" w:line="300" w:lineRule="atLeast"/>
            </w:pPr>
            <w:hyperlink r:id="rId132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4F73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215632" w:rsidP="00F3681B">
            <w:pPr>
              <w:shd w:val="clear" w:color="auto" w:fill="FFFFFF"/>
              <w:spacing w:after="60" w:line="300" w:lineRule="atLeast"/>
            </w:pPr>
            <w:hyperlink r:id="rId133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4F73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215632" w:rsidP="003963A6">
            <w:pPr>
              <w:shd w:val="clear" w:color="auto" w:fill="FFFFFF"/>
              <w:spacing w:after="60" w:line="300" w:lineRule="atLeast"/>
            </w:pPr>
            <w:hyperlink r:id="rId134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4F73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215632" w:rsidP="00B8758F">
            <w:hyperlink r:id="rId135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4F738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D56273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D5627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215632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36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D5627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215632" w:rsidP="003D051E">
            <w:hyperlink r:id="rId137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215632" w:rsidP="005E7D98">
            <w:pPr>
              <w:rPr>
                <w:lang w:val="es-ES"/>
              </w:rPr>
            </w:pPr>
            <w:hyperlink r:id="rId13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215632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215632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4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215632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215632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215632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D5627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215632" w:rsidP="00A92219">
            <w:pPr>
              <w:shd w:val="clear" w:color="auto" w:fill="FFFFFF"/>
              <w:spacing w:after="60" w:line="300" w:lineRule="atLeast"/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4F73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F7386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D5627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3BE4" w:rsidRDefault="00215632" w:rsidP="00A92219">
            <w:pPr>
              <w:shd w:val="clear" w:color="auto" w:fill="FFFFFF"/>
              <w:spacing w:after="60" w:line="300" w:lineRule="atLeast"/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http://transparencia.progresandoconsolidaridad.gob.do/compras-y-contrataciones-publicas/relacion-de-compras-por-debajo-del-umbral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B7632B" w:rsidRPr="003F5B7F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D5627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Default="00215632" w:rsidP="00A92219">
            <w:pPr>
              <w:shd w:val="clear" w:color="auto" w:fill="FFFFFF"/>
              <w:spacing w:after="60" w:line="300" w:lineRule="atLeast"/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000BF8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D5627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44C1F" w:rsidRDefault="00215632" w:rsidP="00A92219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4D60A8" w:rsidRPr="003F5B7F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D5627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AC46E7" w:rsidRDefault="00215632" w:rsidP="00A92219">
            <w:pPr>
              <w:shd w:val="clear" w:color="auto" w:fill="FFFFFF"/>
              <w:spacing w:after="60" w:line="300" w:lineRule="atLeast"/>
            </w:pPr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B7632B" w:rsidRPr="003F5B7F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Default="00215632" w:rsidP="00A92219">
            <w:pPr>
              <w:shd w:val="clear" w:color="auto" w:fill="FFFFFF"/>
              <w:spacing w:after="60" w:line="300" w:lineRule="atLeast"/>
            </w:pPr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CD39B1" w:rsidRDefault="00CD39B1" w:rsidP="00B8758F">
      <w:pPr>
        <w:spacing w:after="0"/>
        <w:rPr>
          <w:rFonts w:cs="Arial"/>
          <w:sz w:val="20"/>
          <w:szCs w:val="20"/>
          <w:lang w:val="es-ES"/>
        </w:rPr>
      </w:pPr>
    </w:p>
    <w:p w:rsidR="00CD39B1" w:rsidRDefault="00CD39B1" w:rsidP="00B8758F">
      <w:pPr>
        <w:spacing w:after="0"/>
        <w:rPr>
          <w:rFonts w:cs="Arial"/>
          <w:sz w:val="20"/>
          <w:szCs w:val="20"/>
          <w:lang w:val="es-ES"/>
        </w:rPr>
      </w:pPr>
    </w:p>
    <w:p w:rsidR="00CD39B1" w:rsidRDefault="00CD39B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215632" w:rsidP="00ED1F39">
            <w:pPr>
              <w:shd w:val="clear" w:color="auto" w:fill="FFFFFF"/>
              <w:spacing w:after="60" w:line="300" w:lineRule="atLeast"/>
            </w:pPr>
            <w:hyperlink r:id="rId150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Default="00215632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5A02BB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215632" w:rsidP="00ED1F39">
            <w:pPr>
              <w:shd w:val="clear" w:color="auto" w:fill="FFFFFF"/>
              <w:spacing w:after="60" w:line="300" w:lineRule="atLeast"/>
            </w:pPr>
            <w:hyperlink r:id="rId152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  <w:p w:rsidR="00ED1F39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02BB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215632" w:rsidP="00ED1F39">
            <w:pPr>
              <w:shd w:val="clear" w:color="auto" w:fill="FFFFFF"/>
              <w:spacing w:after="60" w:line="300" w:lineRule="atLeast"/>
            </w:pPr>
            <w:hyperlink r:id="rId153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02BB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D56273" w:rsidRDefault="00D56273" w:rsidP="005A02BB">
      <w:pPr>
        <w:rPr>
          <w:b/>
          <w:sz w:val="20"/>
          <w:szCs w:val="20"/>
          <w:lang w:val="es-ES"/>
        </w:rPr>
      </w:pPr>
    </w:p>
    <w:p w:rsidR="00CD39B1" w:rsidRDefault="00CD39B1" w:rsidP="005A02BB">
      <w:pPr>
        <w:rPr>
          <w:b/>
          <w:sz w:val="20"/>
          <w:szCs w:val="20"/>
          <w:lang w:val="es-ES"/>
        </w:rPr>
      </w:pPr>
    </w:p>
    <w:p w:rsidR="00D56273" w:rsidRDefault="00D5627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215632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Default="00215632" w:rsidP="00ED1F39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215632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A19C8" w:rsidRDefault="00215632" w:rsidP="008D402B">
            <w:pPr>
              <w:shd w:val="clear" w:color="auto" w:fill="FFFFFF"/>
              <w:spacing w:after="60" w:line="300" w:lineRule="atLeast"/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  <w:p w:rsidR="00ED1F39" w:rsidRPr="008D402B" w:rsidRDefault="00ED1F39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Default="00215632" w:rsidP="00ED1F39">
            <w:pPr>
              <w:shd w:val="clear" w:color="auto" w:fill="FFFFFF"/>
              <w:spacing w:after="60" w:line="300" w:lineRule="atLeast"/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  <w:p w:rsidR="00ED1F39" w:rsidRPr="00627210" w:rsidRDefault="00ED1F3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D56273" w:rsidRDefault="00D56273" w:rsidP="00B56AA5">
      <w:pPr>
        <w:spacing w:after="0"/>
        <w:rPr>
          <w:rFonts w:cs="Arial"/>
          <w:b/>
          <w:lang w:val="es-ES"/>
        </w:rPr>
      </w:pPr>
    </w:p>
    <w:p w:rsidR="00D56273" w:rsidRDefault="00D56273" w:rsidP="00B56AA5">
      <w:pPr>
        <w:spacing w:after="0"/>
        <w:rPr>
          <w:rFonts w:cs="Arial"/>
          <w:b/>
          <w:lang w:val="es-ES"/>
        </w:rPr>
      </w:pPr>
    </w:p>
    <w:p w:rsidR="00D56273" w:rsidRDefault="00D56273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lastRenderedPageBreak/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215632" w:rsidP="00B56AA5"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CD39B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215632" w:rsidP="00753B39"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CD39B1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215632" w:rsidP="00753B39"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CD39B1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D39B1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AA" w:rsidRDefault="00C65BAA" w:rsidP="00FD0AB7">
      <w:pPr>
        <w:spacing w:after="0" w:line="240" w:lineRule="auto"/>
      </w:pPr>
      <w:r>
        <w:separator/>
      </w:r>
    </w:p>
  </w:endnote>
  <w:endnote w:type="continuationSeparator" w:id="0">
    <w:p w:rsidR="00C65BAA" w:rsidRDefault="00C65BAA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AA" w:rsidRDefault="00C65BAA" w:rsidP="00FD0AB7">
      <w:pPr>
        <w:spacing w:after="0" w:line="240" w:lineRule="auto"/>
      </w:pPr>
      <w:r>
        <w:separator/>
      </w:r>
    </w:p>
  </w:footnote>
  <w:footnote w:type="continuationSeparator" w:id="0">
    <w:p w:rsidR="00C65BAA" w:rsidRDefault="00C65BAA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632" w:rsidRPr="00EF2650" w:rsidRDefault="00215632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215632" w:rsidRPr="00EF2650" w:rsidRDefault="00215632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215632" w:rsidRPr="00EF2650" w:rsidRDefault="00215632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215632" w:rsidRPr="00A72B95" w:rsidRDefault="0021563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331C"/>
    <w:rsid w:val="00AA526E"/>
    <w:rsid w:val="00AB02BB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2E22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marco-legal-de-transparencia/leye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normativas-derechos-de-los-ciudadanos-de-acceder-a-la-informacion-publica" TargetMode="External"/><Relationship Id="rId133" Type="http://schemas.openxmlformats.org/officeDocument/2006/relationships/hyperlink" Target="http://transparencia.progresandoconsolidaridad.gob.do/recursos-humanos/jubilaciones-pensiones-y-retiros" TargetMode="External"/><Relationship Id="rId138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transparencia.progresandoconsolidaridad.gob.do/finanzas/balance-general" TargetMode="External"/><Relationship Id="rId159" Type="http://schemas.openxmlformats.org/officeDocument/2006/relationships/hyperlink" Target="http://transparencia.progresandoconsolidaridad.gob.do/datos-abier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reglamentos-y-resolucione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resoluciones" TargetMode="External"/><Relationship Id="rId37" Type="http://schemas.openxmlformats.org/officeDocument/2006/relationships/hyperlink" Target="http://transparencia.progresandoconsolidaridad.gob.do/base-legal/otras-normativa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base-legal/otras-normativas" TargetMode="External"/><Relationship Id="rId74" Type="http://schemas.openxmlformats.org/officeDocument/2006/relationships/hyperlink" Target="http://transparencia.progresandoconsolidaridad.gob.do/marco-legal-de-transparencia/leyes" TargetMode="External"/><Relationship Id="rId79" Type="http://schemas.openxmlformats.org/officeDocument/2006/relationships/hyperlink" Target="http://transparencia.progresandoconsolidaridad.gob.do/marco-legal-de-transparencia/leye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plan-estrategico-institucional/plan-operativo-anual-poa" TargetMode="External"/><Relationship Id="rId128" Type="http://schemas.openxmlformats.org/officeDocument/2006/relationships/hyperlink" Target="http://www.311.gob.do/" TargetMode="External"/><Relationship Id="rId144" Type="http://schemas.openxmlformats.org/officeDocument/2006/relationships/hyperlink" Target="http://transparencia.progresandoconsolidaridad.gob.do/compras-y-contrataciones-publicas/compras-menores" TargetMode="External"/><Relationship Id="rId149" Type="http://schemas.openxmlformats.org/officeDocument/2006/relationships/hyperlink" Target="http://transparencia.progresandoconsolidaridad.gob.do/compras-y-contrataciones-publicas/relacion-de-estados-de-cuentas-de-suplidor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decretos" TargetMode="External"/><Relationship Id="rId95" Type="http://schemas.openxmlformats.org/officeDocument/2006/relationships/hyperlink" Target="http://transparencia.progresandoconsolidaridad.gob.do/marco-legal-de-transparencia/decretos" TargetMode="External"/><Relationship Id="rId160" Type="http://schemas.openxmlformats.org/officeDocument/2006/relationships/hyperlink" Target="http://transparencia.progresandoconsolidaridad.gob.do/comisiones-de-etica-publica-cep/listado-de-miembros-y-medios-de-conta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18" Type="http://schemas.openxmlformats.org/officeDocument/2006/relationships/hyperlink" Target="http://transparencia.progresandoconsolidaridad.gob.do/oficina-de-libre-acceso-a-la-informacion-oai/resolucion-de-informacion-clasificada" TargetMode="External"/><Relationship Id="rId134" Type="http://schemas.openxmlformats.org/officeDocument/2006/relationships/hyperlink" Target="https://map.gob.do/Concursa/plazasvacantes.aspx" TargetMode="External"/><Relationship Id="rId139" Type="http://schemas.openxmlformats.org/officeDocument/2006/relationships/hyperlink" Target="http://transparencia.progresandoconsolidaridad.gob.do/compras-y-contrataciones-publicas/licitacion-publica-nacional-e-internacional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proyectos-y-programas/descripcion-de-los-programas-y-proyectos" TargetMode="External"/><Relationship Id="rId155" Type="http://schemas.openxmlformats.org/officeDocument/2006/relationships/hyperlink" Target="http://transparencia.progresandoconsolidaridad.gob.do/finanzas/relacion-de-ingresos-y-egresos" TargetMode="Externa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8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reglamentos-y-resoluciones" TargetMode="External"/><Relationship Id="rId108" Type="http://schemas.openxmlformats.org/officeDocument/2006/relationships/hyperlink" Target="http://transparencia.progresandoconsolidaridad.gob.do/marco-legal-de-transparencia/normativas" TargetMode="External"/><Relationship Id="rId124" Type="http://schemas.openxmlformats.org/officeDocument/2006/relationships/hyperlink" Target="http://transparencia.progresandoconsolidaridad.gob.do/plan-estrategico-institucional/memorias-institucionales" TargetMode="External"/><Relationship Id="rId129" Type="http://schemas.openxmlformats.org/officeDocument/2006/relationships/hyperlink" Target="http://transparencia.progresandoconsolidaridad.gob.do/declaracion-jurada-de-patrimonio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leye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decretos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45" Type="http://schemas.openxmlformats.org/officeDocument/2006/relationships/hyperlink" Target="http://transparencia.progresandoconsolidaridad.gob.do/compras-y-contrataciones-publicas/relacion-de-compras-por-debajo-del-umbral" TargetMode="External"/><Relationship Id="rId161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progresandoconsolidaridad.gob.do/base-legal/leyes" TargetMode="Externa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36" Type="http://schemas.openxmlformats.org/officeDocument/2006/relationships/hyperlink" Target="http://transparencia.progresandoconsolidaridad.gob.do/base-legal/otras-normativas" TargetMode="External"/><Relationship Id="rId49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reglamentos-y-resoluciones" TargetMode="External"/><Relationship Id="rId114" Type="http://schemas.openxmlformats.org/officeDocument/2006/relationships/hyperlink" Target="http://transparencia.progresandoconsolidaridad.gob.do/oficina-de-libre-acceso-a-la-informacion-oai/manual-de-organizacion-de-la-oai" TargetMode="External"/><Relationship Id="rId119" Type="http://schemas.openxmlformats.org/officeDocument/2006/relationships/hyperlink" Target="https://www.saip.gob.do/apps/sip/?step=one" TargetMode="External"/><Relationship Id="rId127" Type="http://schemas.openxmlformats.org/officeDocument/2006/relationships/hyperlink" Target="http://transparencia.progresandoconsolidaridad.gob.do/informacion-basica-sobre-servicios-publico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resoluciones" TargetMode="External"/><Relationship Id="rId44" Type="http://schemas.openxmlformats.org/officeDocument/2006/relationships/hyperlink" Target="http://transparencia.progresandoconsolidaridad.gob.do/base-legal/otras-normativa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leye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94" Type="http://schemas.openxmlformats.org/officeDocument/2006/relationships/hyperlink" Target="http://transparencia.progresandoconsolidaridad.gob.do/marco-legal-de-transparencia/decreto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plan-estrategico-institucional/planificacion-estrategica-institucional" TargetMode="External"/><Relationship Id="rId130" Type="http://schemas.openxmlformats.org/officeDocument/2006/relationships/hyperlink" Target="http://transparencia.progresandoconsolidaridad.gob.do/presupuesto/presupuesto-aprobado-del-ano" TargetMode="External"/><Relationship Id="rId135" Type="http://schemas.openxmlformats.org/officeDocument/2006/relationships/hyperlink" Target="http://transparencia.progresandoconsolidaridad.gob.do/beneficiarios-de-asistencias-sociales" TargetMode="External"/><Relationship Id="rId143" Type="http://schemas.openxmlformats.org/officeDocument/2006/relationships/hyperlink" Target="http://transparencia.progresandoconsolidaridad.gob.do/compras-y-contrataciones-publicas/comparacion-de-precios" TargetMode="External"/><Relationship Id="rId148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51" Type="http://schemas.openxmlformats.org/officeDocument/2006/relationships/hyperlink" Target="http://transparencia.progresandoconsolidaridad.gob.do/proyectos-y-programas/informe-de-seguimiento-de-los-programas-y-proyectos" TargetMode="External"/><Relationship Id="rId156" Type="http://schemas.openxmlformats.org/officeDocument/2006/relationships/hyperlink" Target="http://transparencia.progresandoconsolidaridad.gob.do/finanzas/relacion-de-activos-fijos-de-la-institucion" TargetMode="External"/><Relationship Id="rId16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marco-legal-de-transparencia/normativas" TargetMode="External"/><Relationship Id="rId34" Type="http://schemas.openxmlformats.org/officeDocument/2006/relationships/hyperlink" Target="http://transparencia.progresandoconsolidaridad.gob.do/base-legal/resolucione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leye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reglamentos-y-resoluciones" TargetMode="External"/><Relationship Id="rId120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25" Type="http://schemas.openxmlformats.org/officeDocument/2006/relationships/hyperlink" Target="https://es.scribd.com/publisher/197396457/Vicepresidencia-de-la-Rep-Dominicana" TargetMode="External"/><Relationship Id="rId141" Type="http://schemas.openxmlformats.org/officeDocument/2006/relationships/hyperlink" Target="http://transparencia.progresandoconsolidaridad.gob.do/compras-y-contrataciones-publicas/licitacion-restringida" TargetMode="External"/><Relationship Id="rId146" Type="http://schemas.openxmlformats.org/officeDocument/2006/relationships/hyperlink" Target="http://transparencia.progresandoconsolidaridad.gob.do/compras-y-contrataciones-publicas/casos-de-seguridad-y-emergencias-nacion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decretos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transparencia.progresandoconsolidaridad.gob.do/base-legal/otras-normativa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marco-legal-de-transparencia/normativas" TargetMode="External"/><Relationship Id="rId115" Type="http://schemas.openxmlformats.org/officeDocument/2006/relationships/hyperlink" Target="http://transparencia.progresandoconsolidaridad.gob.do/oficina-de-libre-acceso-a-la-informacion-oai/manual-de-procedimientos-de-la-oai" TargetMode="External"/><Relationship Id="rId131" Type="http://schemas.openxmlformats.org/officeDocument/2006/relationships/hyperlink" Target="http://transparencia.progresandoconsolidaridad.gob.do/presupuesto/ejecucion-del-presupuesto" TargetMode="External"/><Relationship Id="rId136" Type="http://schemas.openxmlformats.org/officeDocument/2006/relationships/hyperlink" Target="http://transparencia.progresandoconsolidaridad.gob.do/compras-y-contrataciones-publicas/como-registrarse-como-proveedor-del-estado" TargetMode="External"/><Relationship Id="rId157" Type="http://schemas.openxmlformats.org/officeDocument/2006/relationships/hyperlink" Target="http://transparencia.progresandoconsolidaridad.gob.do/finanzas/relacion-de-activos-fijos-de-la-institucion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transparencia.progresandoconsolidaridad.gob.do/proyectos-y-programas/calendario-de-ejecucion-de-programas-y-proyectos" TargetMode="Externa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transparencia.progresandoconsolidaridad.gob.do/base-legal/otras-normativa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leye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reglamentos-y-resoluciones" TargetMode="External"/><Relationship Id="rId126" Type="http://schemas.openxmlformats.org/officeDocument/2006/relationships/hyperlink" Target="http://transparencia.progresandoconsolidaridad.gob.do/estadisticas-institucionales" TargetMode="External"/><Relationship Id="rId147" Type="http://schemas.openxmlformats.org/officeDocument/2006/relationships/hyperlink" Target="http://transparencia.progresandoconsolidaridad.gob.do/compras-y-contrataciones-publicas/casos-de-urgencia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decreto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oficina-de-libre-acceso-a-la-informacion-oai/indice-de-transparencia-estandarizado" TargetMode="External"/><Relationship Id="rId142" Type="http://schemas.openxmlformats.org/officeDocument/2006/relationships/hyperlink" Target="http://transparencia.progresandoconsolidaridad.gob.do/compras-y-contrataciones-publicas/sorteo-de-obras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37" Type="http://schemas.openxmlformats.org/officeDocument/2006/relationships/hyperlink" Target="http://transparencia.progresandoconsolidaridad.gob.do/compras-y-contrataciones-publicas/plan-anual-de-compras-y-contrataciones" TargetMode="External"/><Relationship Id="rId158" Type="http://schemas.openxmlformats.org/officeDocument/2006/relationships/hyperlink" Target="http://transparencia.progresandoconsolidaridad.gob.do/finanzas/relacion-de-inventario-en-almacen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111" Type="http://schemas.openxmlformats.org/officeDocument/2006/relationships/hyperlink" Target="http://transparencia.progresandoconsolidaridad.gob.do/estructura-organica-de-la-institucion" TargetMode="External"/><Relationship Id="rId132" Type="http://schemas.openxmlformats.org/officeDocument/2006/relationships/hyperlink" Target="http://transparencia.progresandoconsolidaridad.gob.do/recursos-humanos/nomina-de-empleados" TargetMode="External"/><Relationship Id="rId153" Type="http://schemas.openxmlformats.org/officeDocument/2006/relationships/hyperlink" Target="http://transparencia.progresandoconsolidaridad.gob.do/proyectos-y-programas/informes-de-presupuesto-sobr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9521-C2D4-4327-BE3F-DC645D81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8808</Words>
  <Characters>48450</Characters>
  <Application>Microsoft Office Word</Application>
  <DocSecurity>0</DocSecurity>
  <Lines>403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3</cp:revision>
  <cp:lastPrinted>2013-06-05T19:26:00Z</cp:lastPrinted>
  <dcterms:created xsi:type="dcterms:W3CDTF">2020-02-07T14:12:00Z</dcterms:created>
  <dcterms:modified xsi:type="dcterms:W3CDTF">2020-02-07T14:36:00Z</dcterms:modified>
</cp:coreProperties>
</file>