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09" w:rsidRDefault="00A9023A" w:rsidP="00A9023A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9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0B27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0B27FF">
              <w:rPr>
                <w:rFonts w:cs="Arial"/>
                <w:sz w:val="20"/>
                <w:szCs w:val="20"/>
                <w:lang w:val="es-ES"/>
              </w:rPr>
              <w:t>Marzo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</w:t>
            </w:r>
            <w:r w:rsidR="00215632">
              <w:rPr>
                <w:rFonts w:cs="Arial"/>
                <w:sz w:val="20"/>
                <w:szCs w:val="20"/>
                <w:lang w:val="es-ES"/>
              </w:rPr>
              <w:t>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0B27FF" w:rsidP="00EB3C03">
            <w:pPr>
              <w:jc w:val="both"/>
            </w:pPr>
            <w:hyperlink r:id="rId11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0B27FF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0B27FF" w:rsidP="00482475">
            <w:pPr>
              <w:jc w:val="both"/>
            </w:pPr>
            <w:hyperlink r:id="rId12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0B27F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0B27FF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0B27F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0B27FF" w:rsidP="00482475">
            <w:pPr>
              <w:jc w:val="both"/>
            </w:pPr>
            <w:hyperlink r:id="rId14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0B27F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0B27FF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0B27F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0B27FF" w:rsidP="00482475">
            <w:pPr>
              <w:jc w:val="both"/>
            </w:pPr>
            <w:hyperlink r:id="rId16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0B27FF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0B27FF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0B27FF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0B27FF" w:rsidP="00482475">
            <w:pPr>
              <w:jc w:val="both"/>
            </w:pPr>
            <w:hyperlink r:id="rId18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B27FF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B27FF" w:rsidP="002B3A6A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B27FF" w:rsidP="00482475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B27FF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B27FF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B27FF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0B27FF" w:rsidP="00482475">
            <w:pPr>
              <w:jc w:val="both"/>
            </w:pPr>
            <w:hyperlink r:id="rId25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B27FF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B27FF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B27FF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0B27FF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0B27FF" w:rsidP="00622541">
            <w:pPr>
              <w:jc w:val="both"/>
              <w:rPr>
                <w:rStyle w:val="Hipervnculo"/>
              </w:rPr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0B27FF" w:rsidP="00482475">
            <w:pPr>
              <w:jc w:val="both"/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B27FF" w:rsidP="00482475">
            <w:pPr>
              <w:jc w:val="both"/>
            </w:pPr>
            <w:hyperlink r:id="rId32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B27FF" w:rsidP="00482475">
            <w:pPr>
              <w:jc w:val="both"/>
            </w:pPr>
            <w:hyperlink r:id="rId33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0B27F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4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B27FF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B27FF" w:rsidP="006E6771">
            <w:pPr>
              <w:tabs>
                <w:tab w:val="left" w:pos="1575"/>
              </w:tabs>
              <w:jc w:val="both"/>
            </w:pPr>
            <w:hyperlink r:id="rId43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B27FF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0B27FF" w:rsidP="006E6771">
            <w:pPr>
              <w:tabs>
                <w:tab w:val="left" w:pos="1575"/>
              </w:tabs>
              <w:jc w:val="both"/>
            </w:pPr>
            <w:hyperlink r:id="rId45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0B27FF" w:rsidP="006E6771">
            <w:pPr>
              <w:tabs>
                <w:tab w:val="left" w:pos="1575"/>
              </w:tabs>
              <w:jc w:val="both"/>
            </w:pPr>
            <w:hyperlink r:id="rId46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6E6771">
            <w:pPr>
              <w:tabs>
                <w:tab w:val="left" w:pos="1575"/>
              </w:tabs>
              <w:jc w:val="both"/>
            </w:pPr>
            <w:hyperlink r:id="rId4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B27FF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B27FF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0B27F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0B27F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e Infotep,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0B27FF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0B27F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0B27F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0B27FF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B27FF" w:rsidP="00D5406C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0B27F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B27FF" w:rsidP="005039F2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033560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0B27FF" w:rsidP="00F60BA6">
            <w:pPr>
              <w:jc w:val="both"/>
              <w:rPr>
                <w:rStyle w:val="Hipervnculo"/>
              </w:rPr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B27FF" w:rsidP="005039F2">
            <w:pPr>
              <w:jc w:val="both"/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0B27F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0B27FF" w:rsidP="005039F2">
            <w:pPr>
              <w:jc w:val="both"/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0B27FF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B27FF" w:rsidP="001B6973">
            <w:pPr>
              <w:jc w:val="both"/>
            </w:pPr>
            <w:hyperlink r:id="rId6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B27FF" w:rsidP="001B6973">
            <w:pPr>
              <w:jc w:val="both"/>
              <w:rPr>
                <w:rStyle w:val="Hipervnculo"/>
              </w:rPr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0B27FF" w:rsidP="00482475">
            <w:pPr>
              <w:jc w:val="both"/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0B27FF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B27FF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0B27FF" w:rsidP="00F60BA6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B27FF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B27FF" w:rsidP="005A5097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1B6973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B27FF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0B27FF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0B27FF" w:rsidP="00A726D1">
            <w:pPr>
              <w:jc w:val="both"/>
              <w:rPr>
                <w:sz w:val="20"/>
                <w:szCs w:val="20"/>
              </w:rPr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0B27FF" w:rsidP="00482475">
            <w:pPr>
              <w:jc w:val="both"/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033560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0B27FF" w:rsidP="00482475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03356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0B27FF" w:rsidP="009079F0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B27FF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0B27FF" w:rsidP="00196D4D">
            <w:pPr>
              <w:jc w:val="both"/>
            </w:pPr>
            <w:hyperlink r:id="rId10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0B27FF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B27FF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B27FF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B27FF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B27FF" w:rsidP="00695C18"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033560" w:rsidP="007A5547">
            <w:pPr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B27FF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033560" w:rsidP="007A5547">
            <w:pPr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B27FF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033560" w:rsidP="007A5547">
            <w:pPr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0B27FF" w:rsidP="00C5509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0B27FF" w:rsidP="007C146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0B27FF" w:rsidP="00F22DA7">
            <w:pPr>
              <w:rPr>
                <w:sz w:val="20"/>
                <w:szCs w:val="20"/>
                <w:lang w:val="es-ES"/>
              </w:rPr>
            </w:pPr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0B27FF" w:rsidP="00F22DA7"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0B27FF" w:rsidP="00E04D0B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0B27FF" w:rsidP="001001B0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0B27FF" w:rsidP="00E04D0B">
            <w:pPr>
              <w:rPr>
                <w:sz w:val="20"/>
                <w:szCs w:val="20"/>
                <w:lang w:val="es-ES"/>
              </w:rPr>
            </w:pPr>
            <w:hyperlink r:id="rId116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0B27FF" w:rsidP="00E04D0B">
            <w:hyperlink r:id="rId11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0B27FF" w:rsidP="00E04D0B">
            <w:hyperlink r:id="rId118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0B27FF" w:rsidP="001001B0">
            <w:hyperlink r:id="rId119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816DA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16DAF">
              <w:rPr>
                <w:rFonts w:cs="Arial"/>
                <w:sz w:val="20"/>
                <w:szCs w:val="20"/>
                <w:lang w:val="es-ES"/>
              </w:rPr>
              <w:t>Actualizada a Febrero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0B27FF" w:rsidP="00770C46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0B27FF" w:rsidP="00F3681B">
            <w:hyperlink r:id="rId121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0B27FF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0B27FF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033560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0B27FF" w:rsidP="00F3681B">
            <w:hyperlink r:id="rId124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0B27FF" w:rsidP="0076699F">
            <w:hyperlink r:id="rId125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033560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033560">
              <w:rPr>
                <w:rFonts w:cs="Arial"/>
                <w:sz w:val="20"/>
                <w:szCs w:val="20"/>
              </w:rPr>
              <w:t>Actualizada a Marzo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0B27FF" w:rsidP="00F3681B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033560" w:rsidP="00106B70">
            <w:pPr>
              <w:jc w:val="center"/>
              <w:rPr>
                <w:sz w:val="20"/>
                <w:szCs w:val="20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0B27FF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0B27FF" w:rsidP="00FD2F44">
            <w:pPr>
              <w:tabs>
                <w:tab w:val="left" w:pos="4095"/>
              </w:tabs>
              <w:jc w:val="both"/>
            </w:pPr>
            <w:hyperlink r:id="rId128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0B27FF" w:rsidP="00F3681B">
            <w:pPr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0B27FF" w:rsidP="00F3681B"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0B27FF" w:rsidP="00F3681B">
            <w:pPr>
              <w:shd w:val="clear" w:color="auto" w:fill="FFFFFF"/>
              <w:spacing w:after="60" w:line="300" w:lineRule="atLeast"/>
            </w:pPr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033560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0B27FF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033560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0B27FF" w:rsidP="003963A6">
            <w:pPr>
              <w:shd w:val="clear" w:color="auto" w:fill="FFFFFF"/>
              <w:spacing w:after="60" w:line="300" w:lineRule="atLeast"/>
            </w:pPr>
            <w:hyperlink r:id="rId133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033560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0B27FF" w:rsidP="00B8758F">
            <w:hyperlink r:id="rId134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033560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bookmarkStart w:id="0" w:name="_GoBack"/>
            <w:bookmarkEnd w:id="0"/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0B27FF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5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0B27FF" w:rsidP="003D051E">
            <w:hyperlink r:id="rId136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0B27FF" w:rsidP="005E7D98">
            <w:pPr>
              <w:rPr>
                <w:lang w:val="es-ES"/>
              </w:rPr>
            </w:pPr>
            <w:hyperlink r:id="rId137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0B27FF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8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0B27FF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9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0B27FF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0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0B27FF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0B27FF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0B27FF" w:rsidP="00A92219">
            <w:pPr>
              <w:shd w:val="clear" w:color="auto" w:fill="FFFFFF"/>
              <w:spacing w:after="60" w:line="300" w:lineRule="atLeast"/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B27FF" w:rsidP="00033560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0B27FF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B27FF" w:rsidP="00033560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B27FF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0B27FF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CD39B1" w:rsidRDefault="00CD39B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0B27FF" w:rsidP="00ED1F39">
            <w:pPr>
              <w:shd w:val="clear" w:color="auto" w:fill="FFFFFF"/>
              <w:spacing w:after="60" w:line="300" w:lineRule="atLeast"/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0B27FF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0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0B27FF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1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0B27FF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033560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0B27FF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0029C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029C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0B27FF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0029C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029C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0B27FF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029C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029C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0B27FF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0029C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029C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0B27FF" w:rsidP="00ED1F39">
            <w:pPr>
              <w:shd w:val="clear" w:color="auto" w:fill="FFFFFF"/>
              <w:spacing w:after="60" w:line="300" w:lineRule="atLeast"/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0029CF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029C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0B27FF" w:rsidP="00B56AA5"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0A19D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19D3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0B27FF" w:rsidP="00753B39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0A19D3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19D3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0B27FF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0A19D3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A19D3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4CB" w:rsidRDefault="008B74CB" w:rsidP="00FD0AB7">
      <w:pPr>
        <w:spacing w:after="0" w:line="240" w:lineRule="auto"/>
      </w:pPr>
      <w:r>
        <w:separator/>
      </w:r>
    </w:p>
  </w:endnote>
  <w:endnote w:type="continuationSeparator" w:id="0">
    <w:p w:rsidR="008B74CB" w:rsidRDefault="008B74CB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4CB" w:rsidRDefault="008B74CB" w:rsidP="00FD0AB7">
      <w:pPr>
        <w:spacing w:after="0" w:line="240" w:lineRule="auto"/>
      </w:pPr>
      <w:r>
        <w:separator/>
      </w:r>
    </w:p>
  </w:footnote>
  <w:footnote w:type="continuationSeparator" w:id="0">
    <w:p w:rsidR="008B74CB" w:rsidRDefault="008B74CB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7FF" w:rsidRPr="00EF2650" w:rsidRDefault="000B27F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0B27FF" w:rsidRPr="00EF2650" w:rsidRDefault="000B27F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0B27FF" w:rsidRPr="00EF2650" w:rsidRDefault="000B27F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0B27FF" w:rsidRPr="00A72B95" w:rsidRDefault="000B27F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73C3"/>
    <w:rsid w:val="000B27FF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0B551"/>
  <w15:docId w15:val="{B197A7F0-D094-40E5-9F5E-CD18035D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ransparencia.progresandoconsolidaridad.gob.do/oficina-de-libre-acceso-a-la-informacion-oai/resolucion-de-informacion-clasificada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decretos" TargetMode="External"/><Relationship Id="rId138" Type="http://schemas.openxmlformats.org/officeDocument/2006/relationships/hyperlink" Target="http://transparencia.progresandoconsolidaridad.gob.do/compras-y-contrataciones-publicas/licitacion-publica-nacional-e-internacional" TargetMode="External"/><Relationship Id="rId159" Type="http://schemas.openxmlformats.org/officeDocument/2006/relationships/hyperlink" Target="http://transparencia.progresandoconsolidaridad.gob.do/comisiones-de-etica-publica-cep/listado-de-miembros-y-medios-de-contactos" TargetMode="External"/><Relationship Id="rId107" Type="http://schemas.openxmlformats.org/officeDocument/2006/relationships/hyperlink" Target="http://transparencia.progresandoconsolidaridad.gob.do/marco-legal-de-transparencia/normativas" TargetMode="External"/><Relationship Id="rId11" Type="http://schemas.openxmlformats.org/officeDocument/2006/relationships/hyperlink" Target="http://transparencia.progresandoconsolidaridad.gob.do/base-legal/constitucion-de-la-republica-dominicana" TargetMode="External"/><Relationship Id="rId32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53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128" Type="http://schemas.openxmlformats.org/officeDocument/2006/relationships/hyperlink" Target="http://transparencia.progresandoconsolidaridad.gob.do/declaracion-jurada-de-patrimonio" TargetMode="External"/><Relationship Id="rId149" Type="http://schemas.openxmlformats.org/officeDocument/2006/relationships/hyperlink" Target="http://transparencia.progresandoconsolidaridad.gob.do/proyectos-y-programas/descripcion-de-los-programas-y-proyec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22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118" Type="http://schemas.openxmlformats.org/officeDocument/2006/relationships/hyperlink" Target="https://www.saip.gob.do/apps/sip/?step=one" TargetMode="External"/><Relationship Id="rId139" Type="http://schemas.openxmlformats.org/officeDocument/2006/relationships/hyperlink" Target="http://digeig.gob.do/web/es/transparencia/compras-y-contrataciones-1/licitaciones-restringidas/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informe-de-seguimiento-de-los-programas-y-proyectos" TargetMode="External"/><Relationship Id="rId12" Type="http://schemas.openxmlformats.org/officeDocument/2006/relationships/hyperlink" Target="http://transparencia.progresandoconsolidaridad.gob.do/base-legal/leyes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resoluciones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s://es.scribd.com/publisher/197396457/Vicepresidencia-de-la-Rep-Dominicana" TargetMode="External"/><Relationship Id="rId129" Type="http://schemas.openxmlformats.org/officeDocument/2006/relationships/hyperlink" Target="http://transparencia.progresandoconsolidaridad.gob.do/presupuesto/presupuesto-aprobado-del-an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transparencia.progresandoconsolidaridad.gob.do/compras-y-contrataciones-publicas/licitacion-restringida" TargetMode="External"/><Relationship Id="rId145" Type="http://schemas.openxmlformats.org/officeDocument/2006/relationships/hyperlink" Target="http://transparencia.progresandoconsolidaridad.gob.do/compras-y-contrataciones-publicas/casos-de-seguridad-y-emergencias-nacional" TargetMode="External"/><Relationship Id="rId16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oficina-de-libre-acceso-a-la-informacion-oai/manual-de-procedimientos-de-la-oai" TargetMode="External"/><Relationship Id="rId119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44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130" Type="http://schemas.openxmlformats.org/officeDocument/2006/relationships/hyperlink" Target="http://transparencia.progresandoconsolidaridad.gob.do/presupuesto/ejecucion-del-presupuesto" TargetMode="External"/><Relationship Id="rId135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proyectos-y-programas/calendario-de-ejecucion-de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decreto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otras-normativa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transparencia-estandarizado" TargetMode="External"/><Relationship Id="rId125" Type="http://schemas.openxmlformats.org/officeDocument/2006/relationships/hyperlink" Target="http://transparencia.progresandoconsolidaridad.gob.do/estadisticas-institucionales" TargetMode="External"/><Relationship Id="rId141" Type="http://schemas.openxmlformats.org/officeDocument/2006/relationships/hyperlink" Target="http://transparencia.progresandoconsolidaridad.gob.do/compras-y-contrataciones-publicas/sorteo-de-obras" TargetMode="External"/><Relationship Id="rId146" Type="http://schemas.openxmlformats.org/officeDocument/2006/relationships/hyperlink" Target="http://transparencia.progresandoconsolidaridad.gob.do/compras-y-contrataciones-publicas/casos-de-urgencias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resolucione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estructura-organica-de-la-institucion" TargetMode="External"/><Relationship Id="rId115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1" Type="http://schemas.openxmlformats.org/officeDocument/2006/relationships/hyperlink" Target="http://transparencia.progresandoconsolidaridad.gob.do/recursos-humanos/nomina-de-empleados" TargetMode="External"/><Relationship Id="rId136" Type="http://schemas.openxmlformats.org/officeDocument/2006/relationships/hyperlink" Target="http://transparencia.progresandoconsolidaridad.gob.do/compras-y-contrataciones-publicas/plan-anual-de-compras-y-contrataciones" TargetMode="External"/><Relationship Id="rId157" Type="http://schemas.openxmlformats.org/officeDocument/2006/relationships/hyperlink" Target="http://transparencia.progresandoconsolidaridad.gob.do/finanzas/relacion-de-inventario-en-almace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informes-de-presupuesto-sobr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informacion-basica-sobre-servicios-publicos" TargetMode="External"/><Relationship Id="rId147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plan-estrategico-institucional/planificacion-estrategica-institucional" TargetMode="External"/><Relationship Id="rId142" Type="http://schemas.openxmlformats.org/officeDocument/2006/relationships/hyperlink" Target="http://transparencia.progresandoconsolidaridad.gob.do/compras-y-contrataciones-publicas/comparacion-de-precios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otras-normativas" TargetMode="External"/><Relationship Id="rId67" Type="http://schemas.openxmlformats.org/officeDocument/2006/relationships/hyperlink" Target="http://transparencia.progresandoconsolidaridad.gob.do/marco-legal-de-transparencia/leyes" TargetMode="External"/><Relationship Id="rId116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37" Type="http://schemas.openxmlformats.org/officeDocument/2006/relationships/hyperlink" Target="http://digeig.gob.do/web/es/transparencia/compras-y-contrataciones-1/licitaciones-publicas/" TargetMode="External"/><Relationship Id="rId158" Type="http://schemas.openxmlformats.org/officeDocument/2006/relationships/hyperlink" Target="http://transparencia.progresandoconsolidaridad.gob.do/datos-abiertos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normativas-derechos-de-los-ciudadanos-de-acceder-a-la-informacion-publica" TargetMode="External"/><Relationship Id="rId132" Type="http://schemas.openxmlformats.org/officeDocument/2006/relationships/hyperlink" Target="http://transparencia.progresandoconsolidaridad.gob.do/recursos-humanos/jubilaciones-pensiones-y-retiros" TargetMode="External"/><Relationship Id="rId153" Type="http://schemas.openxmlformats.org/officeDocument/2006/relationships/hyperlink" Target="http://transparencia.progresandoconsolidaridad.gob.do/finanzas/balance-general" TargetMode="Externa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27" Type="http://schemas.openxmlformats.org/officeDocument/2006/relationships/hyperlink" Target="http://www.311.gob.do/" TargetMode="External"/><Relationship Id="rId10" Type="http://schemas.openxmlformats.org/officeDocument/2006/relationships/hyperlink" Target="http://progresandoconsolidaridad.gob.do/transparencia/?tr=/index/articulo/institucion/5/id/65/subseccion/179%20" TargetMode="External"/><Relationship Id="rId31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compras-y-contrataciones-publicas/compras-menores" TargetMode="External"/><Relationship Id="rId148" Type="http://schemas.openxmlformats.org/officeDocument/2006/relationships/hyperlink" Target="http://transparencia.progresandoconsolidaridad.gob.do/compras-y-contrataciones-publicas/relacion-de-estados-de-cuentas-de-suplido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nsparencia.progresandoconsolidaridad.gob.do/" TargetMode="External"/><Relationship Id="rId26" Type="http://schemas.openxmlformats.org/officeDocument/2006/relationships/hyperlink" Target="http://transparencia.progresandoconsolidaridad.gob.do/base-legal/decretos" TargetMode="External"/><Relationship Id="rId47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33" Type="http://schemas.openxmlformats.org/officeDocument/2006/relationships/hyperlink" Target="https://map.gob.do/Concursa/plazasvacantes.aspx" TargetMode="External"/><Relationship Id="rId154" Type="http://schemas.openxmlformats.org/officeDocument/2006/relationships/hyperlink" Target="http://transparencia.progresandoconsolidaridad.gob.do/finanzas/relacion-de-ingresos-y-egresos" TargetMode="External"/><Relationship Id="rId16" Type="http://schemas.openxmlformats.org/officeDocument/2006/relationships/hyperlink" Target="http://transparencia.progresandoconsolidaridad.gob.do/base-legal/leyes" TargetMode="External"/><Relationship Id="rId37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reglamentos-y-resoluciones" TargetMode="External"/><Relationship Id="rId123" Type="http://schemas.openxmlformats.org/officeDocument/2006/relationships/hyperlink" Target="http://transparencia.progresandoconsolidaridad.gob.do/plan-estrategico-institucional/memorias-institucionales" TargetMode="External"/><Relationship Id="rId144" Type="http://schemas.openxmlformats.org/officeDocument/2006/relationships/hyperlink" Target="http://transparencia.progresandoconsolidaridad.gob.do/compras-y-contrataciones-publicas/relacion-de-compras-por-debajo-del-umbral" TargetMode="External"/><Relationship Id="rId90" Type="http://schemas.openxmlformats.org/officeDocument/2006/relationships/hyperlink" Target="http://transparencia.progresandoconsolidaridad.gob.do/marco-legal-de-transparencia/decretos" TargetMode="External"/><Relationship Id="rId27" Type="http://schemas.openxmlformats.org/officeDocument/2006/relationships/hyperlink" Target="http://transparencia.progresandoconsolidaridad.gob.do/base-legal/decretos" TargetMode="External"/><Relationship Id="rId48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manual-de-organizacion-de-la-oai" TargetMode="External"/><Relationship Id="rId134" Type="http://schemas.openxmlformats.org/officeDocument/2006/relationships/hyperlink" Target="http://transparencia.progresandoconsolidaridad.gob.do/beneficiarios-de-asistencias-sociales" TargetMode="External"/><Relationship Id="rId80" Type="http://schemas.openxmlformats.org/officeDocument/2006/relationships/hyperlink" Target="http://transparencia.progresandoconsolidaridad.gob.do/marco-legal-de-transparencia/leyes" TargetMode="External"/><Relationship Id="rId155" Type="http://schemas.openxmlformats.org/officeDocument/2006/relationships/hyperlink" Target="http://transparencia.progresandoconsolidaridad.gob.do/finanzas/relacion-de-activos-fijos-de-la-institu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578FB-26E8-4A68-9237-A47EE527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28</Pages>
  <Words>8542</Words>
  <Characters>48695</Characters>
  <Application>Microsoft Office Word</Application>
  <DocSecurity>0</DocSecurity>
  <Lines>405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angelis perez sosa</cp:lastModifiedBy>
  <cp:revision>3</cp:revision>
  <cp:lastPrinted>2013-06-05T19:26:00Z</cp:lastPrinted>
  <dcterms:created xsi:type="dcterms:W3CDTF">2020-04-03T15:06:00Z</dcterms:created>
  <dcterms:modified xsi:type="dcterms:W3CDTF">2020-04-03T16:08:00Z</dcterms:modified>
</cp:coreProperties>
</file>