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14D" w:rsidRDefault="00FF614D" w:rsidP="00FF614D">
      <w:pPr>
        <w:jc w:val="center"/>
      </w:pPr>
      <w:r>
        <w:rPr>
          <w:noProof/>
        </w:rPr>
        <w:drawing>
          <wp:inline distT="0" distB="0" distL="0" distR="0" wp14:anchorId="5BADEF90" wp14:editId="3ACC3D8E">
            <wp:extent cx="1724025" cy="1047750"/>
            <wp:effectExtent l="0" t="0" r="0" b="0"/>
            <wp:docPr id="1" name="Imagen 1" descr="C:\Users\a.segura\Desktop\LOGOSUPERATE_horizontalCentrad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.segura\Desktop\LOGOSUPERATE_horizontalCentrado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FF614D" w:rsidTr="00FF614D">
        <w:tc>
          <w:tcPr>
            <w:tcW w:w="13893" w:type="dxa"/>
          </w:tcPr>
          <w:p w:rsidR="00FF614D" w:rsidRPr="00FF614D" w:rsidRDefault="00FF614D" w:rsidP="00FF614D">
            <w:pPr>
              <w:rPr>
                <w:lang w:val="es-ES"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proofErr w:type="spellStart"/>
            <w:r>
              <w:t>S</w:t>
            </w:r>
            <w:r w:rsidRPr="00FF614D">
              <w:t>uperate</w:t>
            </w:r>
            <w:proofErr w:type="spellEnd"/>
            <w:r>
              <w:br/>
            </w:r>
            <w:proofErr w:type="spellStart"/>
            <w:r w:rsidRPr="00A17ADE">
              <w:rPr>
                <w:b/>
              </w:rPr>
              <w:t>Inc</w:t>
            </w:r>
            <w:r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r>
              <w:rPr>
                <w:b/>
              </w:rPr>
              <w:t>s</w:t>
            </w:r>
            <w:proofErr w:type="spellEnd"/>
            <w:r>
              <w:t xml:space="preserve">: </w:t>
            </w:r>
            <w:r>
              <w:rPr>
                <w:sz w:val="20"/>
                <w:szCs w:val="20"/>
                <w:lang w:val="es-ES"/>
              </w:rPr>
              <w:t>Lic. Gloria Reyes</w:t>
            </w:r>
            <w:r w:rsidRPr="00507685">
              <w:rPr>
                <w:sz w:val="20"/>
                <w:szCs w:val="20"/>
                <w:lang w:val="es-ES"/>
              </w:rPr>
              <w:t xml:space="preserve"> – Directora General</w:t>
            </w:r>
            <w:r w:rsidRPr="00507685">
              <w:rPr>
                <w:sz w:val="20"/>
                <w:szCs w:val="20"/>
                <w:lang w:val="es-ES"/>
              </w:rPr>
              <w:br/>
            </w:r>
            <w:r w:rsidRPr="00A17ADE">
              <w:rPr>
                <w:b/>
              </w:rPr>
              <w:t>Teléfono</w:t>
            </w:r>
            <w:r>
              <w:rPr>
                <w:b/>
              </w:rPr>
              <w:t>s</w:t>
            </w:r>
            <w:r>
              <w:t xml:space="preserve">: </w:t>
            </w:r>
            <w:r w:rsidRPr="00507685">
              <w:rPr>
                <w:sz w:val="20"/>
                <w:szCs w:val="20"/>
                <w:lang w:val="es-ES"/>
              </w:rPr>
              <w:t>(809) 534- 2105 - Fax: (809) 689-8855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>:</w:t>
            </w:r>
            <w:r>
              <w:rPr>
                <w:rFonts w:ascii="Verdana" w:hAnsi="Verdana"/>
                <w:sz w:val="18"/>
                <w:szCs w:val="18"/>
                <w:shd w:val="clear" w:color="auto" w:fill="FFFFFF"/>
              </w:rPr>
              <w:t xml:space="preserve"> </w:t>
            </w:r>
            <w:r w:rsidRPr="00507685">
              <w:rPr>
                <w:color w:val="333333"/>
                <w:sz w:val="20"/>
                <w:szCs w:val="20"/>
                <w:shd w:val="clear" w:color="auto" w:fill="FFFFFF"/>
                <w:lang w:val="es-ES"/>
              </w:rPr>
              <w:t>Avenida Leopoldo Navarro No.61, Ensanche Miraflores</w:t>
            </w:r>
            <w:r w:rsidRPr="004726DD">
              <w:rPr>
                <w:rFonts w:ascii="Verdana" w:hAnsi="Verdana"/>
                <w:sz w:val="18"/>
                <w:szCs w:val="18"/>
                <w:shd w:val="clear" w:color="auto" w:fill="FFFFFF"/>
              </w:rPr>
              <w:t>, Distrito Nacional, R.D.</w:t>
            </w:r>
          </w:p>
          <w:p w:rsidR="00FF614D" w:rsidRDefault="00FF614D" w:rsidP="00FF614D">
            <w:r w:rsidRPr="00A17ADE">
              <w:rPr>
                <w:b/>
              </w:rPr>
              <w:t>Dirección Web</w:t>
            </w:r>
            <w:r>
              <w:t xml:space="preserve">: </w:t>
            </w:r>
            <w:hyperlink r:id="rId10" w:history="1">
              <w:r w:rsidRPr="00481472">
                <w:rPr>
                  <w:rStyle w:val="Hipervnculo"/>
                </w:rPr>
                <w:t>https://www.superate.gob.do/</w:t>
              </w:r>
            </w:hyperlink>
            <w:r>
              <w:t xml:space="preserve"> </w:t>
            </w:r>
          </w:p>
          <w:p w:rsidR="00A13816" w:rsidRDefault="00FF614D" w:rsidP="00A13816">
            <w:pPr>
              <w:rPr>
                <w:rStyle w:val="Hipervnculo"/>
                <w:sz w:val="28"/>
                <w:szCs w:val="28"/>
              </w:rPr>
            </w:pPr>
            <w:r w:rsidRPr="00A17ADE">
              <w:rPr>
                <w:b/>
              </w:rPr>
              <w:t>Correo Electrónico institucional</w:t>
            </w:r>
            <w:r>
              <w:t xml:space="preserve">:  </w:t>
            </w:r>
            <w:hyperlink r:id="rId11" w:history="1">
              <w:r w:rsidR="00A13816" w:rsidRPr="00A13816">
                <w:rPr>
                  <w:rStyle w:val="Hipervnculo"/>
                </w:rPr>
                <w:t>oai.@superate.gob.do</w:t>
              </w:r>
            </w:hyperlink>
          </w:p>
          <w:p w:rsidR="00FF614D" w:rsidRPr="00FF614D" w:rsidRDefault="00FF614D" w:rsidP="00FF614D"/>
        </w:tc>
      </w:tr>
    </w:tbl>
    <w:p w:rsidR="00FF614D" w:rsidRPr="00F515F4" w:rsidRDefault="00FF614D" w:rsidP="00FF614D">
      <w:pPr>
        <w:spacing w:after="0" w:line="240" w:lineRule="auto"/>
        <w:rPr>
          <w:b/>
          <w:lang w:val="es-ES"/>
        </w:rPr>
      </w:pPr>
    </w:p>
    <w:tbl>
      <w:tblPr>
        <w:tblStyle w:val="Tablaconcuadrcula"/>
        <w:tblW w:w="13893" w:type="dxa"/>
        <w:tblInd w:w="-431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FF614D" w:rsidTr="00FF614D">
        <w:tc>
          <w:tcPr>
            <w:tcW w:w="6790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7103" w:type="dxa"/>
            <w:shd w:val="clear" w:color="auto" w:fill="242852" w:themeFill="text2"/>
          </w:tcPr>
          <w:p w:rsidR="00FF614D" w:rsidRPr="00164D20" w:rsidRDefault="00FF614D" w:rsidP="00FF614D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FF614D" w:rsidRPr="00164D20" w:rsidTr="00FF614D">
        <w:trPr>
          <w:trHeight w:val="70"/>
        </w:trPr>
        <w:tc>
          <w:tcPr>
            <w:tcW w:w="6790" w:type="dxa"/>
          </w:tcPr>
          <w:p w:rsidR="00FF614D" w:rsidRPr="007F3092" w:rsidRDefault="00FF614D" w:rsidP="00FF614D">
            <w:pPr>
              <w:rPr>
                <w:lang w:val="en-US"/>
              </w:rPr>
            </w:pPr>
            <w:r w:rsidRPr="007F3092">
              <w:rPr>
                <w:b/>
                <w:lang w:val="en-US"/>
              </w:rPr>
              <w:t xml:space="preserve">URL: </w:t>
            </w:r>
            <w:hyperlink r:id="rId12" w:history="1">
              <w:r w:rsidRPr="00FF614D">
                <w:rPr>
                  <w:rStyle w:val="Hipervnculo"/>
                  <w:sz w:val="20"/>
                  <w:szCs w:val="20"/>
                  <w:lang w:val="en-US"/>
                </w:rPr>
                <w:t>https://transparencia.superate.gob.do/</w:t>
              </w:r>
            </w:hyperlink>
          </w:p>
        </w:tc>
        <w:tc>
          <w:tcPr>
            <w:tcW w:w="7103" w:type="dxa"/>
          </w:tcPr>
          <w:p w:rsidR="00FF614D" w:rsidRPr="00BB6042" w:rsidRDefault="00C229AA" w:rsidP="00FF614D">
            <w:pPr>
              <w:rPr>
                <w:lang w:val="es-ES"/>
              </w:rPr>
            </w:pPr>
            <w:r>
              <w:rPr>
                <w:b/>
                <w:lang w:val="es-ES"/>
              </w:rPr>
              <w:t xml:space="preserve">Julio </w:t>
            </w:r>
            <w:r w:rsidR="00FF614D">
              <w:rPr>
                <w:b/>
                <w:lang w:val="es-ES"/>
              </w:rPr>
              <w:t xml:space="preserve"> 2021</w:t>
            </w:r>
          </w:p>
        </w:tc>
      </w:tr>
    </w:tbl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FF614D" w:rsidRDefault="00FF614D" w:rsidP="00A9023A">
      <w:pPr>
        <w:jc w:val="center"/>
      </w:pPr>
    </w:p>
    <w:p w:rsidR="004E520D" w:rsidRPr="00507685" w:rsidRDefault="004E520D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1A3409" w:rsidRPr="00507685" w:rsidRDefault="001A3409" w:rsidP="003B6E4E">
      <w:pPr>
        <w:spacing w:after="0"/>
        <w:rPr>
          <w:rFonts w:cs="Arial"/>
          <w:sz w:val="20"/>
          <w:szCs w:val="20"/>
          <w:lang w:val="es-ES"/>
        </w:rPr>
      </w:pPr>
    </w:p>
    <w:p w:rsidR="00FF614D" w:rsidRPr="00A13816" w:rsidRDefault="00FF614D" w:rsidP="00FF614D">
      <w:pPr>
        <w:spacing w:after="0"/>
        <w:rPr>
          <w:b/>
        </w:rPr>
      </w:pPr>
      <w:r w:rsidRPr="00A13816">
        <w:rPr>
          <w:b/>
        </w:rPr>
        <w:t>BASE LEGAL DE LA INSTITUCIÓN</w:t>
      </w:r>
    </w:p>
    <w:p w:rsidR="00B86931" w:rsidRDefault="00B86931" w:rsidP="004E520D">
      <w:pPr>
        <w:spacing w:after="0"/>
        <w:jc w:val="center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13433" w:type="dxa"/>
        <w:tblLayout w:type="fixed"/>
        <w:tblLook w:val="04A0" w:firstRow="1" w:lastRow="0" w:firstColumn="1" w:lastColumn="0" w:noHBand="0" w:noVBand="1"/>
      </w:tblPr>
      <w:tblGrid>
        <w:gridCol w:w="3168"/>
        <w:gridCol w:w="1080"/>
        <w:gridCol w:w="6775"/>
        <w:gridCol w:w="1418"/>
        <w:gridCol w:w="992"/>
      </w:tblGrid>
      <w:tr w:rsidR="004B75C0" w:rsidRPr="002F7548" w:rsidTr="00BC49B9">
        <w:tc>
          <w:tcPr>
            <w:tcW w:w="3168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080" w:type="dxa"/>
            <w:shd w:val="clear" w:color="auto" w:fill="B2BBCB" w:themeFill="accent3" w:themeFillTint="99"/>
          </w:tcPr>
          <w:p w:rsidR="004B75C0" w:rsidRPr="002F7548" w:rsidRDefault="004B75C0" w:rsidP="004E520D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775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4B75C0" w:rsidRPr="002F7548" w:rsidRDefault="004B75C0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2F754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BC49B9">
        <w:tc>
          <w:tcPr>
            <w:tcW w:w="3168" w:type="dxa"/>
          </w:tcPr>
          <w:p w:rsidR="001B4CC6" w:rsidRPr="00507685" w:rsidRDefault="001B4CC6" w:rsidP="004E520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Constitución Política de la República Dominicana</w:t>
            </w:r>
          </w:p>
        </w:tc>
        <w:tc>
          <w:tcPr>
            <w:tcW w:w="1080" w:type="dxa"/>
          </w:tcPr>
          <w:p w:rsidR="001B4CC6" w:rsidRPr="002F7548" w:rsidRDefault="00C229AA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775" w:type="dxa"/>
          </w:tcPr>
          <w:p w:rsidR="001B4CC6" w:rsidRDefault="001B4CC6" w:rsidP="00EB3C03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  <w:p w:rsidR="001B4CC6" w:rsidRDefault="00C229AA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  <w:hyperlink r:id="rId13" w:history="1">
              <w:r w:rsidR="00F41ADD" w:rsidRPr="00236F46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https://transparencia.superate.gob.do/base-legal/constitucion-de-la-republica-dominicana</w:t>
              </w:r>
            </w:hyperlink>
          </w:p>
          <w:p w:rsidR="00F41ADD" w:rsidRPr="00EB3C03" w:rsidRDefault="00F41ADD" w:rsidP="00F41ADD">
            <w:pPr>
              <w:jc w:val="both"/>
              <w:rPr>
                <w:rFonts w:cs="Tahoma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>Junio 2015</w:t>
            </w:r>
          </w:p>
        </w:tc>
        <w:tc>
          <w:tcPr>
            <w:tcW w:w="992" w:type="dxa"/>
          </w:tcPr>
          <w:p w:rsidR="001B4CC6" w:rsidRPr="00507685" w:rsidRDefault="001B4CC6" w:rsidP="00EC4D42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Institución/Leyes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227"/>
        <w:gridCol w:w="992"/>
        <w:gridCol w:w="5954"/>
        <w:gridCol w:w="1559"/>
        <w:gridCol w:w="1444"/>
      </w:tblGrid>
      <w:tr w:rsidR="007960E7" w:rsidRPr="00507685" w:rsidTr="003B6E4E">
        <w:tc>
          <w:tcPr>
            <w:tcW w:w="322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44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41-08 de función pública y crea la Secretaría de Estado de Administración Pública, de fecha 11 de diciembre 2007.</w:t>
            </w:r>
          </w:p>
          <w:p w:rsidR="001B4CC6" w:rsidRPr="002B3A6A" w:rsidRDefault="001B4CC6" w:rsidP="002B3A6A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1 MB</w:t>
            </w:r>
          </w:p>
        </w:tc>
        <w:tc>
          <w:tcPr>
            <w:tcW w:w="992" w:type="dxa"/>
          </w:tcPr>
          <w:p w:rsidR="001B4CC6" w:rsidRPr="002B3A6A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  <w:r>
              <w:t xml:space="preserve"> </w:t>
            </w:r>
          </w:p>
          <w:p w:rsidR="001B4CC6" w:rsidRDefault="00C229AA" w:rsidP="00F41ADD">
            <w:pPr>
              <w:jc w:val="both"/>
            </w:pPr>
            <w:hyperlink r:id="rId14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 xml:space="preserve">Actualizada a Diciembre 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1444" w:type="dxa"/>
          </w:tcPr>
          <w:p w:rsidR="001B4CC6" w:rsidRPr="002B3A6A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201FC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2B3A6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449-06 modifica la Ley 340-06 sobre Contrataciones de Bienes, Servicios, Obras y Concesiones, de fecha 28 de Noviembre del año 2006.</w:t>
            </w:r>
          </w:p>
        </w:tc>
        <w:tc>
          <w:tcPr>
            <w:tcW w:w="992" w:type="dxa"/>
          </w:tcPr>
          <w:p w:rsidR="001B4CC6" w:rsidRPr="00B201FC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C229AA" w:rsidP="00F41ADD">
            <w:pPr>
              <w:jc w:val="both"/>
            </w:pPr>
            <w:hyperlink r:id="rId15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C229A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Noviembre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B3A6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BC49B9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201FC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340-06 sobre Compras y Contrataciones de Bienes, Servicios, Obras y Concesiones, de fecha 18 de Agosto del año 2006.</w:t>
            </w:r>
          </w:p>
        </w:tc>
        <w:tc>
          <w:tcPr>
            <w:tcW w:w="992" w:type="dxa"/>
          </w:tcPr>
          <w:p w:rsidR="001B4CC6" w:rsidRPr="00BC49B9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1B4CC6" w:rsidRDefault="00C229AA" w:rsidP="00482475">
            <w:pPr>
              <w:jc w:val="both"/>
            </w:pPr>
            <w:hyperlink r:id="rId16" w:history="1"/>
          </w:p>
          <w:p w:rsidR="001B4CC6" w:rsidRDefault="00C229AA" w:rsidP="00482475">
            <w:pPr>
              <w:jc w:val="both"/>
            </w:pPr>
            <w:hyperlink r:id="rId17" w:history="1">
              <w:r w:rsidR="00F41ADD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F41ADD" w:rsidRDefault="00F41ADD" w:rsidP="00482475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444" w:type="dxa"/>
          </w:tcPr>
          <w:p w:rsidR="001B4CC6" w:rsidRPr="00B201FC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6E72F0" w:rsidRDefault="001B4CC6" w:rsidP="00DC6BB1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Ley 200-04 Ley General de Libre Acceso a la Información Pública, de </w:t>
            </w:r>
            <w:r w:rsidRPr="00BC49B9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fecha 28 de Julio del año 2004.</w:t>
            </w:r>
          </w:p>
        </w:tc>
        <w:tc>
          <w:tcPr>
            <w:tcW w:w="992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54" w:type="dxa"/>
          </w:tcPr>
          <w:p w:rsidR="00F41ADD" w:rsidRDefault="00F41ADD" w:rsidP="00F41ADD">
            <w:pPr>
              <w:jc w:val="both"/>
            </w:pPr>
          </w:p>
          <w:p w:rsidR="001B4CC6" w:rsidRDefault="00C229AA" w:rsidP="00F41ADD">
            <w:pPr>
              <w:jc w:val="both"/>
            </w:pPr>
            <w:hyperlink r:id="rId18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Default="008B47D7" w:rsidP="00F41ADD">
            <w:pPr>
              <w:jc w:val="both"/>
            </w:pPr>
          </w:p>
        </w:tc>
        <w:tc>
          <w:tcPr>
            <w:tcW w:w="1559" w:type="dxa"/>
          </w:tcPr>
          <w:p w:rsidR="001B4CC6" w:rsidRPr="00507685" w:rsidRDefault="00C229AA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lastRenderedPageBreak/>
              <w:t>Actualizada a</w:t>
            </w:r>
            <w:r w:rsidR="00E543F5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B201FC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Ley No. 105 del 1967, que somete a Concurso la Adjudicación de todas las Obras de Ingeniería y Arquitectura de más de RD$10,000., de fecha 17 de Marzo del año 1967</w:t>
            </w:r>
          </w:p>
        </w:tc>
        <w:tc>
          <w:tcPr>
            <w:tcW w:w="992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4" w:type="dxa"/>
          </w:tcPr>
          <w:p w:rsidR="00F41ADD" w:rsidRDefault="00F41ADD" w:rsidP="00482475">
            <w:pPr>
              <w:jc w:val="both"/>
            </w:pPr>
          </w:p>
          <w:p w:rsidR="001B4CC6" w:rsidRDefault="00C229AA" w:rsidP="00482475">
            <w:pPr>
              <w:jc w:val="both"/>
            </w:pPr>
            <w:hyperlink r:id="rId19" w:history="1">
              <w:r w:rsidR="008B47D7" w:rsidRPr="00236F46">
                <w:rPr>
                  <w:rStyle w:val="Hipervnculo"/>
                </w:rPr>
                <w:t>https://transparencia.superate.gob.do/base-legal/leyes</w:t>
              </w:r>
            </w:hyperlink>
          </w:p>
          <w:p w:rsidR="008B47D7" w:rsidRPr="00F41ADD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1967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3B6E4E">
        <w:tc>
          <w:tcPr>
            <w:tcW w:w="3227" w:type="dxa"/>
          </w:tcPr>
          <w:p w:rsidR="001B4CC6" w:rsidRPr="00507685" w:rsidRDefault="001B4CC6" w:rsidP="00DC6BB1">
            <w:pPr>
              <w:jc w:val="both"/>
              <w:rPr>
                <w:sz w:val="20"/>
                <w:szCs w:val="20"/>
                <w:lang w:val="es-ES"/>
              </w:rPr>
            </w:pPr>
            <w:r w:rsidRPr="006E72F0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Ley No.295 de Aprovisionamiento del Gobierno., de fecha 30 de Junio del año 1966.</w:t>
            </w:r>
          </w:p>
        </w:tc>
        <w:tc>
          <w:tcPr>
            <w:tcW w:w="992" w:type="dxa"/>
          </w:tcPr>
          <w:p w:rsidR="001B4CC6" w:rsidRPr="00507685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954" w:type="dxa"/>
          </w:tcPr>
          <w:p w:rsidR="008B47D7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C229AA" w:rsidP="00F41ADD">
            <w:pPr>
              <w:jc w:val="both"/>
              <w:rPr>
                <w:sz w:val="20"/>
                <w:szCs w:val="20"/>
                <w:lang w:val="es-ES"/>
              </w:rPr>
            </w:pPr>
            <w:hyperlink r:id="rId2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https://transparencia.superate.gob.do/base-legal/leyes</w:t>
              </w:r>
            </w:hyperlink>
          </w:p>
          <w:p w:rsidR="008B47D7" w:rsidRPr="00507685" w:rsidRDefault="008B47D7" w:rsidP="00F41ADD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Junio 1966</w:t>
            </w:r>
          </w:p>
        </w:tc>
        <w:tc>
          <w:tcPr>
            <w:tcW w:w="1444" w:type="dxa"/>
          </w:tcPr>
          <w:p w:rsidR="001B4CC6" w:rsidRPr="00507685" w:rsidRDefault="001B4CC6" w:rsidP="007960E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p w:rsidR="0022016E" w:rsidRDefault="0022016E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7960E7">
      <w:pPr>
        <w:spacing w:after="0"/>
        <w:jc w:val="both"/>
        <w:rPr>
          <w:b/>
          <w:sz w:val="20"/>
          <w:szCs w:val="20"/>
          <w:lang w:val="es-ES"/>
        </w:rPr>
      </w:pP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Institución/Decretos</w:t>
      </w:r>
    </w:p>
    <w:p w:rsidR="007960E7" w:rsidRPr="00507685" w:rsidRDefault="007960E7" w:rsidP="007960E7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7960E7" w:rsidRPr="00507685" w:rsidTr="00571F3A">
        <w:tc>
          <w:tcPr>
            <w:tcW w:w="3369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7960E7" w:rsidRPr="00507685" w:rsidRDefault="007960E7" w:rsidP="007960E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C229AA" w:rsidP="007960E7">
            <w:pPr>
              <w:jc w:val="both"/>
              <w:rPr>
                <w:sz w:val="20"/>
                <w:szCs w:val="20"/>
                <w:lang w:val="es-ES"/>
              </w:rPr>
            </w:pPr>
            <w:hyperlink r:id="rId21" w:tooltip="Decreto 331-20, que designa a la Señora Gloria R. Reyes Gómez, como Directora General de Progresando con Solidaridad, de fecha 16 Agosto 2020." w:history="1">
              <w:r w:rsidR="001B4CC6"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Decreto 331-20, que designa a la Señora Gloria R. Reyes Gómez, como Directora General de Progresando con Solidaridad, de fecha 16 Agosto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DPDF</w:t>
            </w:r>
          </w:p>
        </w:tc>
        <w:tc>
          <w:tcPr>
            <w:tcW w:w="6378" w:type="dxa"/>
          </w:tcPr>
          <w:p w:rsidR="001B4CC6" w:rsidRDefault="00C229AA" w:rsidP="0050150A">
            <w:pPr>
              <w:jc w:val="both"/>
            </w:pPr>
            <w:hyperlink r:id="rId2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50150A">
            <w:pPr>
              <w:jc w:val="both"/>
            </w:pPr>
          </w:p>
          <w:p w:rsidR="001B4CC6" w:rsidRPr="0050150A" w:rsidRDefault="001B4CC6" w:rsidP="0050150A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150A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</w:p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0150A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23" w:tooltip="Decreto 139-20, Designa al Señor Héctor Bienvenido Medina Disla,  como Director General del Programa Progresando con Solidaridad, de fecha 26 de Marzo del año 2020." w:history="1"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 xml:space="preserve">Decreto 139-20, Designa al Señor Héctor Bienvenido Medina </w:t>
              </w:r>
              <w:proofErr w:type="spellStart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Disla</w:t>
              </w:r>
              <w:proofErr w:type="spellEnd"/>
              <w:r w:rsidRPr="0050150A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, como Director General del Programa Progresando con Solidaridad, de fecha 26 de Marzo del año 2020.</w:t>
              </w:r>
            </w:hyperlink>
          </w:p>
        </w:tc>
        <w:tc>
          <w:tcPr>
            <w:tcW w:w="1134" w:type="dxa"/>
          </w:tcPr>
          <w:p w:rsidR="001B4CC6" w:rsidRPr="002F7548" w:rsidRDefault="00C229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</w:pPr>
            <w:hyperlink r:id="rId24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Marzo 2020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499-12, Sobre Políticas de Austeridad, de fecha 22 de Agosto del año 2012.</w:t>
            </w:r>
          </w:p>
        </w:tc>
        <w:tc>
          <w:tcPr>
            <w:tcW w:w="1134" w:type="dxa"/>
          </w:tcPr>
          <w:p w:rsidR="001B4CC6" w:rsidRPr="002F7548" w:rsidRDefault="00C229AA" w:rsidP="00C229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</w:pPr>
            <w:hyperlink r:id="rId25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C229AA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489-12, Programas de los CTC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operaran en "Progresando con Solidaridad",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8B47D7" w:rsidRDefault="00C229AA" w:rsidP="00482475">
            <w:pPr>
              <w:jc w:val="both"/>
            </w:pPr>
            <w:hyperlink r:id="rId26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1B4CC6" w:rsidRDefault="001B4CC6" w:rsidP="00482475">
            <w:pPr>
              <w:jc w:val="both"/>
            </w:pPr>
            <w:r w:rsidRPr="002B3A6A">
              <w:lastRenderedPageBreak/>
              <w:t xml:space="preserve"> </w:t>
            </w: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lastRenderedPageBreak/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488-12, Integración y Articulación de los Programas, de fecha 21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475-12, Designa a la Doctora Altagracia Suriel Sánchez como Directora General del Programa,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2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2B3A6A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474-12, Designación de la Doctora Margarita Cedeño de Fernández como Coordinadora del Gabinete de Políticas Sociales, en adición a sus funciones de Vicepresidenta Constitucional de la República, de fecha 18 de Agosto del año 2012.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29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477-08, Nombra funcionarios en la Caja de Ahorros para Obreros y Monte de Piedad, de fecha 5 de Septiembre del año 2008.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482475">
            <w:pPr>
              <w:jc w:val="both"/>
            </w:pPr>
            <w:hyperlink r:id="rId30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2008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490-07, Crea el Reglamento de Compras y Contrataciones de Bienes, Servicios y Obras, de fecha 30 de Agosto 2007.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482475">
            <w:pPr>
              <w:jc w:val="both"/>
            </w:pPr>
            <w:hyperlink r:id="rId31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2007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D37C5" w:rsidRDefault="001B4CC6" w:rsidP="007960E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 xml:space="preserve">Decreto 591-05, Que nombra al Lic. Fernando Reyes, Director General del Programa Solidaridad, y modifica el Artículo 6 del Decreto No.1038-04, únicamente en lo referente al Programa Comer es Primero, de fecha </w:t>
            </w: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2 de Noviembre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</w:pPr>
            <w:hyperlink r:id="rId32" w:history="1">
              <w:r w:rsidR="008B47D7" w:rsidRPr="00236F46">
                <w:rPr>
                  <w:rStyle w:val="Hipervnculo"/>
                </w:rPr>
                <w:t>https://transparencia.superate.gob.do/base-legal/decretos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D37C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Decreto 536-05, Crea el Programa Solidaridad dentro de la Red de Protección Social, de fecha 26 de Septiembre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7960E7">
            <w:pPr>
              <w:jc w:val="both"/>
              <w:rPr>
                <w:sz w:val="20"/>
                <w:szCs w:val="20"/>
                <w:lang w:val="es-ES"/>
              </w:rPr>
            </w:pPr>
            <w:r w:rsidRPr="005D37C5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310-05, Que crea el Reglamento Operativo de la Comisión de Ética y Combate a la Corrupción, de fecha 16 de Mayo del año 2005.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4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</w:p>
        </w:tc>
      </w:tr>
      <w:tr w:rsidR="001B4CC6" w:rsidRPr="00507685" w:rsidTr="00571F3A">
        <w:tc>
          <w:tcPr>
            <w:tcW w:w="3369" w:type="dxa"/>
          </w:tcPr>
          <w:p w:rsidR="001B4CC6" w:rsidRPr="00507685" w:rsidRDefault="001B4CC6" w:rsidP="005D37C5">
            <w:pPr>
              <w:jc w:val="both"/>
              <w:rPr>
                <w:sz w:val="20"/>
                <w:szCs w:val="20"/>
                <w:lang w:val="es-ES"/>
              </w:rPr>
            </w:pPr>
            <w:r w:rsidRPr="00571F3A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Decreto 101-05, Crea la Comisión Nacional de Ética y Combate a la Corrupción, de fecha 16 de Febrero del año 2005.</w:t>
            </w:r>
          </w:p>
        </w:tc>
        <w:tc>
          <w:tcPr>
            <w:tcW w:w="1134" w:type="dxa"/>
          </w:tcPr>
          <w:p w:rsidR="001B4CC6" w:rsidRPr="002F7548" w:rsidRDefault="00A15CA6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35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https://transparencia.superate.gob.do/base-legal/decretos</w:t>
              </w:r>
            </w:hyperlink>
          </w:p>
          <w:p w:rsidR="008B47D7" w:rsidRPr="0050768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Febrero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2005</w:t>
            </w:r>
          </w:p>
        </w:tc>
        <w:tc>
          <w:tcPr>
            <w:tcW w:w="877" w:type="dxa"/>
          </w:tcPr>
          <w:p w:rsidR="001B4CC6" w:rsidRPr="00507685" w:rsidRDefault="001B4CC6" w:rsidP="00DC6BB1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DC6BB1">
      <w:pPr>
        <w:spacing w:after="0"/>
        <w:jc w:val="both"/>
        <w:rPr>
          <w:b/>
          <w:sz w:val="20"/>
          <w:szCs w:val="20"/>
          <w:lang w:val="es-ES"/>
        </w:rPr>
      </w:pPr>
    </w:p>
    <w:p w:rsidR="00DC6BB1" w:rsidRPr="00507685" w:rsidRDefault="00DC6BB1" w:rsidP="00DC6BB1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Institución/Resoluciones</w:t>
      </w:r>
    </w:p>
    <w:p w:rsidR="00DC6BB1" w:rsidRDefault="00DC6BB1" w:rsidP="00DC6BB1">
      <w:pPr>
        <w:spacing w:after="0"/>
        <w:jc w:val="both"/>
        <w:rPr>
          <w:sz w:val="20"/>
          <w:szCs w:val="20"/>
          <w:lang w:val="es-ES"/>
        </w:rPr>
      </w:pPr>
    </w:p>
    <w:p w:rsidR="00A962C9" w:rsidRPr="00507685" w:rsidRDefault="00A962C9" w:rsidP="00DC6BB1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378"/>
        <w:gridCol w:w="1418"/>
        <w:gridCol w:w="877"/>
      </w:tblGrid>
      <w:tr w:rsidR="00DC6BB1" w:rsidRPr="00507685" w:rsidTr="00571F3A">
        <w:tc>
          <w:tcPr>
            <w:tcW w:w="3369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37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DC6BB1" w:rsidRPr="00507685" w:rsidRDefault="00DC6BB1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36" w:tooltip="Resolución Administrativa Núm. 006-2020.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006-2020.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</w:pPr>
            <w:hyperlink r:id="rId3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C229AA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38" w:tooltip=" Resolución Administrativa Núm. 003-2020." w:history="1">
              <w:r w:rsidR="001B4CC6"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003-2020.</w:t>
              </w:r>
            </w:hyperlink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</w:pPr>
            <w:hyperlink r:id="rId39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C229AA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hyperlink r:id="rId40" w:tooltip="Resolución Administrativa Núm. 002-2020." w:history="1">
              <w:r w:rsidR="001B4CC6" w:rsidRPr="00CB2857">
                <w:rPr>
                  <w:rStyle w:val="Hipervnculo"/>
                  <w:rFonts w:cs="Arial"/>
                  <w:color w:val="000000"/>
                  <w:sz w:val="20"/>
                  <w:szCs w:val="20"/>
                  <w:u w:val="none"/>
                  <w:shd w:val="clear" w:color="auto" w:fill="FFFFFF"/>
                </w:rPr>
                <w:t>Resolución Administrativa Núm. 002-2020.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</w:pPr>
            <w:hyperlink r:id="rId41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CB2857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Arial"/>
                <w:color w:val="4A4A49"/>
                <w:sz w:val="20"/>
                <w:szCs w:val="20"/>
                <w:shd w:val="clear" w:color="auto" w:fill="FFFFFF"/>
              </w:rPr>
              <w:t> </w:t>
            </w:r>
            <w:hyperlink r:id="rId42" w:tooltip="Resolución Administrativa Núm. 001-2020. " w:history="1">
              <w:r w:rsidRPr="00CB2857">
                <w:rPr>
                  <w:rStyle w:val="Hipervnculo"/>
                  <w:rFonts w:cs="Arial"/>
                  <w:color w:val="B51323"/>
                  <w:sz w:val="20"/>
                  <w:szCs w:val="20"/>
                  <w:u w:val="none"/>
                  <w:shd w:val="clear" w:color="auto" w:fill="FFFFFF"/>
                </w:rPr>
                <w:t>Resolución Administrativa Núm. 001-2020.</w:t>
              </w:r>
            </w:hyperlink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CB2857">
            <w:pPr>
              <w:jc w:val="both"/>
            </w:pPr>
            <w:hyperlink r:id="rId43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CB2857">
            <w:pPr>
              <w:jc w:val="both"/>
            </w:pPr>
          </w:p>
          <w:p w:rsidR="001B4CC6" w:rsidRDefault="001B4CC6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2020.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AD002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CB2857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lastRenderedPageBreak/>
              <w:t>Resolución administrativa Núm.0001-2019, Que aprueba realizar un procedimiento de Excepción de Bienes o Servicios para la Contratación de Publicidad.</w:t>
            </w:r>
          </w:p>
        </w:tc>
        <w:tc>
          <w:tcPr>
            <w:tcW w:w="1134" w:type="dxa"/>
          </w:tcPr>
          <w:p w:rsidR="001B4CC6" w:rsidRPr="00AD002E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</w:pPr>
            <w:hyperlink r:id="rId44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AD002E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D002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Administrativa No. 0003-15, de fecha 4 de Diciembre de 2015.</w:t>
            </w:r>
          </w:p>
        </w:tc>
        <w:tc>
          <w:tcPr>
            <w:tcW w:w="1134" w:type="dxa"/>
          </w:tcPr>
          <w:p w:rsidR="001B4CC6" w:rsidRPr="002F7548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</w:pPr>
            <w:hyperlink r:id="rId45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15CA6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Diciembre 2015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02-09, creación del comité de Coordinación Interinstitucional CCI del Sistema de Protección Social, de fecha 12 de Marzo de 2009.</w:t>
            </w:r>
          </w:p>
        </w:tc>
        <w:tc>
          <w:tcPr>
            <w:tcW w:w="1134" w:type="dxa"/>
          </w:tcPr>
          <w:p w:rsidR="001B4CC6" w:rsidRPr="003C49C3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482475">
            <w:pPr>
              <w:jc w:val="both"/>
            </w:pPr>
            <w:hyperlink r:id="rId46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543F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A15CA6">
              <w:rPr>
                <w:rFonts w:cs="Arial"/>
                <w:sz w:val="20"/>
                <w:szCs w:val="20"/>
                <w:lang w:val="es-ES"/>
              </w:rPr>
              <w:t xml:space="preserve"> Marzo 2009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3C49C3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02-05, Aprobación del Reglamento del Gabinete de Coordinación de Políticas Sociales, de fecha 23 de Agosto de 2005.</w:t>
            </w:r>
          </w:p>
        </w:tc>
        <w:tc>
          <w:tcPr>
            <w:tcW w:w="1134" w:type="dxa"/>
          </w:tcPr>
          <w:p w:rsidR="001B4CC6" w:rsidRPr="003C49C3" w:rsidRDefault="00A15CA6" w:rsidP="007901E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</w:pPr>
            <w:hyperlink r:id="rId47" w:history="1">
              <w:r w:rsidR="008B47D7" w:rsidRPr="00236F46">
                <w:rPr>
                  <w:rStyle w:val="Hipervnculo"/>
                </w:rPr>
                <w:t>https://transparencia.superate.gob.do/base-legal/resoluciones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CB35E0" w:rsidRPr="00507685" w:rsidRDefault="00E543F5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2005</w:t>
            </w:r>
          </w:p>
        </w:tc>
        <w:tc>
          <w:tcPr>
            <w:tcW w:w="877" w:type="dxa"/>
          </w:tcPr>
          <w:p w:rsidR="001B4CC6" w:rsidRPr="003C49C3" w:rsidRDefault="001B4CC6" w:rsidP="007901E4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C49C3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571F3A">
        <w:tc>
          <w:tcPr>
            <w:tcW w:w="3369" w:type="dxa"/>
          </w:tcPr>
          <w:p w:rsidR="001B4CC6" w:rsidRPr="002F7548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3C49C3">
              <w:rPr>
                <w:rFonts w:cs="Helvetica"/>
                <w:color w:val="333333"/>
                <w:sz w:val="20"/>
                <w:szCs w:val="20"/>
                <w:shd w:val="clear" w:color="auto" w:fill="F5F5F5"/>
                <w:lang w:val="es-ES"/>
              </w:rPr>
              <w:t>Resolución 01-05, Aprobación del Manual Operativo del Programa Comer es Primero, de fecha 20 de Mayo del 2005.</w:t>
            </w:r>
          </w:p>
        </w:tc>
        <w:tc>
          <w:tcPr>
            <w:tcW w:w="1134" w:type="dxa"/>
          </w:tcPr>
          <w:p w:rsidR="001B4CC6" w:rsidRPr="002F7548" w:rsidRDefault="00A15CA6" w:rsidP="007901E4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378" w:type="dxa"/>
          </w:tcPr>
          <w:p w:rsidR="001B4CC6" w:rsidRDefault="00C229AA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48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https://transparencia.superate.gob.do/base-legal/resoluciones</w:t>
              </w:r>
            </w:hyperlink>
          </w:p>
          <w:p w:rsidR="008B47D7" w:rsidRPr="00482475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Mayo 2005</w:t>
            </w:r>
          </w:p>
        </w:tc>
        <w:tc>
          <w:tcPr>
            <w:tcW w:w="877" w:type="dxa"/>
          </w:tcPr>
          <w:p w:rsidR="001B4CC6" w:rsidRPr="00771A2A" w:rsidRDefault="001B4CC6" w:rsidP="007901E4">
            <w:pPr>
              <w:jc w:val="center"/>
              <w:rPr>
                <w:sz w:val="20"/>
                <w:szCs w:val="20"/>
                <w:lang w:val="es-ES"/>
              </w:rPr>
            </w:pPr>
            <w:r w:rsidRPr="00771A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3C49C3" w:rsidRDefault="003C49C3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A3409" w:rsidRDefault="001A340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116A2B" w:rsidRDefault="00116A2B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E240C" w:rsidRDefault="005E240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A962C9" w:rsidRDefault="00A962C9" w:rsidP="005F7AFC">
      <w:pPr>
        <w:spacing w:after="0"/>
        <w:jc w:val="both"/>
        <w:rPr>
          <w:b/>
          <w:sz w:val="20"/>
          <w:szCs w:val="20"/>
          <w:lang w:val="es-ES"/>
        </w:rPr>
      </w:pPr>
    </w:p>
    <w:p w:rsidR="005F7AFC" w:rsidRPr="00507685" w:rsidRDefault="005F7AFC" w:rsidP="005F7AFC">
      <w:pPr>
        <w:spacing w:after="0"/>
        <w:jc w:val="both"/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Base Legal de la Institución/Otras Normativas</w:t>
      </w:r>
    </w:p>
    <w:p w:rsidR="00116A2B" w:rsidRPr="00507685" w:rsidRDefault="00116A2B" w:rsidP="005F7AFC">
      <w:pPr>
        <w:spacing w:after="0"/>
        <w:jc w:val="both"/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877"/>
      </w:tblGrid>
      <w:tr w:rsidR="005F7A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both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F7AFC" w:rsidRPr="00507685" w:rsidRDefault="005F7AFC" w:rsidP="004659D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Catholic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Relief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Services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Ministerio de la Mujer de fecha 25 de Noviembre 2019.</w:t>
            </w: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tabs>
                <w:tab w:val="left" w:pos="1575"/>
              </w:tabs>
              <w:jc w:val="both"/>
            </w:pPr>
            <w:hyperlink r:id="rId4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2019.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Enmiendad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Nún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. 01 Convenio de Colaboración Interinstitucional Entre el (GCPS) de la Presidencia de la República a Través del Programa (PROSOLI) y el Ministerio de Cultura (MINC), de fecha 5 Noviembre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tabs>
                <w:tab w:val="left" w:pos="1575"/>
              </w:tabs>
              <w:jc w:val="both"/>
            </w:pPr>
            <w:hyperlink r:id="rId5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Noviembre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A través de Manos Dominicanas y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Design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Week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SRL (DWRD) de fecha 03 de Septiembre 2019.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tabs>
                <w:tab w:val="left" w:pos="1575"/>
              </w:tabs>
              <w:jc w:val="both"/>
            </w:pPr>
            <w:hyperlink r:id="rId51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Suscrito entre el Programa Progresando con Solidaridad (PROSOLI) y el Servicio Nacional de Salud 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(SNS), de fecha 21 Agosto 2019.</w:t>
            </w: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A15CA6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tabs>
                <w:tab w:val="left" w:pos="1575"/>
              </w:tabs>
              <w:jc w:val="both"/>
            </w:pPr>
            <w:hyperlink r:id="rId52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A15CA6">
              <w:rPr>
                <w:rFonts w:cs="Arial"/>
                <w:sz w:val="20"/>
                <w:szCs w:val="20"/>
                <w:lang w:val="es-ES"/>
              </w:rPr>
              <w:t>Agosto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Gabinete de Coordinación de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Politica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Social 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Traves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Prosoli y la Asociación la Nacional de Ahorros y Préstamos de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  <w:r w:rsidR="00EB441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</w:t>
            </w: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fecha 23 de Julio 2019.</w:t>
            </w:r>
            <w:r>
              <w:t xml:space="preserve"> </w:t>
            </w:r>
            <w:r w:rsidRPr="00E62F6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Actualizada a Dic. 2019</w:t>
            </w:r>
          </w:p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3.185 MB</w:t>
            </w:r>
          </w:p>
        </w:tc>
        <w:tc>
          <w:tcPr>
            <w:tcW w:w="1134" w:type="dxa"/>
          </w:tcPr>
          <w:p w:rsidR="001B4CC6" w:rsidRPr="00122AC0" w:rsidRDefault="00A15CA6" w:rsidP="00A15CA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tabs>
                <w:tab w:val="left" w:pos="1575"/>
              </w:tabs>
              <w:jc w:val="both"/>
            </w:pPr>
            <w:hyperlink r:id="rId5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Diciembre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Colaboración Interinstitucional en el Marco del Proyecto de Microcréditos para los Emprendimientos Productivos de los Beneficiarios del Programa Prosoli, de fecha 23 de Julio 2019.</w:t>
            </w:r>
          </w:p>
        </w:tc>
        <w:tc>
          <w:tcPr>
            <w:tcW w:w="1134" w:type="dxa"/>
          </w:tcPr>
          <w:p w:rsidR="001B4CC6" w:rsidRPr="00122AC0" w:rsidRDefault="00EB4412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6E6771">
            <w:pPr>
              <w:tabs>
                <w:tab w:val="left" w:pos="1575"/>
              </w:tabs>
              <w:jc w:val="both"/>
              <w:rPr>
                <w:rStyle w:val="Hipervnculo"/>
              </w:rPr>
            </w:pPr>
            <w:hyperlink r:id="rId5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EB4412">
              <w:rPr>
                <w:rFonts w:cs="Arial"/>
                <w:sz w:val="20"/>
                <w:szCs w:val="20"/>
                <w:lang w:val="es-ES"/>
              </w:rPr>
              <w:t>Julio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702789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6E6771">
            <w:pPr>
              <w:tabs>
                <w:tab w:val="left" w:pos="1575"/>
              </w:tabs>
              <w:jc w:val="both"/>
            </w:pPr>
            <w:hyperlink r:id="rId55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702789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el Gobierno del República Dominicana Representado por la 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Vp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de la República y el Fondo (UNICEF), de fecha 16 de Mayo 2019.</w:t>
            </w:r>
          </w:p>
        </w:tc>
        <w:tc>
          <w:tcPr>
            <w:tcW w:w="1134" w:type="dxa"/>
          </w:tcPr>
          <w:p w:rsidR="001B4CC6" w:rsidRPr="00122AC0" w:rsidRDefault="008004FC" w:rsidP="008004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6E6771">
            <w:pPr>
              <w:tabs>
                <w:tab w:val="left" w:pos="1575"/>
              </w:tabs>
              <w:jc w:val="both"/>
            </w:pPr>
            <w:hyperlink r:id="rId56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Mayo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Memorando de Entendimiento entre la agencia (KOICA), VP de la República Dominicana a través del </w:t>
            </w:r>
            <w:proofErr w:type="gram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Programa(</w:t>
            </w:r>
            <w:proofErr w:type="gram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PROSOLI), y el (</w:t>
            </w:r>
            <w:proofErr w:type="spellStart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MEPyD</w:t>
            </w:r>
            <w:proofErr w:type="spellEnd"/>
            <w:r w:rsidRPr="00702789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de fecha 26 feb 2019.</w:t>
            </w:r>
          </w:p>
        </w:tc>
        <w:tc>
          <w:tcPr>
            <w:tcW w:w="1134" w:type="dxa"/>
          </w:tcPr>
          <w:p w:rsidR="001B4CC6" w:rsidRPr="00122AC0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tabs>
                <w:tab w:val="left" w:pos="1575"/>
              </w:tabs>
              <w:jc w:val="both"/>
            </w:pPr>
            <w:hyperlink r:id="rId5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Febrero 2019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202E4F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GCPS a través del Programa Prosoli y la Fundación Santa </w:t>
            </w: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María, de fecha 23 de Noviembre del año 2018.</w:t>
            </w:r>
          </w:p>
          <w:p w:rsidR="001B4CC6" w:rsidRPr="004B40F5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4B40F5" w:rsidRDefault="008004FC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tabs>
                <w:tab w:val="left" w:pos="1575"/>
              </w:tabs>
              <w:jc w:val="both"/>
            </w:pPr>
            <w:hyperlink r:id="rId5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Noviembre 2018</w:t>
            </w:r>
          </w:p>
        </w:tc>
        <w:tc>
          <w:tcPr>
            <w:tcW w:w="877" w:type="dxa"/>
          </w:tcPr>
          <w:p w:rsidR="001B4CC6" w:rsidRPr="004B40F5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22AC0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122AC0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Convenio de Colaboración Interinstitucional entre (GCPS) a través del Programa (PROSOLI), (BIJRD) y Antares del Caribe, SAS, a través del Centro Comercial-Galería 360, de fecha 29 Agosto 2018.</w:t>
            </w:r>
          </w:p>
          <w:p w:rsidR="001B4CC6" w:rsidRPr="00122AC0" w:rsidRDefault="001B4CC6" w:rsidP="00122AC0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122AC0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tabs>
                <w:tab w:val="left" w:pos="1575"/>
              </w:tabs>
              <w:jc w:val="both"/>
            </w:pPr>
            <w:hyperlink r:id="rId5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Agosto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8004FC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122AC0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0278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B15393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Adenda No.3, Memorando de Entendimiento entre el Gobierno de la República dominicana a través del Programa Progresando con Solidaridad (Prosoli) y el Programa Mundial de alimentos, de fecha 16 de Abril del año 2018.</w:t>
            </w:r>
          </w:p>
        </w:tc>
        <w:tc>
          <w:tcPr>
            <w:tcW w:w="1134" w:type="dxa"/>
          </w:tcPr>
          <w:p w:rsidR="001B4CC6" w:rsidRPr="006E677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6E6771">
            <w:pPr>
              <w:tabs>
                <w:tab w:val="left" w:pos="1575"/>
              </w:tabs>
              <w:jc w:val="both"/>
            </w:pPr>
            <w:hyperlink r:id="rId6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2018</w:t>
            </w:r>
          </w:p>
        </w:tc>
        <w:tc>
          <w:tcPr>
            <w:tcW w:w="877" w:type="dxa"/>
          </w:tcPr>
          <w:p w:rsidR="001B4CC6" w:rsidRPr="00F66922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B40F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E6771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Financiamiento Interinstitucional entre el Gabinete de Coordinación de la Políticas Social a través del Programa Progresando con Solidaridad y el Fondo Patrimonial de las Empresas Reformadas (FONPER), de fecha 13 de Marzo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4B40F5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 (VERSIÓN</w:t>
            </w:r>
            <w:r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INGLES)</w:t>
            </w: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E6771" w:rsidRDefault="008B47D7" w:rsidP="008B47D7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tabs>
                <w:tab w:val="left" w:pos="2100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>Carta de Entendimiento (CDE) entre el Gabinete de Coordinación de políticas Sociales (GCPS) a través de Progresando con Solidaridad (Prosoli) y de los Centros Tecnológicos Comunitarios (CTC) de la Vicepresidencia de la República y el Cuerpo de Paz, de fecha 8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6E6771">
            <w:pPr>
              <w:tabs>
                <w:tab w:val="left" w:pos="1575"/>
              </w:tabs>
              <w:jc w:val="both"/>
            </w:pPr>
            <w:hyperlink r:id="rId6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Default="001B4CC6" w:rsidP="006E6771">
            <w:pPr>
              <w:tabs>
                <w:tab w:val="left" w:pos="1575"/>
              </w:tabs>
              <w:jc w:val="both"/>
            </w:pPr>
          </w:p>
          <w:p w:rsidR="001B4CC6" w:rsidRPr="009D548E" w:rsidRDefault="001B4CC6" w:rsidP="006E6771">
            <w:pPr>
              <w:tabs>
                <w:tab w:val="left" w:pos="1575"/>
              </w:tabs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BF4162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Acuerdo de Cooperación Interinstitucional entre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 y la Oficina Presidencial de Tecnología de la Formación y comunicación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), de fecha 1ro. de Febrero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5039F2">
            <w:pPr>
              <w:jc w:val="both"/>
              <w:rPr>
                <w:rStyle w:val="Hipervnculo"/>
              </w:rPr>
            </w:pPr>
            <w:hyperlink r:id="rId6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9D548E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5231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Bepensa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Dominicana, S.A., de fecha 26 de Enero del año 2018.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9D548E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2018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9D548E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entre el GCPS a través de Progresando con Solidaridad (Prosoli) y la Misión Internacional de Justicia (IJM), de fecha 21 de Febrero del año 2017. 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5039F2">
            <w:pPr>
              <w:jc w:val="both"/>
            </w:pPr>
            <w:hyperlink r:id="rId66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67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Pr="009D548E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26F51" w:rsidRDefault="001B4CC6" w:rsidP="009D548E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GCPS a través de Prosoli y la Oficina Presidencial de Tecnología de la Información y Comunicación (OPTIC), de fecha 2 de Enero del año 2017.</w:t>
            </w:r>
          </w:p>
        </w:tc>
        <w:tc>
          <w:tcPr>
            <w:tcW w:w="1134" w:type="dxa"/>
          </w:tcPr>
          <w:p w:rsidR="001B4CC6" w:rsidRPr="00626F5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68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626F51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2017</w:t>
            </w:r>
          </w:p>
        </w:tc>
        <w:tc>
          <w:tcPr>
            <w:tcW w:w="877" w:type="dxa"/>
          </w:tcPr>
          <w:p w:rsidR="001B4CC6" w:rsidRPr="00550DD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6692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Interinstitucional entre el Programa Progresando con Solidaridad (Prosoli) y la Fundación Nicolás Guillen, de fecha 6 de Septiembre del año 2016. </w:t>
            </w:r>
          </w:p>
        </w:tc>
        <w:tc>
          <w:tcPr>
            <w:tcW w:w="1134" w:type="dxa"/>
          </w:tcPr>
          <w:p w:rsidR="001B4CC6" w:rsidRPr="003E7DE2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5039F2">
            <w:pPr>
              <w:jc w:val="both"/>
            </w:pPr>
            <w:hyperlink r:id="rId69" w:history="1"/>
          </w:p>
          <w:p w:rsidR="001B4CC6" w:rsidRDefault="001B4CC6" w:rsidP="005039F2">
            <w:pPr>
              <w:jc w:val="both"/>
            </w:pPr>
            <w:r w:rsidRPr="00F60BA6">
              <w:t xml:space="preserve"> </w:t>
            </w:r>
            <w:hyperlink r:id="rId70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  <w:p w:rsidR="001B4CC6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Septiembre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50DD6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e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Infotep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29 de Agosto del año 2016.</w:t>
            </w:r>
          </w:p>
          <w:p w:rsidR="001B4CC6" w:rsidRPr="00507685" w:rsidRDefault="001B4CC6" w:rsidP="003E7DE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5C69F1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1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507685" w:rsidRDefault="008B47D7" w:rsidP="0021563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6F21AD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la Parroquia Nuestra Señora de la Altagracia, de fecha 24 de Agosto del año 2016. </w:t>
            </w:r>
          </w:p>
        </w:tc>
        <w:tc>
          <w:tcPr>
            <w:tcW w:w="1134" w:type="dxa"/>
          </w:tcPr>
          <w:p w:rsidR="001B4CC6" w:rsidRPr="003E7DE2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2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2016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0D5543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el Programa Progresando con Solidaridad (Prosoli) y Pan Pepín, S.A., de fecha 23 de Febrero del año 2015. </w:t>
            </w:r>
          </w:p>
        </w:tc>
        <w:tc>
          <w:tcPr>
            <w:tcW w:w="1134" w:type="dxa"/>
          </w:tcPr>
          <w:p w:rsidR="001B4CC6" w:rsidRPr="006F21AD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5039F2">
            <w:pPr>
              <w:jc w:val="both"/>
            </w:pPr>
            <w:hyperlink r:id="rId73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Default="001B4CC6" w:rsidP="005039F2">
            <w:pPr>
              <w:jc w:val="both"/>
            </w:pPr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Febrero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6F21AD" w:rsidRDefault="001B4CC6" w:rsidP="00116A2B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Interinstitucional entre el Programa Progresando con Solidaridad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Prosoli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Optic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, de fecha 2 de Enero del año 2015.</w:t>
            </w:r>
          </w:p>
        </w:tc>
        <w:tc>
          <w:tcPr>
            <w:tcW w:w="1134" w:type="dxa"/>
          </w:tcPr>
          <w:p w:rsidR="001B4CC6" w:rsidRPr="006F21AD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5039F2">
            <w:pPr>
              <w:jc w:val="both"/>
            </w:pPr>
            <w:hyperlink r:id="rId74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6F21AD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Enero 2015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0D5543" w:rsidRDefault="001B4CC6" w:rsidP="00D5406C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entre (Prosoli) y la </w:t>
            </w:r>
            <w:proofErr w:type="gram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Fundación ;</w:t>
            </w:r>
            <w:proofErr w:type="gram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(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Fupovida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) y A&amp;B Masters, </w:t>
            </w: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Escuela Dominicana de Alimentos y Bebidas, de fecha 12 de Agosto del año 2014. </w:t>
            </w:r>
          </w:p>
        </w:tc>
        <w:tc>
          <w:tcPr>
            <w:tcW w:w="1134" w:type="dxa"/>
          </w:tcPr>
          <w:p w:rsidR="001B4CC6" w:rsidRPr="000D5543" w:rsidRDefault="00DB0BAA" w:rsidP="00DB0BA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hyperlink r:id="rId75" w:history="1">
              <w:r w:rsidR="008B47D7" w:rsidRPr="00236F46">
                <w:rPr>
                  <w:rStyle w:val="Hipervnculo"/>
                  <w:rFonts w:cs="Helvetica"/>
                  <w:sz w:val="20"/>
                  <w:szCs w:val="20"/>
                  <w:shd w:val="clear" w:color="auto" w:fill="F5F5F5"/>
                </w:rPr>
                <w:t>https://transparencia.superate.gob.do/base-legal/otras-normativas</w:t>
              </w:r>
            </w:hyperlink>
          </w:p>
          <w:p w:rsidR="008B47D7" w:rsidRPr="000D5543" w:rsidRDefault="008B47D7" w:rsidP="008B47D7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lastRenderedPageBreak/>
              <w:t xml:space="preserve">Convenio de Colaboración entre el Programa Progresando con Solidaridad (Prosoli) y la Parroquia Beato Mártir Francisco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Bonaud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de fecha 10 de Abril del año 2014. </w:t>
            </w:r>
          </w:p>
          <w:p w:rsidR="001B4CC6" w:rsidRPr="00754423" w:rsidRDefault="001B4CC6" w:rsidP="00F60BA6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134" w:type="dxa"/>
          </w:tcPr>
          <w:p w:rsidR="001B4CC6" w:rsidRPr="00754423" w:rsidRDefault="00DB0BAA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5039F2">
            <w:pPr>
              <w:jc w:val="both"/>
            </w:pPr>
            <w:hyperlink r:id="rId76" w:history="1"/>
          </w:p>
          <w:p w:rsidR="001B4CC6" w:rsidRDefault="008B47D7" w:rsidP="005039F2">
            <w:pPr>
              <w:jc w:val="both"/>
            </w:pPr>
            <w:r>
              <w:t xml:space="preserve"> </w:t>
            </w:r>
            <w:hyperlink r:id="rId77" w:history="1">
              <w:r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754423" w:rsidRDefault="001B4CC6" w:rsidP="005039F2">
            <w:pPr>
              <w:jc w:val="both"/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</w:pP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336F24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Convenio de Colaboración Interinstitucional Proyecto de Microcréditos para los Emprendimientos Productivos de los beneficiarios del Prosoli y Los Banco de Ahorro y Créditos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Ademi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, </w:t>
            </w:r>
            <w:proofErr w:type="spellStart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Adopem</w:t>
            </w:r>
            <w:proofErr w:type="spellEnd"/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 xml:space="preserve"> y BHD, de fecha 7 de Abril del año 2014.</w:t>
            </w:r>
          </w:p>
        </w:tc>
        <w:tc>
          <w:tcPr>
            <w:tcW w:w="1134" w:type="dxa"/>
          </w:tcPr>
          <w:p w:rsidR="001B4CC6" w:rsidRDefault="00DB0BAA" w:rsidP="00DB0BAA"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5039F2">
            <w:pPr>
              <w:jc w:val="both"/>
            </w:pPr>
            <w:hyperlink r:id="rId78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Abril 2014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rFonts w:cs="Helvetica"/>
                <w:color w:val="333333"/>
                <w:sz w:val="20"/>
                <w:szCs w:val="20"/>
                <w:shd w:val="clear" w:color="auto" w:fill="F5F5F5"/>
              </w:rPr>
              <w:t>Convenio de Colaboración entre el Programa Progresando con Solidaridad (Prosoli) y el Colegio Dominicano de Psicólogos, de fecha 26 de Noviembre del año 2013.</w:t>
            </w:r>
          </w:p>
        </w:tc>
        <w:tc>
          <w:tcPr>
            <w:tcW w:w="1134" w:type="dxa"/>
          </w:tcPr>
          <w:p w:rsidR="001B4CC6" w:rsidRDefault="00DB0BAA" w:rsidP="00BF346D">
            <w:pPr>
              <w:jc w:val="center"/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5039F2">
            <w:pPr>
              <w:jc w:val="both"/>
            </w:pPr>
            <w:hyperlink r:id="rId79" w:history="1">
              <w:r w:rsidR="008B47D7" w:rsidRPr="00236F46">
                <w:rPr>
                  <w:rStyle w:val="Hipervnculo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</w:pPr>
          </w:p>
          <w:p w:rsidR="001B4CC6" w:rsidRPr="00507685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  <w:r w:rsidRPr="00F60BA6">
              <w:t xml:space="preserve"> </w:t>
            </w:r>
          </w:p>
        </w:tc>
        <w:tc>
          <w:tcPr>
            <w:tcW w:w="1418" w:type="dxa"/>
          </w:tcPr>
          <w:p w:rsidR="001B4CC6" w:rsidRPr="00507685" w:rsidRDefault="00E543F5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B0BAA">
              <w:rPr>
                <w:rFonts w:cs="Arial"/>
                <w:sz w:val="20"/>
                <w:szCs w:val="20"/>
                <w:lang w:val="es-ES"/>
              </w:rPr>
              <w:t>Noviembre 2013</w:t>
            </w:r>
          </w:p>
        </w:tc>
        <w:tc>
          <w:tcPr>
            <w:tcW w:w="877" w:type="dxa"/>
          </w:tcPr>
          <w:p w:rsidR="001B4CC6" w:rsidRPr="0022016E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22016E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44BFC">
        <w:trPr>
          <w:trHeight w:val="1328"/>
        </w:trPr>
        <w:tc>
          <w:tcPr>
            <w:tcW w:w="3652" w:type="dxa"/>
          </w:tcPr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5039F2">
              <w:rPr>
                <w:sz w:val="20"/>
                <w:szCs w:val="20"/>
                <w:lang w:val="es-ES"/>
              </w:rPr>
              <w:t>Convenio de Colaboración entre el Programa Progresando con Solidaridad (Prosoli) y la Sociedad Dominicana de Psiquiatría, de fecha 26 de Noviembre del año 2013.</w:t>
            </w:r>
          </w:p>
        </w:tc>
        <w:tc>
          <w:tcPr>
            <w:tcW w:w="1134" w:type="dxa"/>
          </w:tcPr>
          <w:p w:rsidR="001B4CC6" w:rsidRPr="0085232A" w:rsidRDefault="00DB0BAA" w:rsidP="00DB0BAA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8B47D7" w:rsidP="00F60BA6">
            <w:pPr>
              <w:jc w:val="both"/>
              <w:rPr>
                <w:rStyle w:val="Hipervnculo"/>
              </w:rPr>
            </w:pPr>
            <w:r w:rsidRPr="008B47D7">
              <w:rPr>
                <w:rStyle w:val="Hipervnculo"/>
              </w:rPr>
              <w:t>https://transparencia.superate.gob.do/base-legal/otras-normativas</w:t>
            </w: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Default="001B4CC6" w:rsidP="00F60BA6">
            <w:pPr>
              <w:jc w:val="both"/>
              <w:rPr>
                <w:rStyle w:val="Hipervnculo"/>
              </w:rPr>
            </w:pPr>
          </w:p>
          <w:p w:rsidR="001B4CC6" w:rsidRPr="0085232A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337BFB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Noviembre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sz w:val="20"/>
                <w:szCs w:val="20"/>
                <w:lang w:val="es-ES"/>
              </w:rPr>
            </w:pPr>
            <w:r w:rsidRPr="0085232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39F2" w:rsidRDefault="001B4CC6" w:rsidP="00F60B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Convenio de Colaboración entre el Programa Progresando con Solidaridad (Prosoli) y la Fundación José Ignacio Morales, INC. (El Artístico), de fecha 13 de agosto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0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 xml:space="preserve">Convenio de Cooperación entre el </w:t>
            </w:r>
            <w:r w:rsidRPr="001A3409">
              <w:rPr>
                <w:sz w:val="20"/>
                <w:szCs w:val="20"/>
                <w:lang w:val="es-ES"/>
              </w:rPr>
              <w:lastRenderedPageBreak/>
              <w:t xml:space="preserve">Gabinete de Políticas Sociales (GCPS) y la Fundación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Steps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of </w:t>
            </w:r>
            <w:proofErr w:type="spellStart"/>
            <w:r w:rsidRPr="001A3409">
              <w:rPr>
                <w:sz w:val="20"/>
                <w:szCs w:val="20"/>
                <w:lang w:val="es-ES"/>
              </w:rPr>
              <w:t>Life</w:t>
            </w:r>
            <w:proofErr w:type="spellEnd"/>
            <w:r w:rsidRPr="001A3409">
              <w:rPr>
                <w:sz w:val="20"/>
                <w:szCs w:val="20"/>
                <w:lang w:val="es-ES"/>
              </w:rPr>
              <w:t xml:space="preserve"> (SOL), de fecha 9 de Mayo del año 2013.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6095" w:type="dxa"/>
          </w:tcPr>
          <w:p w:rsidR="001B4CC6" w:rsidRDefault="00C229AA" w:rsidP="005039F2">
            <w:pPr>
              <w:jc w:val="both"/>
              <w:rPr>
                <w:sz w:val="20"/>
                <w:szCs w:val="20"/>
                <w:lang w:val="es-ES"/>
              </w:rPr>
            </w:pPr>
            <w:hyperlink r:id="rId81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Default="001B4CC6" w:rsidP="005039F2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lastRenderedPageBreak/>
              <w:t>Mayo 2013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lastRenderedPageBreak/>
              <w:t>Carta de Entendimiento, de fecha 8 de Noviembre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2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Noviembre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:rsidR="001B4CC6" w:rsidRPr="001A3409" w:rsidRDefault="001B4CC6" w:rsidP="00BF34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</w:tcPr>
          <w:p w:rsidR="001B4CC6" w:rsidRDefault="001B4CC6" w:rsidP="005039F2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1B4CC6" w:rsidP="001B4CC6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1B4CC6" w:rsidRPr="001A3409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c>
          <w:tcPr>
            <w:tcW w:w="3652" w:type="dxa"/>
          </w:tcPr>
          <w:p w:rsidR="001B4CC6" w:rsidRPr="001A3409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A3409">
              <w:rPr>
                <w:sz w:val="20"/>
                <w:szCs w:val="20"/>
                <w:lang w:val="es-ES"/>
              </w:rPr>
              <w:t>Alianza contra la pobreza en República Dominicana, de fecha 17 de Octubre del año 2012.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jc w:val="both"/>
              <w:rPr>
                <w:sz w:val="20"/>
                <w:szCs w:val="20"/>
                <w:lang w:val="es-ES"/>
              </w:rPr>
            </w:pPr>
            <w:hyperlink r:id="rId83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https://transparencia.superate.gob.do/base-legal/otras-normativas</w:t>
              </w:r>
            </w:hyperlink>
          </w:p>
          <w:p w:rsidR="008B47D7" w:rsidRDefault="008B47D7" w:rsidP="008B47D7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Octubre 2012</w:t>
            </w:r>
          </w:p>
        </w:tc>
        <w:tc>
          <w:tcPr>
            <w:tcW w:w="877" w:type="dxa"/>
          </w:tcPr>
          <w:p w:rsidR="001B4CC6" w:rsidRPr="0085232A" w:rsidRDefault="001B4CC6" w:rsidP="005F7AF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1A34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B23D88" w:rsidRDefault="00B23D88" w:rsidP="005E3440">
      <w:pPr>
        <w:rPr>
          <w:b/>
          <w:sz w:val="20"/>
          <w:szCs w:val="20"/>
          <w:lang w:val="es-ES"/>
        </w:rPr>
      </w:pPr>
    </w:p>
    <w:p w:rsidR="005E3440" w:rsidRPr="00507685" w:rsidRDefault="005E3440" w:rsidP="005E344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Leyes</w:t>
      </w:r>
    </w:p>
    <w:tbl>
      <w:tblPr>
        <w:tblStyle w:val="Tablaconcuadrcula"/>
        <w:tblW w:w="13428" w:type="dxa"/>
        <w:tblLayout w:type="fixed"/>
        <w:tblLook w:val="04A0" w:firstRow="1" w:lastRow="0" w:firstColumn="1" w:lastColumn="0" w:noHBand="0" w:noVBand="1"/>
      </w:tblPr>
      <w:tblGrid>
        <w:gridCol w:w="3652"/>
        <w:gridCol w:w="1134"/>
        <w:gridCol w:w="6095"/>
        <w:gridCol w:w="1418"/>
        <w:gridCol w:w="1129"/>
      </w:tblGrid>
      <w:tr w:rsidR="000621FC" w:rsidRPr="00507685" w:rsidTr="00E8486E">
        <w:tc>
          <w:tcPr>
            <w:tcW w:w="3652" w:type="dxa"/>
            <w:shd w:val="clear" w:color="auto" w:fill="B2BBCB" w:themeFill="accent3" w:themeFillTint="99"/>
          </w:tcPr>
          <w:p w:rsidR="000621FC" w:rsidRPr="00507685" w:rsidRDefault="000621FC" w:rsidP="005E3440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Documento/Información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29" w:type="dxa"/>
            <w:shd w:val="clear" w:color="auto" w:fill="B2BBCB" w:themeFill="accent3" w:themeFillTint="99"/>
          </w:tcPr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0621FC" w:rsidRPr="00507685" w:rsidRDefault="000621FC" w:rsidP="000621F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La Ley 311-14, que instituye el Sistema Nacional Autorizado y Uniforme de Declaraciones Juradas de Patrimonio de los Funcionarios y Servidores Públicos, de fecha 11 de agosto de 2014.</w:t>
            </w:r>
          </w:p>
        </w:tc>
        <w:tc>
          <w:tcPr>
            <w:tcW w:w="1134" w:type="dxa"/>
          </w:tcPr>
          <w:p w:rsidR="001B4CC6" w:rsidRDefault="00337BFB" w:rsidP="00337B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8B47D7" w:rsidP="001B6973">
            <w:pPr>
              <w:jc w:val="both"/>
            </w:pPr>
          </w:p>
          <w:p w:rsidR="001B4CC6" w:rsidRDefault="00C229AA" w:rsidP="001B6973">
            <w:pPr>
              <w:jc w:val="both"/>
            </w:pPr>
            <w:hyperlink r:id="rId84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</w:p>
        </w:tc>
        <w:tc>
          <w:tcPr>
            <w:tcW w:w="1418" w:type="dxa"/>
          </w:tcPr>
          <w:p w:rsidR="001B4CC6" w:rsidRPr="00BF4162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Agosto 2014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1B6973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E5DE2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LEY-172-13 sobre Protección de Datos Personales, de fecha 13 de diciembre de 2013.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1B6973">
            <w:pPr>
              <w:jc w:val="both"/>
            </w:pPr>
            <w:hyperlink r:id="rId85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1B6973">
            <w:pPr>
              <w:jc w:val="both"/>
            </w:pPr>
          </w:p>
          <w:p w:rsidR="001B4CC6" w:rsidRDefault="001B4CC6" w:rsidP="001B6973">
            <w:pPr>
              <w:jc w:val="both"/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2013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4E5DE2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No. 1-12, Que establece la Estrategia Nacional de Desarrollo de fecha 12 de enero de 2012.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8B47D7">
            <w:pPr>
              <w:jc w:val="both"/>
            </w:pPr>
            <w:hyperlink r:id="rId86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EB0B68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A1464A" w:rsidRDefault="001B4CC6" w:rsidP="00F60B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A1464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247-12, Orgánica de la Administración-Publica, de fecha 9 de agosto de 2012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.</w:t>
            </w:r>
          </w:p>
        </w:tc>
        <w:tc>
          <w:tcPr>
            <w:tcW w:w="1134" w:type="dxa"/>
          </w:tcPr>
          <w:p w:rsidR="001B4CC6" w:rsidRPr="00A1464A" w:rsidRDefault="00337BF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482475">
            <w:pPr>
              <w:jc w:val="both"/>
            </w:pPr>
            <w:hyperlink r:id="rId87" w:history="1">
              <w:r w:rsidR="008B47D7" w:rsidRPr="00236F46">
                <w:rPr>
                  <w:rStyle w:val="Hipervnculo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</w:pPr>
          </w:p>
          <w:p w:rsidR="008B47D7" w:rsidRDefault="008B47D7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</w:t>
            </w:r>
            <w:r w:rsidR="00337BFB">
              <w:rPr>
                <w:sz w:val="20"/>
                <w:szCs w:val="20"/>
              </w:rPr>
              <w:t xml:space="preserve"> a Agosto 2012</w:t>
            </w:r>
          </w:p>
        </w:tc>
        <w:tc>
          <w:tcPr>
            <w:tcW w:w="1129" w:type="dxa"/>
          </w:tcPr>
          <w:p w:rsidR="001B4CC6" w:rsidRPr="00A1464A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1464A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41-08 de Función Pública, de fecha 4 de enero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88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2008</w:t>
            </w:r>
          </w:p>
        </w:tc>
        <w:tc>
          <w:tcPr>
            <w:tcW w:w="1129" w:type="dxa"/>
          </w:tcPr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481-08 General de Archivos, de fecha 11 de diciembre de 2008.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89" w:history="1">
              <w:r w:rsidR="008B47D7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2008</w:t>
            </w:r>
          </w:p>
        </w:tc>
        <w:tc>
          <w:tcPr>
            <w:tcW w:w="1129" w:type="dxa"/>
          </w:tcPr>
          <w:p w:rsidR="001B4CC6" w:rsidRPr="00507685" w:rsidRDefault="001B4CC6" w:rsidP="0000006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75237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E8486E">
        <w:trPr>
          <w:trHeight w:val="7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13-07, sobre el Tribunal Superior Administrativo, de fecha 6 de febrero de 2007.</w:t>
            </w:r>
          </w:p>
        </w:tc>
        <w:tc>
          <w:tcPr>
            <w:tcW w:w="1134" w:type="dxa"/>
          </w:tcPr>
          <w:p w:rsidR="001B4CC6" w:rsidRPr="00356C1B" w:rsidRDefault="00337BFB" w:rsidP="00337BF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0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F60B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Febrero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10-07, que Instituye el Sistema Nacional de Control Interno y de la Contraloría General de la República, de fecha 5 de enero de 2007.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1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8B47D7" w:rsidRPr="00482475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5-07, que crea el Sistema Integrado de Administración Financiera del Estado, de fecha 5 de enero de 2007.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ab/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2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Default="008B47D7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482475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Enero 2007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498-06, sobre Planificación e Inversión Pública, de fecha 19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3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337BFB">
              <w:rPr>
                <w:rFonts w:cs="Arial"/>
                <w:sz w:val="20"/>
                <w:szCs w:val="20"/>
                <w:lang w:val="es-ES"/>
              </w:rPr>
              <w:t>Diciembre 2006</w:t>
            </w:r>
          </w:p>
        </w:tc>
        <w:tc>
          <w:tcPr>
            <w:tcW w:w="1129" w:type="dxa"/>
          </w:tcPr>
          <w:p w:rsidR="001B4CC6" w:rsidRPr="00507685" w:rsidRDefault="001B4CC6" w:rsidP="00B14E8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491AF4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340-06, sobre Compras y Contrataciones de Bienes, Servicios, Obras y Concesiones, de fecha 18 de agosto de 2006, y su modificación mediante Ley 449-06, de fecha 6 de diciembre de 2006.</w:t>
            </w:r>
          </w:p>
        </w:tc>
        <w:tc>
          <w:tcPr>
            <w:tcW w:w="1134" w:type="dxa"/>
          </w:tcPr>
          <w:p w:rsidR="001B4CC6" w:rsidRPr="00356C1B" w:rsidRDefault="00337BF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4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Agosto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73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Ley 423-06, Orgánica de Presupuesto para el Sector Público, de fecha 17 de noviembre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5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Noviembre 2006.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697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6-06 de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Crédito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Público</w:t>
            </w:r>
            <w:r>
              <w:t xml:space="preserve"> </w:t>
            </w: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6-06, sobre Crédito Público, de fecha 3 de diciembre de 2006.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8B47D7" w:rsidRDefault="00C229AA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96" w:history="1">
              <w:r w:rsidR="008B47D7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8B47D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Diciembre 2006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567-05, que regula la Tesorería Nacional, de fecha 13 de diciembre de 2005.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7" w:history="1">
              <w:r w:rsidR="008B47D7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B47D7" w:rsidRPr="00482475" w:rsidRDefault="008B47D7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Diciembre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t>Ley 10-04, que crea la Cámara de Cuentas De La República Dominicana, de fecha 20 de enero de 2004.</w:t>
            </w:r>
          </w:p>
        </w:tc>
        <w:tc>
          <w:tcPr>
            <w:tcW w:w="1134" w:type="dxa"/>
          </w:tcPr>
          <w:p w:rsidR="001B4CC6" w:rsidRPr="00507685" w:rsidRDefault="009E4E0F" w:rsidP="009E4E0F">
            <w:pPr>
              <w:rPr>
                <w:b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98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Enero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782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1B6973">
              <w:rPr>
                <w:sz w:val="20"/>
                <w:szCs w:val="20"/>
                <w:lang w:val="es-ES"/>
              </w:rPr>
              <w:t>Ley 200-04, General de Libre Acceso a la Información Pública y reglamentación complementaria, de fecha 28 de julio de 2004.</w:t>
            </w:r>
          </w:p>
        </w:tc>
        <w:tc>
          <w:tcPr>
            <w:tcW w:w="1134" w:type="dxa"/>
          </w:tcPr>
          <w:p w:rsidR="001B4CC6" w:rsidRPr="00356C1B" w:rsidRDefault="009E4E0F" w:rsidP="009E4E0F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hyperlink r:id="rId99" w:history="1">
              <w:r w:rsidR="008C78B9" w:rsidRPr="00236F46">
                <w:rPr>
                  <w:rStyle w:val="Hipervnculo"/>
                  <w:rFonts w:cs="Tahoma"/>
                  <w:bCs/>
                  <w:sz w:val="20"/>
                  <w:szCs w:val="20"/>
                  <w:shd w:val="clear" w:color="auto" w:fill="FFFFFF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1B6973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2004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E8486E">
        <w:trPr>
          <w:trHeight w:val="989"/>
        </w:trPr>
        <w:tc>
          <w:tcPr>
            <w:tcW w:w="3652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F777D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Ley 126-01, que crea La Dirección General de Contabilidad Gubernamental, de fecha 27 de julio de 2001.</w:t>
            </w:r>
          </w:p>
        </w:tc>
        <w:tc>
          <w:tcPr>
            <w:tcW w:w="1134" w:type="dxa"/>
          </w:tcPr>
          <w:p w:rsidR="001B4CC6" w:rsidRPr="00356C1B" w:rsidRDefault="009E4E0F" w:rsidP="00BF346D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</w:tcPr>
          <w:p w:rsidR="001B4CC6" w:rsidRDefault="00C229A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0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https://transparencia.superate.gob.do/marco-legal-de-transparencia/leyes</w:t>
              </w:r>
            </w:hyperlink>
          </w:p>
          <w:p w:rsidR="008C78B9" w:rsidRPr="00482475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Julio 2001</w:t>
            </w:r>
          </w:p>
        </w:tc>
        <w:tc>
          <w:tcPr>
            <w:tcW w:w="1129" w:type="dxa"/>
          </w:tcPr>
          <w:p w:rsidR="001B4CC6" w:rsidRPr="00507685" w:rsidRDefault="001B4CC6" w:rsidP="004659D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8486E" w:rsidRDefault="00E8486E" w:rsidP="00EB3401">
      <w:pPr>
        <w:rPr>
          <w:b/>
          <w:sz w:val="20"/>
          <w:szCs w:val="20"/>
          <w:lang w:val="es-ES"/>
        </w:rPr>
      </w:pPr>
    </w:p>
    <w:p w:rsidR="00EB3401" w:rsidRDefault="00EB3401" w:rsidP="00EB3401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Marco Legal del Sistema de Transparencia / Decretos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82"/>
        <w:gridCol w:w="1418"/>
        <w:gridCol w:w="848"/>
      </w:tblGrid>
      <w:tr w:rsidR="00EB3401" w:rsidRPr="00507685" w:rsidTr="00033560">
        <w:tc>
          <w:tcPr>
            <w:tcW w:w="3936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82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48" w:type="dxa"/>
            <w:shd w:val="clear" w:color="auto" w:fill="B2BBCB" w:themeFill="accent3" w:themeFillTint="99"/>
          </w:tcPr>
          <w:p w:rsidR="00740F03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B3401" w:rsidRPr="00507685" w:rsidRDefault="00740F03" w:rsidP="00740F03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Decreto 15-17, sobre Control Gastos </w:t>
            </w:r>
            <w:r w:rsidRPr="00B1450B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Públicos, de fecha 8 de febrero de 2017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</w:tcPr>
          <w:p w:rsidR="001B4CC6" w:rsidRDefault="00C229AA" w:rsidP="008C78B9">
            <w:pPr>
              <w:jc w:val="both"/>
            </w:pPr>
            <w:hyperlink r:id="rId101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8C78B9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lastRenderedPageBreak/>
              <w:t>Febrero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B1450B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143-17, que crea las Comisiones de Ética Pública, de fecha 26 de abril de 2017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482475">
            <w:pPr>
              <w:jc w:val="both"/>
            </w:pPr>
            <w:hyperlink r:id="rId10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Abril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350-17, sobre Portal Transaccional del Sistema Informático para la gestión de las Compras y Contrataciones del Estado, de fecha 14 de Septiembre de 2017.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482475">
            <w:pPr>
              <w:jc w:val="both"/>
              <w:rPr>
                <w:sz w:val="20"/>
                <w:szCs w:val="20"/>
              </w:rPr>
            </w:pPr>
            <w:hyperlink r:id="rId10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9E4E0F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Septiembre 2017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4554B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92-16, que establece el Reglamento de Aplicación de la Ley 311-14 sobre Declaraciones Jurada de Patrimonio</w:t>
            </w:r>
          </w:p>
        </w:tc>
        <w:tc>
          <w:tcPr>
            <w:tcW w:w="992" w:type="dxa"/>
          </w:tcPr>
          <w:p w:rsidR="001B4CC6" w:rsidRDefault="009E4E0F" w:rsidP="009E4E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C229AA" w:rsidP="00482475">
            <w:pPr>
              <w:jc w:val="both"/>
            </w:pPr>
            <w:hyperlink r:id="rId104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Default="008C78B9" w:rsidP="00482475">
            <w:pPr>
              <w:jc w:val="both"/>
            </w:pPr>
            <w:r>
              <w:t xml:space="preserve"> </w:t>
            </w:r>
          </w:p>
          <w:p w:rsidR="001B4CC6" w:rsidRDefault="001B4CC6" w:rsidP="00482475">
            <w:pPr>
              <w:jc w:val="both"/>
            </w:pPr>
            <w:r w:rsidRPr="00A726D1">
              <w:t xml:space="preserve"> </w:t>
            </w:r>
          </w:p>
          <w:p w:rsidR="001B4CC6" w:rsidRDefault="001B4CC6" w:rsidP="00482475">
            <w:pPr>
              <w:jc w:val="both"/>
            </w:pPr>
          </w:p>
          <w:p w:rsidR="001B4CC6" w:rsidRDefault="001B4CC6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9E4E0F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188-14, que define y establece los princi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pi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os de las normas que servirán de pautas a las Com</w:t>
            </w:r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isiones de </w:t>
            </w:r>
            <w:proofErr w:type="spellStart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Veedurias</w:t>
            </w:r>
            <w:proofErr w:type="spellEnd"/>
            <w:r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 xml:space="preserve"> Ciudadanas</w:t>
            </w:r>
            <w:r w:rsidRPr="001B6973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, de fecha 4 de junio de 2014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482475">
            <w:pPr>
              <w:jc w:val="both"/>
              <w:rPr>
                <w:sz w:val="20"/>
                <w:szCs w:val="20"/>
              </w:rPr>
            </w:pPr>
            <w:hyperlink r:id="rId105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Junio 2014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4554B0" w:rsidRDefault="001B4CC6" w:rsidP="004F738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543-12, que aprueba el Reglamento de aplicación de la Ley 340-06 sobre Compras y Contrataciones de Bienes, Servicios, Obras y Concesiones, de fecha 6 de septiembre de 2012.</w:t>
            </w:r>
          </w:p>
        </w:tc>
        <w:tc>
          <w:tcPr>
            <w:tcW w:w="992" w:type="dxa"/>
          </w:tcPr>
          <w:p w:rsidR="001B4CC6" w:rsidRDefault="009E4E0F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482475">
            <w:pPr>
              <w:jc w:val="both"/>
              <w:rPr>
                <w:sz w:val="20"/>
                <w:szCs w:val="20"/>
              </w:rPr>
            </w:pPr>
            <w:hyperlink r:id="rId106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E4E0F">
              <w:rPr>
                <w:rFonts w:cs="Arial"/>
                <w:sz w:val="20"/>
                <w:szCs w:val="20"/>
                <w:lang w:val="es-ES"/>
              </w:rPr>
              <w:t>Septiembre 2012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486-12, que crea la Dirección General de Ética e Integridad Gubernamental, de fecha 21 de agosto de 2012.</w:t>
            </w:r>
          </w:p>
        </w:tc>
        <w:tc>
          <w:tcPr>
            <w:tcW w:w="992" w:type="dxa"/>
          </w:tcPr>
          <w:p w:rsidR="001B4CC6" w:rsidRPr="00AE1DB1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482475">
            <w:pPr>
              <w:jc w:val="both"/>
            </w:pPr>
            <w:hyperlink r:id="rId107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Agosto 2012</w:t>
            </w:r>
          </w:p>
        </w:tc>
        <w:tc>
          <w:tcPr>
            <w:tcW w:w="848" w:type="dxa"/>
          </w:tcPr>
          <w:p w:rsidR="001B4CC6" w:rsidRPr="00AE1DB1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lastRenderedPageBreak/>
              <w:t>Decreto 129-10, que aprueba el Reglamento de la Ley General de Archivos, de fecha 2 de marzo de 2010.</w:t>
            </w:r>
          </w:p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482475">
            <w:pPr>
              <w:jc w:val="both"/>
            </w:pPr>
            <w:hyperlink r:id="rId10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482475">
            <w:pPr>
              <w:jc w:val="both"/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2010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A726D1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694-09, que crea el Sistema 311 de Denuncias, Quejas, Reclamaciones y Sugerencias, de fecha 17 de septiembre 2009.</w:t>
            </w:r>
          </w:p>
        </w:tc>
        <w:tc>
          <w:tcPr>
            <w:tcW w:w="992" w:type="dxa"/>
          </w:tcPr>
          <w:p w:rsidR="001B4CC6" w:rsidRPr="003B6709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C229AA" w:rsidP="008C78B9">
            <w:pPr>
              <w:jc w:val="both"/>
            </w:pPr>
            <w:hyperlink r:id="rId109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C229AA" w:rsidP="008C78B9">
            <w:pPr>
              <w:jc w:val="both"/>
              <w:rPr>
                <w:sz w:val="20"/>
                <w:szCs w:val="20"/>
              </w:rPr>
            </w:pPr>
            <w:hyperlink r:id="rId110" w:history="1"/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Septiembre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3B6709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3B6709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3B6709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528-09, que crea el Reglamento Orgánico Funcional del Ministerio de Administración Pública, de fecha 21 de julio de 2009.</w:t>
            </w:r>
          </w:p>
        </w:tc>
        <w:tc>
          <w:tcPr>
            <w:tcW w:w="992" w:type="dxa"/>
          </w:tcPr>
          <w:p w:rsidR="001B4CC6" w:rsidRPr="003B6709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482475">
            <w:pPr>
              <w:jc w:val="both"/>
            </w:pPr>
            <w:hyperlink r:id="rId111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3B6709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527-09 que crea el Reglamento de Estructura Orgánica, Cargos y Política Salarial, de fecha 21 de julio de 2009.</w:t>
            </w: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9079F0">
            <w:pPr>
              <w:jc w:val="both"/>
            </w:pPr>
            <w:hyperlink r:id="rId112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  <w:r w:rsidRPr="009079F0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Decreto 525-09, que crea el Reglamento de Evaluación del Desempeño y Promoción de los Servidores y Funcionarios Públicos, de fecha 21 de julio de 2009.</w:t>
            </w:r>
          </w:p>
          <w:p w:rsidR="001B4CC6" w:rsidRPr="00867155" w:rsidRDefault="001B4CC6" w:rsidP="005231A6">
            <w:pPr>
              <w:jc w:val="both"/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992" w:type="dxa"/>
          </w:tcPr>
          <w:p w:rsidR="001B4CC6" w:rsidRDefault="00FA3E6B" w:rsidP="00BF346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9079F0">
            <w:pPr>
              <w:jc w:val="both"/>
              <w:rPr>
                <w:sz w:val="20"/>
                <w:szCs w:val="20"/>
              </w:rPr>
            </w:pPr>
            <w:hyperlink r:id="rId11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524-09, que </w:t>
            </w:r>
            <w:proofErr w:type="spellStart"/>
            <w:r w:rsidRPr="009079F0">
              <w:rPr>
                <w:rFonts w:cs="Arial"/>
                <w:sz w:val="20"/>
                <w:szCs w:val="20"/>
                <w:lang w:val="es-ES"/>
              </w:rPr>
              <w:t>cra</w:t>
            </w:r>
            <w:proofErr w:type="spellEnd"/>
            <w:r w:rsidRPr="009079F0">
              <w:rPr>
                <w:rFonts w:cs="Arial"/>
                <w:sz w:val="20"/>
                <w:szCs w:val="20"/>
                <w:lang w:val="es-ES"/>
              </w:rPr>
              <w:t xml:space="preserve"> el Reglamento de Reclutamiento y Selección de Personal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9079F0">
            <w:pPr>
              <w:jc w:val="both"/>
            </w:pPr>
            <w:hyperlink r:id="rId114" w:history="1">
              <w:r w:rsidR="001B4CC6" w:rsidRPr="00733D02">
                <w:rPr>
                  <w:rStyle w:val="Hipervnculo"/>
                </w:rPr>
                <w:t>h</w:t>
              </w:r>
              <w:r w:rsidR="008C78B9" w:rsidRPr="008C78B9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033560">
        <w:trPr>
          <w:trHeight w:val="1107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>Decreto 523-09, que crea el Reglamento de Relaciones Laborales en la Administración Pública, de fecha 21 de julio de 2009.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  <w:vAlign w:val="center"/>
          </w:tcPr>
          <w:p w:rsidR="001B4CC6" w:rsidRDefault="00C229AA" w:rsidP="00482475">
            <w:pPr>
              <w:jc w:val="both"/>
              <w:rPr>
                <w:sz w:val="20"/>
                <w:szCs w:val="20"/>
                <w:lang w:val="es-ES"/>
              </w:rPr>
            </w:pPr>
            <w:hyperlink r:id="rId115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  <w:p w:rsidR="001B4CC6" w:rsidRPr="008A6A8F" w:rsidRDefault="001B4CC6" w:rsidP="00482475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 2009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t xml:space="preserve">Decreto 491-07, que establece el Reglamento 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de Aplicación del Sistema Nacional de Control Interno, de fecha </w:t>
            </w:r>
            <w:r>
              <w:rPr>
                <w:rFonts w:cs="Arial"/>
                <w:sz w:val="20"/>
                <w:szCs w:val="20"/>
                <w:lang w:val="es-ES"/>
              </w:rPr>
              <w:t>30 de agosto de 20</w:t>
            </w:r>
            <w:r w:rsidRPr="009079F0">
              <w:rPr>
                <w:rFonts w:cs="Arial"/>
                <w:sz w:val="20"/>
                <w:szCs w:val="20"/>
                <w:lang w:val="es-ES"/>
              </w:rPr>
              <w:t>07.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PDF</w:t>
            </w:r>
          </w:p>
        </w:tc>
        <w:tc>
          <w:tcPr>
            <w:tcW w:w="5982" w:type="dxa"/>
            <w:vAlign w:val="center"/>
          </w:tcPr>
          <w:p w:rsidR="001B4CC6" w:rsidRDefault="00C229AA" w:rsidP="009079F0">
            <w:pPr>
              <w:jc w:val="both"/>
            </w:pPr>
            <w:hyperlink r:id="rId116" w:history="1">
              <w:r w:rsidR="008C78B9" w:rsidRPr="00236F46">
                <w:rPr>
                  <w:rStyle w:val="Hipervnculo"/>
                </w:rPr>
                <w:t>https://transparencia.superate.gob.do/marco-legal-de-</w:t>
              </w:r>
              <w:r w:rsidR="008C78B9" w:rsidRPr="00236F46">
                <w:rPr>
                  <w:rStyle w:val="Hipervnculo"/>
                </w:rPr>
                <w:lastRenderedPageBreak/>
                <w:t>transparencia/decretos</w:t>
              </w:r>
            </w:hyperlink>
          </w:p>
          <w:p w:rsidR="008C78B9" w:rsidRDefault="008C78B9" w:rsidP="009079F0">
            <w:pPr>
              <w:jc w:val="both"/>
            </w:pPr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lastRenderedPageBreak/>
              <w:t>Agosto 2007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lastRenderedPageBreak/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9079F0">
              <w:rPr>
                <w:rFonts w:cs="Arial"/>
                <w:sz w:val="20"/>
                <w:szCs w:val="20"/>
                <w:lang w:val="es-ES"/>
              </w:rPr>
              <w:lastRenderedPageBreak/>
              <w:t>Decreto 441-06, sobre Sistema de Tesorería de la República Dominicana, de fecha 3 de octubre de 2006.</w:t>
            </w:r>
          </w:p>
        </w:tc>
        <w:tc>
          <w:tcPr>
            <w:tcW w:w="992" w:type="dxa"/>
          </w:tcPr>
          <w:p w:rsidR="001B4CC6" w:rsidRPr="003E5565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17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2006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130-05, que aprueba el Reglamento de Aplicación de la Ley 200-04, de fecha 25 de febrero de 2005.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8C78B9" w:rsidRDefault="00C229AA" w:rsidP="009079F0">
            <w:pPr>
              <w:jc w:val="both"/>
            </w:pPr>
            <w:hyperlink r:id="rId118" w:history="1">
              <w:r w:rsidR="008C78B9" w:rsidRPr="00236F46">
                <w:rPr>
                  <w:rStyle w:val="Hipervnculo"/>
                </w:rPr>
                <w:t>https://transparencia.superate.gob.do/marco-legal-de-transparencia/decretos</w:t>
              </w:r>
            </w:hyperlink>
          </w:p>
          <w:p w:rsidR="001B4CC6" w:rsidRPr="008A6A8F" w:rsidRDefault="001B4CC6" w:rsidP="009079F0">
            <w:pPr>
              <w:jc w:val="both"/>
              <w:rPr>
                <w:sz w:val="20"/>
                <w:szCs w:val="20"/>
                <w:lang w:val="es-ES"/>
              </w:rPr>
            </w:pPr>
            <w:r w:rsidRPr="00A726D1">
              <w:t xml:space="preserve"> </w:t>
            </w: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Febrero 2005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033560">
        <w:trPr>
          <w:trHeight w:val="878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9079F0">
              <w:rPr>
                <w:sz w:val="20"/>
                <w:szCs w:val="20"/>
                <w:lang w:val="es-ES"/>
              </w:rPr>
              <w:t>Decreto 1523-04, que establece el Procedimiento para la Contratación de Operaciones de Crédito Público Interno y Externo de la Nación, de fecha 2 de diciembre de 2004.</w:t>
            </w:r>
          </w:p>
        </w:tc>
        <w:tc>
          <w:tcPr>
            <w:tcW w:w="992" w:type="dxa"/>
          </w:tcPr>
          <w:p w:rsidR="001B4CC6" w:rsidRPr="003E5565" w:rsidRDefault="00FA3E6B" w:rsidP="00BF346D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82" w:type="dxa"/>
          </w:tcPr>
          <w:p w:rsidR="001B4CC6" w:rsidRDefault="00C229AA" w:rsidP="009079F0">
            <w:pPr>
              <w:jc w:val="both"/>
              <w:rPr>
                <w:sz w:val="20"/>
                <w:szCs w:val="20"/>
                <w:lang w:val="es-ES"/>
              </w:rPr>
            </w:pPr>
            <w:hyperlink r:id="rId119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https://transparencia.superate.gob.do/marco-legal-de-transparencia/decretos</w:t>
              </w:r>
            </w:hyperlink>
          </w:p>
          <w:p w:rsidR="008C78B9" w:rsidRPr="008A6A8F" w:rsidRDefault="008C78B9" w:rsidP="009079F0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Diciembre 2004</w:t>
            </w:r>
          </w:p>
        </w:tc>
        <w:tc>
          <w:tcPr>
            <w:tcW w:w="848" w:type="dxa"/>
          </w:tcPr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507685" w:rsidRDefault="001B4CC6" w:rsidP="002339A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B3401" w:rsidRDefault="00EB3401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710149" w:rsidRDefault="0071014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1A3409" w:rsidRDefault="001A3409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256118" w:rsidRDefault="00256118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4C466A" w:rsidRDefault="004C466A" w:rsidP="002339AB">
      <w:pPr>
        <w:spacing w:after="0"/>
        <w:jc w:val="both"/>
        <w:rPr>
          <w:rFonts w:cs="Arial"/>
          <w:sz w:val="20"/>
          <w:szCs w:val="20"/>
          <w:lang w:val="es-ES"/>
        </w:rPr>
      </w:pPr>
    </w:p>
    <w:p w:rsidR="00EC7B32" w:rsidRPr="00844BFC" w:rsidRDefault="00EC7B32" w:rsidP="00844BFC">
      <w:pPr>
        <w:rPr>
          <w:rFonts w:cs="Arial"/>
          <w:sz w:val="20"/>
          <w:szCs w:val="20"/>
          <w:lang w:val="es-ES"/>
        </w:rPr>
      </w:pP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Opción: Marco Legal del Sistema de Transparencia / </w:t>
      </w:r>
      <w:r w:rsidR="00073CEF">
        <w:rPr>
          <w:rFonts w:cs="Tahoma"/>
          <w:bCs/>
          <w:sz w:val="20"/>
          <w:szCs w:val="20"/>
          <w:shd w:val="clear" w:color="auto" w:fill="FFFFFF"/>
          <w:lang w:val="es-ES"/>
        </w:rPr>
        <w:t xml:space="preserve">Reglamentos y </w:t>
      </w:r>
      <w:r w:rsidRPr="00F600CC">
        <w:rPr>
          <w:rFonts w:cs="Tahoma"/>
          <w:bCs/>
          <w:sz w:val="20"/>
          <w:szCs w:val="20"/>
          <w:shd w:val="clear" w:color="auto" w:fill="FFFFFF"/>
          <w:lang w:val="es-ES"/>
        </w:rPr>
        <w:t>Resoluciones</w:t>
      </w:r>
    </w:p>
    <w:p w:rsidR="00FF428C" w:rsidRDefault="00FF428C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p w:rsidR="006F7B21" w:rsidRPr="00F600CC" w:rsidRDefault="006F7B21" w:rsidP="00F600CC">
      <w:pPr>
        <w:spacing w:after="0" w:line="240" w:lineRule="auto"/>
        <w:jc w:val="both"/>
        <w:rPr>
          <w:rFonts w:cs="Tahoma"/>
          <w:bCs/>
          <w:sz w:val="20"/>
          <w:szCs w:val="20"/>
          <w:shd w:val="clear" w:color="auto" w:fill="FFFFFF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936"/>
        <w:gridCol w:w="992"/>
        <w:gridCol w:w="5953"/>
        <w:gridCol w:w="1418"/>
        <w:gridCol w:w="877"/>
      </w:tblGrid>
      <w:tr w:rsidR="00EC7B32" w:rsidRPr="00507685" w:rsidTr="006F07AD">
        <w:tc>
          <w:tcPr>
            <w:tcW w:w="3936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Times New Roman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992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953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8" w:type="dxa"/>
            <w:shd w:val="clear" w:color="auto" w:fill="B2BBCB" w:themeFill="accent3" w:themeFillTint="99"/>
          </w:tcPr>
          <w:p w:rsidR="00EC7B32" w:rsidRPr="00507685" w:rsidRDefault="00C90159" w:rsidP="00C9015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C90159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C7B32" w:rsidRPr="00507685" w:rsidRDefault="00C90159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6F07AD">
        <w:trPr>
          <w:trHeight w:val="841"/>
        </w:trPr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Resolución Administrativa De Conformación Del Comité Administrador De Los Medios Web (</w:t>
            </w:r>
            <w:proofErr w:type="spellStart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Camweb</w:t>
            </w:r>
            <w:proofErr w:type="spellEnd"/>
            <w:r w:rsidRPr="006F07AD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), de fecha 9 de Marzo del año 2017.</w:t>
            </w: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C229AA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0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Pr="00482475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Marzo 2017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6F07AD">
              <w:rPr>
                <w:bCs/>
                <w:sz w:val="20"/>
                <w:szCs w:val="20"/>
                <w:lang w:val="es-ES"/>
              </w:rPr>
              <w:lastRenderedPageBreak/>
              <w:t>Resolución Administrativa No.002-2018, que integra el Comité de Compras y Contrataciones de Bienes, Obras y Concesiones del Progresando con Solidaridad (</w:t>
            </w:r>
            <w:proofErr w:type="spellStart"/>
            <w:r w:rsidRPr="006F07AD">
              <w:rPr>
                <w:bCs/>
                <w:sz w:val="20"/>
                <w:szCs w:val="20"/>
                <w:lang w:val="es-ES"/>
              </w:rPr>
              <w:t>ProsoliI</w:t>
            </w:r>
            <w:proofErr w:type="spellEnd"/>
            <w:r w:rsidRPr="006F07AD">
              <w:rPr>
                <w:bCs/>
                <w:sz w:val="20"/>
                <w:szCs w:val="20"/>
                <w:lang w:val="es-ES"/>
              </w:rPr>
              <w:t>), de fecha 19 de Julio del año 2018.</w:t>
            </w:r>
          </w:p>
          <w:p w:rsidR="001B4CC6" w:rsidRPr="00507685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FA3E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C229AA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21" w:history="1">
              <w:r w:rsidR="008C78B9" w:rsidRPr="00236F46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https://transparencia.superate.gob.do/marco-legal-de-transparencia/reglamentos-y-resoluciones</w:t>
              </w:r>
            </w:hyperlink>
          </w:p>
          <w:p w:rsidR="008C78B9" w:rsidRDefault="008C78B9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  <w:p w:rsidR="001B4CC6" w:rsidRPr="00482475" w:rsidRDefault="001B4CC6" w:rsidP="00196D4D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Julio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507685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Resolución del Comité de Compras y Contrataciones</w:t>
            </w: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C229AA" w:rsidP="008C78B9">
            <w:pPr>
              <w:jc w:val="both"/>
              <w:rPr>
                <w:sz w:val="20"/>
                <w:szCs w:val="20"/>
              </w:rPr>
            </w:pPr>
            <w:hyperlink r:id="rId122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Mayo 2018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>Reglamento 09-04, sobre el Procedimiento para la Contratación de firmas de Auditorias Privadas Independiente, de fecha 12 de octubre de 2004.</w:t>
            </w:r>
          </w:p>
          <w:p w:rsidR="001B4CC6" w:rsidRPr="00AE1DB1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</w:p>
        </w:tc>
        <w:tc>
          <w:tcPr>
            <w:tcW w:w="992" w:type="dxa"/>
          </w:tcPr>
          <w:p w:rsidR="001B4CC6" w:rsidRPr="00C55098" w:rsidRDefault="00FA3E6B" w:rsidP="00A6261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C229AA" w:rsidP="008C78B9">
            <w:pPr>
              <w:jc w:val="both"/>
              <w:rPr>
                <w:sz w:val="20"/>
                <w:szCs w:val="20"/>
              </w:rPr>
            </w:pPr>
            <w:hyperlink r:id="rId123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8C78B9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>Octubre 2004</w:t>
            </w:r>
          </w:p>
        </w:tc>
        <w:tc>
          <w:tcPr>
            <w:tcW w:w="877" w:type="dxa"/>
          </w:tcPr>
          <w:p w:rsidR="001B4CC6" w:rsidRPr="00507685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AE1DB1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6F07AD">
        <w:tc>
          <w:tcPr>
            <w:tcW w:w="3936" w:type="dxa"/>
          </w:tcPr>
          <w:p w:rsidR="001B4CC6" w:rsidRPr="00196D4D" w:rsidRDefault="001B4CC6" w:rsidP="005231A6">
            <w:pPr>
              <w:jc w:val="both"/>
              <w:rPr>
                <w:bCs/>
                <w:sz w:val="20"/>
                <w:szCs w:val="20"/>
                <w:lang w:val="es-ES"/>
              </w:rPr>
            </w:pPr>
            <w:r w:rsidRPr="00196D4D">
              <w:rPr>
                <w:bCs/>
                <w:sz w:val="20"/>
                <w:szCs w:val="20"/>
                <w:lang w:val="es-ES"/>
              </w:rPr>
              <w:t xml:space="preserve">Reglamento de aplicación 06-04 de la ley 10-04 de Cámaras de Cuenta, de fecha 20 de </w:t>
            </w:r>
            <w:r>
              <w:rPr>
                <w:bCs/>
                <w:sz w:val="20"/>
                <w:szCs w:val="20"/>
                <w:lang w:val="es-ES"/>
              </w:rPr>
              <w:t>Septiembre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de</w:t>
            </w:r>
            <w:r>
              <w:rPr>
                <w:bCs/>
                <w:sz w:val="20"/>
                <w:szCs w:val="20"/>
                <w:lang w:val="es-ES"/>
              </w:rPr>
              <w:t>l año</w:t>
            </w:r>
            <w:r w:rsidRPr="00196D4D">
              <w:rPr>
                <w:bCs/>
                <w:sz w:val="20"/>
                <w:szCs w:val="20"/>
                <w:lang w:val="es-ES"/>
              </w:rPr>
              <w:t xml:space="preserve"> 2004.</w:t>
            </w:r>
          </w:p>
        </w:tc>
        <w:tc>
          <w:tcPr>
            <w:tcW w:w="992" w:type="dxa"/>
          </w:tcPr>
          <w:p w:rsidR="001B4CC6" w:rsidRPr="00AE1DB1" w:rsidRDefault="00FA3E6B" w:rsidP="00FA3E6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953" w:type="dxa"/>
          </w:tcPr>
          <w:p w:rsidR="001B4CC6" w:rsidRDefault="00C229AA" w:rsidP="00196D4D">
            <w:pPr>
              <w:jc w:val="both"/>
              <w:rPr>
                <w:sz w:val="20"/>
                <w:szCs w:val="20"/>
              </w:rPr>
            </w:pPr>
            <w:hyperlink r:id="rId124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https://transparencia.superate.gob.do/marco-legal-de-transparencia/reglamentos-y-resoluciones</w:t>
              </w:r>
            </w:hyperlink>
          </w:p>
          <w:p w:rsidR="008C78B9" w:rsidRPr="008A6A8F" w:rsidRDefault="008C78B9" w:rsidP="00196D4D">
            <w:pPr>
              <w:jc w:val="both"/>
              <w:rPr>
                <w:sz w:val="20"/>
                <w:szCs w:val="20"/>
              </w:rPr>
            </w:pPr>
          </w:p>
          <w:p w:rsidR="001B4CC6" w:rsidRPr="008A6A8F" w:rsidRDefault="001B4CC6" w:rsidP="00196D4D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FA3E6B"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 xml:space="preserve"> 2004</w:t>
            </w:r>
          </w:p>
        </w:tc>
        <w:tc>
          <w:tcPr>
            <w:tcW w:w="877" w:type="dxa"/>
          </w:tcPr>
          <w:p w:rsidR="001B4CC6" w:rsidRPr="00AE1DB1" w:rsidRDefault="001B4CC6" w:rsidP="00A626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</w:tbl>
    <w:p w:rsidR="00D1142E" w:rsidRDefault="00D1142E" w:rsidP="00EB0B68">
      <w:pPr>
        <w:rPr>
          <w:sz w:val="20"/>
          <w:szCs w:val="20"/>
          <w:lang w:val="es-ES"/>
        </w:rPr>
      </w:pPr>
    </w:p>
    <w:p w:rsidR="004C466A" w:rsidRDefault="004C466A" w:rsidP="00BC398D">
      <w:pPr>
        <w:tabs>
          <w:tab w:val="left" w:pos="4170"/>
        </w:tabs>
        <w:rPr>
          <w:sz w:val="20"/>
          <w:szCs w:val="20"/>
          <w:lang w:val="es-ES"/>
        </w:rPr>
      </w:pPr>
    </w:p>
    <w:p w:rsidR="00F43D2B" w:rsidRDefault="00F43D2B" w:rsidP="00695C18">
      <w:pPr>
        <w:rPr>
          <w:sz w:val="20"/>
          <w:szCs w:val="20"/>
          <w:lang w:val="es-ES"/>
        </w:rPr>
      </w:pPr>
      <w:r w:rsidRPr="00135E4F">
        <w:rPr>
          <w:b/>
          <w:sz w:val="20"/>
          <w:szCs w:val="20"/>
          <w:lang w:val="es-ES"/>
        </w:rPr>
        <w:t>Opción:</w:t>
      </w:r>
      <w:r w:rsidRPr="00F471C6">
        <w:rPr>
          <w:sz w:val="20"/>
          <w:szCs w:val="20"/>
          <w:lang w:val="es-ES"/>
        </w:rPr>
        <w:t xml:space="preserve"> Normativas</w:t>
      </w:r>
    </w:p>
    <w:p w:rsidR="005348FE" w:rsidRDefault="005348FE" w:rsidP="00695C1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085"/>
      </w:tblGrid>
      <w:tr w:rsidR="00F43D2B" w:rsidTr="00F471C6">
        <w:tc>
          <w:tcPr>
            <w:tcW w:w="379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43D2B" w:rsidRDefault="00F471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85" w:type="dxa"/>
            <w:shd w:val="clear" w:color="auto" w:fill="B2BBCB" w:themeFill="accent3" w:themeFillTint="99"/>
          </w:tcPr>
          <w:p w:rsidR="00F471C6" w:rsidRPr="00F471C6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Disponibilidad</w:t>
            </w:r>
          </w:p>
          <w:p w:rsidR="00F43D2B" w:rsidRDefault="00F471C6" w:rsidP="00F471C6">
            <w:pPr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t>NORTIC-A2, para la creación y Administración de Portales del Gobierno Dominicano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C229AA" w:rsidP="00695C18">
            <w:hyperlink r:id="rId125" w:history="1">
              <w:r w:rsidR="008C78B9" w:rsidRPr="00236F46">
                <w:rPr>
                  <w:rStyle w:val="Hipervnculo"/>
                </w:rPr>
                <w:t>https://transparencia.superate.gob.do/marco-legal-de-transparencia/normativas</w:t>
              </w:r>
            </w:hyperlink>
          </w:p>
          <w:p w:rsidR="001B4CC6" w:rsidRPr="008A6A8F" w:rsidRDefault="001B4CC6" w:rsidP="00695C18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Julio 2016</w:t>
            </w:r>
          </w:p>
        </w:tc>
        <w:tc>
          <w:tcPr>
            <w:tcW w:w="1085" w:type="dxa"/>
          </w:tcPr>
          <w:p w:rsidR="001B4C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F471C6">
        <w:tc>
          <w:tcPr>
            <w:tcW w:w="3794" w:type="dxa"/>
          </w:tcPr>
          <w:p w:rsidR="001B4CC6" w:rsidRPr="00BC398D" w:rsidRDefault="001B4CC6" w:rsidP="00695C18">
            <w:pPr>
              <w:rPr>
                <w:sz w:val="20"/>
                <w:szCs w:val="20"/>
                <w:lang w:val="es-ES"/>
              </w:rPr>
            </w:pPr>
            <w:r w:rsidRPr="00BC398D">
              <w:rPr>
                <w:sz w:val="20"/>
                <w:szCs w:val="20"/>
                <w:lang w:val="es-ES"/>
              </w:rPr>
              <w:lastRenderedPageBreak/>
              <w:t>NORTIC-A3, Sobre Publicación de Datos Abiertos.</w:t>
            </w:r>
          </w:p>
        </w:tc>
        <w:tc>
          <w:tcPr>
            <w:tcW w:w="1134" w:type="dxa"/>
          </w:tcPr>
          <w:p w:rsidR="001B4CC6" w:rsidRPr="00035893" w:rsidRDefault="008C35EB" w:rsidP="008C35E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C229AA" w:rsidP="008C78B9">
            <w:pPr>
              <w:rPr>
                <w:b/>
                <w:sz w:val="20"/>
                <w:szCs w:val="20"/>
                <w:lang w:val="es-ES"/>
              </w:rPr>
            </w:pPr>
            <w:hyperlink r:id="rId126" w:history="1">
              <w:r w:rsidR="008C78B9" w:rsidRPr="00236F46">
                <w:rPr>
                  <w:rStyle w:val="Hipervnculo"/>
                  <w:b/>
                  <w:sz w:val="20"/>
                  <w:szCs w:val="20"/>
                  <w:lang w:val="es-ES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Febrero 2014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F471C6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  <w:tr w:rsidR="001B4CC6" w:rsidTr="001001D1">
        <w:trPr>
          <w:trHeight w:val="658"/>
        </w:trPr>
        <w:tc>
          <w:tcPr>
            <w:tcW w:w="3794" w:type="dxa"/>
          </w:tcPr>
          <w:p w:rsidR="001B4CC6" w:rsidRPr="00BC398D" w:rsidRDefault="001B4CC6" w:rsidP="00525353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NORTIC A-5</w:t>
            </w:r>
            <w:r w:rsidRPr="00667B81">
              <w:rPr>
                <w:sz w:val="20"/>
                <w:szCs w:val="20"/>
                <w:lang w:val="es-ES"/>
              </w:rPr>
              <w:t xml:space="preserve">, Sobre </w:t>
            </w:r>
            <w:r>
              <w:rPr>
                <w:sz w:val="20"/>
                <w:szCs w:val="20"/>
                <w:lang w:val="es-ES"/>
              </w:rPr>
              <w:t>Servicios Púbicos</w:t>
            </w:r>
          </w:p>
        </w:tc>
        <w:tc>
          <w:tcPr>
            <w:tcW w:w="1134" w:type="dxa"/>
          </w:tcPr>
          <w:p w:rsidR="001B4CC6" w:rsidRPr="00035893" w:rsidRDefault="008C35EB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670" w:type="dxa"/>
          </w:tcPr>
          <w:p w:rsidR="008C78B9" w:rsidRDefault="00C229AA" w:rsidP="008C78B9">
            <w:pPr>
              <w:rPr>
                <w:sz w:val="20"/>
                <w:szCs w:val="20"/>
              </w:rPr>
            </w:pPr>
            <w:hyperlink r:id="rId127" w:history="1">
              <w:r w:rsidR="008C78B9" w:rsidRPr="00236F46">
                <w:rPr>
                  <w:rStyle w:val="Hipervnculo"/>
                  <w:sz w:val="20"/>
                  <w:szCs w:val="20"/>
                </w:rPr>
                <w:t>https://transparencia.superate.gob.do/marco-legal-de-transparencia/normativas</w:t>
              </w:r>
            </w:hyperlink>
          </w:p>
          <w:p w:rsidR="008C78B9" w:rsidRPr="008A6A8F" w:rsidRDefault="008C78B9" w:rsidP="008C78B9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C35EB">
              <w:rPr>
                <w:rFonts w:cs="Arial"/>
                <w:sz w:val="20"/>
                <w:szCs w:val="20"/>
                <w:lang w:val="es-ES"/>
              </w:rPr>
              <w:t>Abril 2015</w:t>
            </w:r>
          </w:p>
        </w:tc>
        <w:tc>
          <w:tcPr>
            <w:tcW w:w="1085" w:type="dxa"/>
          </w:tcPr>
          <w:p w:rsidR="001B4CC6" w:rsidRPr="00F471C6" w:rsidRDefault="001B4CC6" w:rsidP="00F471C6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1001B0" w:rsidRDefault="001001B0" w:rsidP="00667B81">
      <w:pPr>
        <w:tabs>
          <w:tab w:val="left" w:pos="4185"/>
        </w:tabs>
        <w:rPr>
          <w:rFonts w:cs="Tahoma"/>
          <w:b/>
          <w:sz w:val="20"/>
          <w:szCs w:val="20"/>
          <w:lang w:val="es-ES"/>
        </w:rPr>
      </w:pPr>
    </w:p>
    <w:p w:rsidR="00A6261C" w:rsidRDefault="00A6261C" w:rsidP="00667B81">
      <w:pPr>
        <w:tabs>
          <w:tab w:val="left" w:pos="4185"/>
        </w:tabs>
        <w:rPr>
          <w:rFonts w:cs="Tahoma"/>
          <w:sz w:val="20"/>
          <w:szCs w:val="20"/>
          <w:lang w:val="es-ES"/>
        </w:rPr>
      </w:pPr>
      <w:r w:rsidRPr="00DA07EC">
        <w:rPr>
          <w:rFonts w:cs="Tahoma"/>
          <w:b/>
          <w:sz w:val="20"/>
          <w:szCs w:val="20"/>
          <w:lang w:val="es-ES"/>
        </w:rPr>
        <w:t>Opción:</w:t>
      </w:r>
      <w:r w:rsidRPr="00507685">
        <w:rPr>
          <w:rFonts w:cs="Tahoma"/>
          <w:sz w:val="20"/>
          <w:szCs w:val="20"/>
          <w:lang w:val="es-ES"/>
        </w:rPr>
        <w:t xml:space="preserve"> Estructura orgánica de la Institución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134"/>
        <w:gridCol w:w="5670"/>
        <w:gridCol w:w="1417"/>
        <w:gridCol w:w="1161"/>
      </w:tblGrid>
      <w:tr w:rsidR="00E04D0B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 xml:space="preserve">Enlace 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E04D0B" w:rsidP="00A6261C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7B7CB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</w:tc>
      </w:tr>
      <w:tr w:rsidR="001B4CC6" w:rsidRPr="00507685" w:rsidTr="004A19C8">
        <w:tc>
          <w:tcPr>
            <w:tcW w:w="3794" w:type="dxa"/>
          </w:tcPr>
          <w:p w:rsidR="001B4CC6" w:rsidRPr="00507685" w:rsidRDefault="001B4CC6" w:rsidP="00A6261C">
            <w:pPr>
              <w:rPr>
                <w:color w:val="002060"/>
                <w:sz w:val="20"/>
                <w:szCs w:val="20"/>
                <w:lang w:val="es-ES"/>
              </w:rPr>
            </w:pPr>
            <w:r w:rsidRPr="00507685">
              <w:rPr>
                <w:rFonts w:cs="Tahoma"/>
                <w:b/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Organigrama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 de la </w:t>
            </w:r>
            <w:r w:rsidRPr="00507685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Institución</w:t>
            </w:r>
          </w:p>
        </w:tc>
        <w:tc>
          <w:tcPr>
            <w:tcW w:w="1134" w:type="dxa"/>
          </w:tcPr>
          <w:p w:rsidR="001B4CC6" w:rsidRPr="00C55098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8C78B9" w:rsidRDefault="00C229AA" w:rsidP="00C55098">
            <w:hyperlink r:id="rId128" w:history="1">
              <w:r w:rsidR="008C78B9" w:rsidRPr="00236F46">
                <w:rPr>
                  <w:rStyle w:val="Hipervnculo"/>
                </w:rPr>
                <w:t>https://transparencia.superate.gob.do/estructura-organica-de-la-institucion</w:t>
              </w:r>
            </w:hyperlink>
          </w:p>
          <w:p w:rsidR="001B4CC6" w:rsidRPr="00C55098" w:rsidRDefault="001B4CC6" w:rsidP="00C5509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6B3E45" w:rsidP="001B4CC6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Febrero 2016</w:t>
            </w:r>
          </w:p>
        </w:tc>
        <w:tc>
          <w:tcPr>
            <w:tcW w:w="1161" w:type="dxa"/>
          </w:tcPr>
          <w:p w:rsidR="001B4CC6" w:rsidRPr="00507685" w:rsidRDefault="001B4CC6" w:rsidP="00A6261C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E8486E" w:rsidRDefault="00E8486E" w:rsidP="00A12663">
      <w:pPr>
        <w:rPr>
          <w:b/>
          <w:sz w:val="20"/>
          <w:szCs w:val="20"/>
          <w:lang w:val="es-ES"/>
        </w:rPr>
      </w:pPr>
    </w:p>
    <w:p w:rsidR="001001B0" w:rsidRDefault="001001B0" w:rsidP="00A12663">
      <w:pPr>
        <w:rPr>
          <w:b/>
          <w:sz w:val="20"/>
          <w:szCs w:val="20"/>
          <w:lang w:val="es-ES"/>
        </w:rPr>
      </w:pPr>
    </w:p>
    <w:p w:rsidR="00D1142E" w:rsidRDefault="00D1142E" w:rsidP="00A12663">
      <w:pPr>
        <w:rPr>
          <w:b/>
          <w:sz w:val="20"/>
          <w:szCs w:val="20"/>
          <w:lang w:val="es-ES"/>
        </w:rPr>
      </w:pPr>
    </w:p>
    <w:p w:rsidR="00F471C6" w:rsidRDefault="003F5B7F" w:rsidP="00A12663">
      <w:pPr>
        <w:rPr>
          <w:sz w:val="20"/>
          <w:szCs w:val="20"/>
          <w:lang w:val="es-ES"/>
        </w:rPr>
      </w:pPr>
      <w:r w:rsidRPr="00DA07EC">
        <w:rPr>
          <w:b/>
          <w:sz w:val="20"/>
          <w:szCs w:val="20"/>
          <w:lang w:val="es-ES"/>
        </w:rPr>
        <w:t>Opción:</w:t>
      </w:r>
      <w:r>
        <w:rPr>
          <w:sz w:val="20"/>
          <w:szCs w:val="20"/>
          <w:lang w:val="es-ES"/>
        </w:rPr>
        <w:t xml:space="preserve"> </w:t>
      </w:r>
      <w:r w:rsidR="00DA07EC">
        <w:rPr>
          <w:sz w:val="20"/>
          <w:szCs w:val="20"/>
          <w:lang w:val="es-ES"/>
        </w:rPr>
        <w:t xml:space="preserve">Normativas: </w:t>
      </w:r>
      <w:r>
        <w:rPr>
          <w:sz w:val="20"/>
          <w:szCs w:val="20"/>
          <w:lang w:val="es-ES"/>
        </w:rPr>
        <w:t>Derechos</w:t>
      </w:r>
      <w:r w:rsidR="00DA07EC">
        <w:rPr>
          <w:sz w:val="20"/>
          <w:szCs w:val="20"/>
          <w:lang w:val="es-ES"/>
        </w:rPr>
        <w:t xml:space="preserve"> de los</w:t>
      </w:r>
      <w:r>
        <w:rPr>
          <w:sz w:val="20"/>
          <w:szCs w:val="20"/>
          <w:lang w:val="es-ES"/>
        </w:rPr>
        <w:t xml:space="preserve"> Ciudadano</w:t>
      </w:r>
      <w:r w:rsidR="00DA07EC">
        <w:rPr>
          <w:sz w:val="20"/>
          <w:szCs w:val="20"/>
          <w:lang w:val="es-ES"/>
        </w:rPr>
        <w:t xml:space="preserve"> de Acceder a la Información Pública</w:t>
      </w:r>
    </w:p>
    <w:tbl>
      <w:tblPr>
        <w:tblStyle w:val="Tablaconcuadrcul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276"/>
        <w:gridCol w:w="5528"/>
        <w:gridCol w:w="1417"/>
        <w:gridCol w:w="1161"/>
      </w:tblGrid>
      <w:tr w:rsidR="00A12663" w:rsidRPr="00507685" w:rsidTr="004A19C8">
        <w:tc>
          <w:tcPr>
            <w:tcW w:w="38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12663" w:rsidRPr="00507685" w:rsidRDefault="00A12663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A12663" w:rsidRPr="00507685" w:rsidRDefault="00E04D0B" w:rsidP="00A12663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12663" w:rsidRPr="00507685" w:rsidRDefault="00E04D0B" w:rsidP="00E04D0B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828" w:type="dxa"/>
          </w:tcPr>
          <w:p w:rsidR="001B4CC6" w:rsidRPr="00507685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49390A">
              <w:rPr>
                <w:rFonts w:cs="Tahoma"/>
                <w:bCs/>
                <w:sz w:val="20"/>
                <w:szCs w:val="20"/>
                <w:shd w:val="clear" w:color="auto" w:fill="FFFFFF"/>
                <w:lang w:val="es-ES"/>
              </w:rPr>
              <w:t>Normativas: Derechos de los Ciudadanos de Acceder a la Información Pública</w:t>
            </w:r>
          </w:p>
        </w:tc>
        <w:tc>
          <w:tcPr>
            <w:tcW w:w="1276" w:type="dxa"/>
          </w:tcPr>
          <w:p w:rsidR="001B4CC6" w:rsidRPr="00507685" w:rsidRDefault="006B3E45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229AA" w:rsidP="007C1468">
            <w:hyperlink r:id="rId129" w:history="1">
              <w:r w:rsidR="008C78B9" w:rsidRPr="00236F46">
                <w:rPr>
                  <w:rStyle w:val="Hipervnculo"/>
                </w:rPr>
                <w:t>https://transparencia.superate.gob.do/normativas-derechos-de-los-ciudadanos-de-acceder-a-la-informacion-publica</w:t>
              </w:r>
            </w:hyperlink>
          </w:p>
          <w:p w:rsidR="001B4CC6" w:rsidRPr="00AE459C" w:rsidRDefault="001B4CC6" w:rsidP="007C1468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8A6A8F" w:rsidRDefault="008A6A8F" w:rsidP="00E04D0B">
      <w:pPr>
        <w:jc w:val="center"/>
        <w:rPr>
          <w:sz w:val="20"/>
          <w:szCs w:val="20"/>
          <w:lang w:val="es-ES"/>
        </w:rPr>
      </w:pPr>
    </w:p>
    <w:p w:rsidR="00D1142E" w:rsidRDefault="00D1142E" w:rsidP="009E0119">
      <w:pPr>
        <w:rPr>
          <w:b/>
          <w:sz w:val="20"/>
          <w:szCs w:val="20"/>
          <w:lang w:val="es-ES"/>
        </w:rPr>
      </w:pPr>
    </w:p>
    <w:p w:rsidR="00A6261C" w:rsidRDefault="00310D00" w:rsidP="009E011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</w:t>
      </w:r>
      <w:r w:rsidR="00E04D0B" w:rsidRPr="00507685">
        <w:rPr>
          <w:b/>
          <w:sz w:val="20"/>
          <w:szCs w:val="20"/>
          <w:lang w:val="es-ES"/>
        </w:rPr>
        <w:t>pción</w:t>
      </w:r>
      <w:r w:rsidR="00E04D0B" w:rsidRPr="00507685">
        <w:rPr>
          <w:sz w:val="20"/>
          <w:szCs w:val="20"/>
          <w:lang w:val="es-ES"/>
        </w:rPr>
        <w:t>: Oficina de Libre Acceso a la Información</w:t>
      </w:r>
      <w:r w:rsidR="0049390A">
        <w:rPr>
          <w:sz w:val="20"/>
          <w:szCs w:val="20"/>
          <w:lang w:val="es-ES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EF2650" w:rsidRPr="00507685" w:rsidTr="004A19C8">
        <w:tc>
          <w:tcPr>
            <w:tcW w:w="3794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E04D0B" w:rsidRPr="00507685" w:rsidRDefault="00E04D0B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E04D0B" w:rsidRPr="00507685" w:rsidRDefault="00E04D0B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E04D0B" w:rsidRPr="00507685" w:rsidRDefault="007B7CB6" w:rsidP="00E04D0B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E04D0B" w:rsidRPr="00507685" w:rsidRDefault="00E04D0B" w:rsidP="00EF26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E</w:t>
            </w:r>
            <w:r>
              <w:rPr>
                <w:sz w:val="20"/>
                <w:szCs w:val="20"/>
                <w:lang w:val="es-ES"/>
              </w:rPr>
              <w:t>structura organizacional de la O</w:t>
            </w:r>
            <w:r w:rsidRPr="00413A8F">
              <w:rPr>
                <w:sz w:val="20"/>
                <w:szCs w:val="20"/>
                <w:lang w:val="es-ES"/>
              </w:rPr>
              <w:t xml:space="preserve">ficina de </w:t>
            </w:r>
            <w:r>
              <w:rPr>
                <w:sz w:val="20"/>
                <w:szCs w:val="20"/>
                <w:lang w:val="es-ES"/>
              </w:rPr>
              <w:t>L</w:t>
            </w:r>
            <w:r w:rsidRPr="00413A8F">
              <w:rPr>
                <w:sz w:val="20"/>
                <w:szCs w:val="20"/>
                <w:lang w:val="es-ES"/>
              </w:rPr>
              <w:t xml:space="preserve">ibre acceso a la </w:t>
            </w:r>
            <w:r>
              <w:rPr>
                <w:sz w:val="20"/>
                <w:szCs w:val="20"/>
                <w:lang w:val="es-ES"/>
              </w:rPr>
              <w:t>Información P</w:t>
            </w:r>
            <w:r w:rsidRPr="00413A8F">
              <w:rPr>
                <w:sz w:val="20"/>
                <w:szCs w:val="20"/>
                <w:lang w:val="es-ES"/>
              </w:rPr>
              <w:t>ública (OAI)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229AA" w:rsidP="008C78B9">
            <w:pPr>
              <w:rPr>
                <w:sz w:val="20"/>
                <w:szCs w:val="20"/>
                <w:lang w:val="es-ES"/>
              </w:rPr>
            </w:pPr>
            <w:hyperlink r:id="rId130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https://transparencia.superate.gob.do/oficina-de-libre-acceso-a-la-informacion-oai/estructura-organizacional-de-la-oficina-de-libre-acceso-a-la-informacion-publica-oai</w:t>
              </w:r>
            </w:hyperlink>
          </w:p>
          <w:p w:rsidR="008C78B9" w:rsidRPr="00413A8F" w:rsidRDefault="008C78B9" w:rsidP="008C78B9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2017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413A8F">
              <w:rPr>
                <w:sz w:val="20"/>
                <w:szCs w:val="20"/>
                <w:lang w:val="es-ES"/>
              </w:rPr>
              <w:t>Manual de organización de la OAI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8C78B9" w:rsidRDefault="00C229AA" w:rsidP="00595C86">
            <w:pPr>
              <w:rPr>
                <w:sz w:val="20"/>
                <w:szCs w:val="20"/>
                <w:lang w:val="es-ES"/>
              </w:rPr>
            </w:pPr>
            <w:hyperlink r:id="rId131" w:history="1">
              <w:r w:rsidR="008C78B9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https://transparencia.superate.gob.do/oficina-de-libre-acceso-a-la-informacion-oai/manual-de-organizacion-de-la-oai</w:t>
              </w:r>
            </w:hyperlink>
          </w:p>
          <w:p w:rsidR="008C78B9" w:rsidRPr="00413A8F" w:rsidRDefault="008C78B9" w:rsidP="00595C86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</w:t>
            </w:r>
            <w:r w:rsidR="006B3E45">
              <w:rPr>
                <w:rFonts w:cs="Arial"/>
                <w:sz w:val="20"/>
                <w:szCs w:val="20"/>
                <w:lang w:val="es-ES"/>
              </w:rPr>
              <w:t xml:space="preserve"> Septiembre 2017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 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667B81" w:rsidTr="004A19C8">
        <w:tc>
          <w:tcPr>
            <w:tcW w:w="3794" w:type="dxa"/>
          </w:tcPr>
          <w:p w:rsidR="001B4CC6" w:rsidRPr="008A4237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8A4237">
              <w:rPr>
                <w:sz w:val="20"/>
                <w:szCs w:val="20"/>
                <w:lang w:val="es-ES"/>
              </w:rPr>
              <w:t>Manual de Procedimiento de la OAI</w:t>
            </w:r>
          </w:p>
        </w:tc>
        <w:tc>
          <w:tcPr>
            <w:tcW w:w="1276" w:type="dxa"/>
          </w:tcPr>
          <w:p w:rsidR="001B4CC6" w:rsidRPr="008A4237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229AA" w:rsidP="00E04D0B">
            <w:pPr>
              <w:rPr>
                <w:sz w:val="20"/>
                <w:szCs w:val="20"/>
                <w:lang w:val="es-ES"/>
              </w:rPr>
            </w:pPr>
            <w:hyperlink r:id="rId132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https://transparencia.superate.gob.do/oficina-de-libre-acceso-a-la-informacion-oai/manual-de-procedimientos-de-la-oai</w:t>
              </w:r>
            </w:hyperlink>
          </w:p>
          <w:p w:rsidR="00E97FFB" w:rsidRPr="008A4237" w:rsidRDefault="00E97FFB" w:rsidP="00E04D0B">
            <w:pPr>
              <w:rPr>
                <w:sz w:val="20"/>
                <w:szCs w:val="20"/>
                <w:lang w:val="es-ES"/>
              </w:rPr>
            </w:pPr>
          </w:p>
          <w:p w:rsidR="001B4CC6" w:rsidRPr="00667B81" w:rsidRDefault="001B4CC6" w:rsidP="00E04D0B">
            <w:pPr>
              <w:rPr>
                <w:b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6B3E4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Septiembre 201</w:t>
            </w:r>
          </w:p>
        </w:tc>
        <w:tc>
          <w:tcPr>
            <w:tcW w:w="1161" w:type="dxa"/>
          </w:tcPr>
          <w:p w:rsidR="001B4CC6" w:rsidRPr="00667B81" w:rsidRDefault="001B4CC6" w:rsidP="008D3FD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667B81">
              <w:rPr>
                <w:b/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Estadísticas y Balances de G</w:t>
            </w:r>
            <w:r w:rsidRPr="00413A8F">
              <w:rPr>
                <w:sz w:val="20"/>
                <w:szCs w:val="20"/>
                <w:lang w:val="es-ES"/>
              </w:rPr>
              <w:t>estión OAI</w:t>
            </w:r>
            <w:r>
              <w:rPr>
                <w:sz w:val="20"/>
                <w:szCs w:val="20"/>
                <w:lang w:val="es-ES"/>
              </w:rPr>
              <w:t xml:space="preserve"> (Informe Trimestral)</w:t>
            </w:r>
          </w:p>
        </w:tc>
        <w:tc>
          <w:tcPr>
            <w:tcW w:w="1276" w:type="dxa"/>
          </w:tcPr>
          <w:p w:rsidR="001B4CC6" w:rsidRPr="00413A8F" w:rsidRDefault="006B3E45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229AA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3" w:history="1">
              <w:r w:rsidR="00E97FFB" w:rsidRPr="00236F46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https://transparencia.superate.gob.do/oficina-de-libre-acceso-a-la-informacion-oai/estadistica-y-balance-de-gestion-de-la-oai</w:t>
              </w:r>
            </w:hyperlink>
          </w:p>
          <w:p w:rsidR="00E97FFB" w:rsidRPr="00413A8F" w:rsidRDefault="00E97FFB" w:rsidP="00E97FFB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413A8F">
              <w:rPr>
                <w:sz w:val="20"/>
                <w:szCs w:val="20"/>
                <w:shd w:val="clear" w:color="auto" w:fill="FFFFFF"/>
                <w:lang w:val="es-ES"/>
              </w:rPr>
              <w:t>Nombre del Responsable de Acceso a la Información y los medios para contactarle</w:t>
            </w:r>
          </w:p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6B3E45" w:rsidP="006B3E45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229AA" w:rsidP="00E97FFB">
            <w:pPr>
              <w:rPr>
                <w:sz w:val="20"/>
                <w:szCs w:val="20"/>
                <w:lang w:val="es-ES"/>
              </w:rPr>
            </w:pPr>
            <w:hyperlink r:id="rId134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https://transparencia.superate.gob.do/oficina-de-libre-acceso-a-la-informacion-oai/nombre-del-responsable-de-acceso-a-la-informacion-y-los-medios-para-contactarle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6B3E45">
              <w:rPr>
                <w:rFonts w:cs="Arial"/>
                <w:sz w:val="20"/>
                <w:szCs w:val="20"/>
                <w:lang w:val="es-ES"/>
              </w:rPr>
              <w:t>Agosto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Pr="00413A8F" w:rsidRDefault="001B4CC6" w:rsidP="005231A6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 xml:space="preserve">Resolución de </w:t>
            </w:r>
            <w:r w:rsidRPr="00413A8F">
              <w:rPr>
                <w:sz w:val="20"/>
                <w:szCs w:val="20"/>
                <w:lang w:val="es-ES"/>
              </w:rPr>
              <w:t>Información</w:t>
            </w:r>
            <w:r w:rsidRPr="00413A8F">
              <w:rPr>
                <w:sz w:val="20"/>
                <w:szCs w:val="20"/>
              </w:rPr>
              <w:t xml:space="preserve"> </w:t>
            </w:r>
            <w:r w:rsidRPr="00413A8F">
              <w:rPr>
                <w:sz w:val="20"/>
                <w:szCs w:val="20"/>
                <w:lang w:val="es-ES"/>
              </w:rPr>
              <w:t>clasificada</w:t>
            </w:r>
          </w:p>
        </w:tc>
        <w:tc>
          <w:tcPr>
            <w:tcW w:w="1276" w:type="dxa"/>
          </w:tcPr>
          <w:p w:rsidR="001B4CC6" w:rsidRPr="00413A8F" w:rsidRDefault="00D84B71" w:rsidP="00D84B71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C229AA" w:rsidP="00E97FFB">
            <w:pPr>
              <w:rPr>
                <w:sz w:val="20"/>
                <w:szCs w:val="20"/>
                <w:lang w:val="es-ES"/>
              </w:rPr>
            </w:pPr>
            <w:hyperlink r:id="rId135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https://transparencia.superate.gob.do/oficina-de-libre-acceso-a-la-informacion-oai/resolucion-de-informacion-clasificada</w:t>
              </w:r>
            </w:hyperlink>
          </w:p>
          <w:p w:rsidR="00E97FFB" w:rsidRPr="00413A8F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AA331C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4A19C8">
        <w:tc>
          <w:tcPr>
            <w:tcW w:w="3794" w:type="dxa"/>
          </w:tcPr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Enlace directo al Portal Único de solicitud de Acceso a la Información Pública. (SAIP)</w:t>
            </w:r>
          </w:p>
          <w:p w:rsidR="001B4CC6" w:rsidRDefault="001B4CC6" w:rsidP="005231A6">
            <w:pPr>
              <w:jc w:val="both"/>
              <w:rPr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413A8F" w:rsidRDefault="001B4CC6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74022B">
              <w:rPr>
                <w:rFonts w:cs="Arial"/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C229AA" w:rsidP="00E04D0B">
            <w:hyperlink r:id="rId136" w:history="1">
              <w:r w:rsidR="00E97FFB" w:rsidRPr="00236F46">
                <w:rPr>
                  <w:rStyle w:val="Hipervnculo"/>
                </w:rPr>
                <w:t>https://www.saip.gob.do/apps/sip/?step=one</w:t>
              </w:r>
            </w:hyperlink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Default="001B4CC6" w:rsidP="0074022B">
            <w:pPr>
              <w:jc w:val="center"/>
              <w:rPr>
                <w:sz w:val="20"/>
                <w:szCs w:val="20"/>
                <w:lang w:val="es-ES"/>
              </w:rPr>
            </w:pPr>
            <w:r w:rsidRPr="0074022B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Pr="00413A8F" w:rsidRDefault="001B4CC6" w:rsidP="00E04D0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Índice de D</w:t>
            </w:r>
            <w:r w:rsidRPr="00413A8F">
              <w:rPr>
                <w:sz w:val="20"/>
                <w:szCs w:val="20"/>
                <w:lang w:val="es-ES"/>
              </w:rPr>
              <w:t xml:space="preserve">ocumentos disponibles para la </w:t>
            </w:r>
            <w:r w:rsidRPr="00413A8F">
              <w:rPr>
                <w:sz w:val="20"/>
                <w:szCs w:val="20"/>
                <w:lang w:val="es-ES"/>
              </w:rPr>
              <w:lastRenderedPageBreak/>
              <w:t>entrega</w:t>
            </w:r>
          </w:p>
        </w:tc>
        <w:tc>
          <w:tcPr>
            <w:tcW w:w="1276" w:type="dxa"/>
          </w:tcPr>
          <w:p w:rsidR="001B4CC6" w:rsidRPr="00413A8F" w:rsidRDefault="00D84B71" w:rsidP="00035893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lastRenderedPageBreak/>
              <w:t>Word</w:t>
            </w:r>
          </w:p>
        </w:tc>
        <w:tc>
          <w:tcPr>
            <w:tcW w:w="5528" w:type="dxa"/>
          </w:tcPr>
          <w:p w:rsidR="001B4CC6" w:rsidRDefault="00C229AA" w:rsidP="00E97FFB">
            <w:pPr>
              <w:rPr>
                <w:sz w:val="20"/>
                <w:szCs w:val="20"/>
                <w:lang w:val="es-ES"/>
              </w:rPr>
            </w:pPr>
            <w:hyperlink r:id="rId137" w:history="1"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t>https://transparencia.superate.gob.do/oficina-de-libre-acceso-a-</w:t>
              </w:r>
              <w:r w:rsidR="00E97FFB" w:rsidRPr="00236F46">
                <w:rPr>
                  <w:rStyle w:val="Hipervnculo"/>
                  <w:sz w:val="20"/>
                  <w:szCs w:val="20"/>
                  <w:lang w:val="es-ES"/>
                </w:rPr>
                <w:lastRenderedPageBreak/>
                <w:t>la-informacion-oai/indice-de-documentos-disponibles-para-la-entrega</w:t>
              </w:r>
            </w:hyperlink>
          </w:p>
          <w:p w:rsidR="00E97FFB" w:rsidRPr="005A5388" w:rsidRDefault="00E97FFB" w:rsidP="00E97FFB">
            <w:pPr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4A19C8">
        <w:tc>
          <w:tcPr>
            <w:tcW w:w="3794" w:type="dxa"/>
          </w:tcPr>
          <w:p w:rsidR="001B4CC6" w:rsidRDefault="001B4CC6" w:rsidP="00E04D0B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lastRenderedPageBreak/>
              <w:t>Índice de Transparencia Estandarizado</w:t>
            </w:r>
          </w:p>
        </w:tc>
        <w:tc>
          <w:tcPr>
            <w:tcW w:w="1276" w:type="dxa"/>
          </w:tcPr>
          <w:p w:rsidR="001B4CC6" w:rsidRPr="00AB5B67" w:rsidRDefault="00D84B71" w:rsidP="000358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229AA" w:rsidP="00E97FFB">
            <w:hyperlink r:id="rId138" w:history="1">
              <w:r w:rsidR="00E97FFB" w:rsidRPr="00236F46">
                <w:rPr>
                  <w:rStyle w:val="Hipervnculo"/>
                </w:rPr>
                <w:t>https://transparencia.superate.gob.do/oficina-de-libre-acceso-a-la-informacion-oai/indice-de-transparencia-estandarizado</w:t>
              </w:r>
            </w:hyperlink>
          </w:p>
          <w:p w:rsidR="00E97FFB" w:rsidRDefault="00E97FFB" w:rsidP="00E97FFB"/>
        </w:tc>
        <w:tc>
          <w:tcPr>
            <w:tcW w:w="1417" w:type="dxa"/>
          </w:tcPr>
          <w:p w:rsidR="001B4CC6" w:rsidRPr="00507685" w:rsidRDefault="00AD2194" w:rsidP="00D84B71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AB5B67" w:rsidRDefault="001B4CC6" w:rsidP="008D3FD7">
            <w:pPr>
              <w:jc w:val="center"/>
              <w:rPr>
                <w:sz w:val="20"/>
                <w:szCs w:val="20"/>
              </w:rPr>
            </w:pPr>
            <w:r w:rsidRPr="00AB5B67">
              <w:rPr>
                <w:sz w:val="20"/>
                <w:szCs w:val="20"/>
              </w:rPr>
              <w:t>Si</w:t>
            </w:r>
          </w:p>
        </w:tc>
      </w:tr>
    </w:tbl>
    <w:p w:rsidR="003F5B7F" w:rsidRPr="00507685" w:rsidRDefault="003F5B7F" w:rsidP="00FD2050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F3681B" w:rsidRDefault="00F3681B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01037F" w:rsidRDefault="0001037F" w:rsidP="00FD2050">
      <w:pPr>
        <w:rPr>
          <w:b/>
          <w:sz w:val="20"/>
          <w:szCs w:val="20"/>
          <w:lang w:val="es-ES"/>
        </w:rPr>
      </w:pPr>
    </w:p>
    <w:p w:rsidR="00D1142E" w:rsidRDefault="00D1142E" w:rsidP="00FD2050">
      <w:pPr>
        <w:rPr>
          <w:b/>
          <w:sz w:val="20"/>
          <w:szCs w:val="20"/>
          <w:lang w:val="es-ES"/>
        </w:rPr>
      </w:pPr>
    </w:p>
    <w:p w:rsidR="00FD2050" w:rsidRDefault="00FD2050" w:rsidP="00FD2050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28468A">
        <w:rPr>
          <w:sz w:val="20"/>
          <w:szCs w:val="20"/>
          <w:lang w:val="es-ES"/>
        </w:rPr>
        <w:t>: Plan Estratégico I</w:t>
      </w:r>
      <w:r w:rsidRPr="00507685">
        <w:rPr>
          <w:sz w:val="20"/>
          <w:szCs w:val="20"/>
          <w:lang w:val="es-ES"/>
        </w:rPr>
        <w:t>nstituci</w:t>
      </w:r>
      <w:r w:rsidR="00C032F8">
        <w:rPr>
          <w:sz w:val="20"/>
          <w:szCs w:val="20"/>
          <w:lang w:val="es-ES"/>
        </w:rPr>
        <w:t>onal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346337" w:rsidRPr="00507685" w:rsidTr="005339B9">
        <w:tc>
          <w:tcPr>
            <w:tcW w:w="3794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FD2050" w:rsidRPr="00507685" w:rsidRDefault="00FD2050" w:rsidP="00FD2050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2050" w:rsidRPr="00507685" w:rsidRDefault="00FD2050" w:rsidP="00FD2050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Planificación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stratégica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Institucional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 w:rsidRPr="00035893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5528" w:type="dxa"/>
          </w:tcPr>
          <w:p w:rsidR="001B4CC6" w:rsidRDefault="00C229AA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39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https://transparencia.superate.gob.do/plan-estrategico-institucional/planificacion-estrategica-institucional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AD2194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Pr="00507685" w:rsidRDefault="001B4CC6" w:rsidP="00FD2050">
            <w:pPr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Plan Operativo Anual (POA)</w:t>
            </w:r>
          </w:p>
        </w:tc>
        <w:tc>
          <w:tcPr>
            <w:tcW w:w="1276" w:type="dxa"/>
          </w:tcPr>
          <w:p w:rsidR="001B4CC6" w:rsidRPr="00507685" w:rsidRDefault="00D84B71" w:rsidP="00035893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229AA" w:rsidP="00F3681B">
            <w:pPr>
              <w:rPr>
                <w:rStyle w:val="Hipervnculo"/>
              </w:rPr>
            </w:pPr>
            <w:hyperlink r:id="rId140" w:history="1">
              <w:r w:rsidR="0001037F" w:rsidRPr="00027B99">
                <w:rPr>
                  <w:rStyle w:val="Hipervnculo"/>
                </w:rPr>
                <w:t>https://transparencia.superate.gob.do/plan-estrategico-institucional/plan-operativo-anual-poa</w:t>
              </w:r>
            </w:hyperlink>
          </w:p>
          <w:p w:rsidR="0001037F" w:rsidRDefault="0001037F" w:rsidP="00F3681B"/>
          <w:p w:rsidR="001B4CC6" w:rsidRPr="00D16AA0" w:rsidRDefault="001B4CC6" w:rsidP="00C032F8">
            <w:pPr>
              <w:pStyle w:val="Prrafodelista"/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Enero-Junio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5339B9">
        <w:tc>
          <w:tcPr>
            <w:tcW w:w="3794" w:type="dxa"/>
          </w:tcPr>
          <w:p w:rsidR="001B4CC6" w:rsidRDefault="001B4CC6" w:rsidP="00FD205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Memorias Institucionales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229AA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  <w:hyperlink r:id="rId141" w:history="1">
              <w:r w:rsidR="0001037F" w:rsidRPr="00027B99">
                <w:rPr>
                  <w:rStyle w:val="Hipervnculo"/>
                  <w:rFonts w:eastAsiaTheme="minorHAnsi"/>
                  <w:sz w:val="20"/>
                  <w:szCs w:val="20"/>
                  <w:lang w:val="es-ES" w:eastAsia="en-US"/>
                </w:rPr>
                <w:t>https://transparencia.superate.gob.do/plan-estrategico-institucional/memorias-institucionales</w:t>
              </w:r>
            </w:hyperlink>
          </w:p>
          <w:p w:rsidR="0001037F" w:rsidRPr="00D16AA0" w:rsidRDefault="0001037F" w:rsidP="0001037F">
            <w:pPr>
              <w:rPr>
                <w:rFonts w:eastAsiaTheme="minorHAnsi"/>
                <w:sz w:val="20"/>
                <w:szCs w:val="20"/>
                <w:lang w:val="es-ES" w:eastAsia="en-U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proofErr w:type="spellStart"/>
            <w:r w:rsidR="00D84B71">
              <w:rPr>
                <w:rFonts w:cs="Arial"/>
                <w:sz w:val="20"/>
                <w:szCs w:val="20"/>
                <w:lang w:val="es-ES"/>
              </w:rPr>
              <w:t>Diceimbre</w:t>
            </w:r>
            <w:proofErr w:type="spellEnd"/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2020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684F88">
              <w:rPr>
                <w:sz w:val="20"/>
                <w:szCs w:val="20"/>
              </w:rPr>
              <w:t>Si</w:t>
            </w:r>
          </w:p>
        </w:tc>
      </w:tr>
    </w:tbl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667B81" w:rsidRDefault="00667B81" w:rsidP="00346337">
      <w:pPr>
        <w:rPr>
          <w:b/>
          <w:sz w:val="20"/>
          <w:szCs w:val="20"/>
          <w:lang w:val="es-ES"/>
        </w:rPr>
      </w:pPr>
    </w:p>
    <w:p w:rsidR="00346337" w:rsidRDefault="00346337" w:rsidP="0034633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Publicaciones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Oficiales</w:t>
      </w:r>
    </w:p>
    <w:p w:rsidR="00667B81" w:rsidRPr="00507685" w:rsidRDefault="00667B81" w:rsidP="00346337">
      <w:pPr>
        <w:rPr>
          <w:sz w:val="20"/>
          <w:szCs w:val="20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CA6B69" w:rsidRPr="00507685" w:rsidTr="005339B9">
        <w:trPr>
          <w:trHeight w:val="925"/>
        </w:trPr>
        <w:tc>
          <w:tcPr>
            <w:tcW w:w="3794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346337" w:rsidRPr="00507685" w:rsidRDefault="00346337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2F75A6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346337" w:rsidRPr="00507685" w:rsidRDefault="002F75A6" w:rsidP="002F75A6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243"/>
        </w:trPr>
        <w:tc>
          <w:tcPr>
            <w:tcW w:w="3794" w:type="dxa"/>
          </w:tcPr>
          <w:p w:rsidR="001B4CC6" w:rsidRPr="00507685" w:rsidRDefault="001B4CC6" w:rsidP="0029726B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Tahoma"/>
                <w:sz w:val="20"/>
                <w:szCs w:val="20"/>
                <w:shd w:val="clear" w:color="auto" w:fill="FFFFFF"/>
                <w:lang w:val="es-ES"/>
              </w:rPr>
              <w:t>Publicaciones Oficiales</w:t>
            </w:r>
          </w:p>
        </w:tc>
        <w:tc>
          <w:tcPr>
            <w:tcW w:w="1276" w:type="dxa"/>
          </w:tcPr>
          <w:p w:rsidR="001B4CC6" w:rsidRPr="0094226C" w:rsidRDefault="001B4CC6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94226C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5528" w:type="dxa"/>
          </w:tcPr>
          <w:p w:rsidR="001B4CC6" w:rsidRDefault="00C229AA" w:rsidP="0001037F">
            <w:pPr>
              <w:rPr>
                <w:rFonts w:cs="Arial"/>
                <w:sz w:val="20"/>
                <w:szCs w:val="20"/>
                <w:lang w:val="es-ES"/>
              </w:rPr>
            </w:pPr>
            <w:hyperlink r:id="rId142" w:history="1">
              <w:r w:rsidR="0001037F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https://transparencia.superate.gob.do/publicaciones-oficiales</w:t>
              </w:r>
            </w:hyperlink>
          </w:p>
          <w:p w:rsidR="0001037F" w:rsidRPr="00A20136" w:rsidRDefault="0001037F" w:rsidP="0001037F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D2050" w:rsidRDefault="00FD2050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A629B" w:rsidRPr="00A20136" w:rsidRDefault="00DA629B" w:rsidP="00CA6B6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D1142E" w:rsidRDefault="00D1142E" w:rsidP="00CA6B69">
      <w:pPr>
        <w:rPr>
          <w:b/>
          <w:sz w:val="20"/>
          <w:szCs w:val="20"/>
          <w:lang w:val="es-ES"/>
        </w:rPr>
      </w:pPr>
    </w:p>
    <w:p w:rsidR="0001037F" w:rsidRDefault="0001037F" w:rsidP="00CA6B69">
      <w:pPr>
        <w:rPr>
          <w:b/>
          <w:sz w:val="20"/>
          <w:szCs w:val="20"/>
          <w:lang w:val="es-ES"/>
        </w:rPr>
      </w:pPr>
    </w:p>
    <w:p w:rsidR="00CA6B69" w:rsidRDefault="00CA6B69" w:rsidP="00CA6B69">
      <w:pPr>
        <w:rPr>
          <w:sz w:val="20"/>
          <w:szCs w:val="20"/>
          <w:lang w:val="es-ES"/>
        </w:rPr>
      </w:pPr>
      <w:r w:rsidRPr="00A20136">
        <w:rPr>
          <w:b/>
          <w:sz w:val="20"/>
          <w:szCs w:val="20"/>
          <w:lang w:val="es-ES"/>
        </w:rPr>
        <w:t>Opción</w:t>
      </w:r>
      <w:r w:rsidRPr="00A20136">
        <w:rPr>
          <w:sz w:val="20"/>
          <w:szCs w:val="20"/>
        </w:rPr>
        <w:t xml:space="preserve">: </w:t>
      </w:r>
      <w:r w:rsidRPr="00A20136">
        <w:rPr>
          <w:sz w:val="20"/>
          <w:szCs w:val="20"/>
          <w:lang w:val="es-ES"/>
        </w:rPr>
        <w:t>Estadísticas</w:t>
      </w:r>
      <w:r w:rsidRPr="00A20136">
        <w:rPr>
          <w:sz w:val="20"/>
          <w:szCs w:val="20"/>
        </w:rPr>
        <w:t xml:space="preserve"> </w:t>
      </w:r>
      <w:r w:rsidRPr="00A20136">
        <w:rPr>
          <w:sz w:val="20"/>
          <w:szCs w:val="20"/>
          <w:lang w:val="es-ES"/>
        </w:rPr>
        <w:t>Institucionales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A6B69" w:rsidRPr="00507685" w:rsidTr="005339B9">
        <w:trPr>
          <w:trHeight w:val="1016"/>
        </w:trPr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lastRenderedPageBreak/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5339B9">
        <w:trPr>
          <w:trHeight w:val="430"/>
        </w:trPr>
        <w:tc>
          <w:tcPr>
            <w:tcW w:w="3794" w:type="dxa"/>
          </w:tcPr>
          <w:p w:rsidR="001B4CC6" w:rsidRPr="00194609" w:rsidRDefault="001B4CC6" w:rsidP="00CB32B0">
            <w:pPr>
              <w:rPr>
                <w:sz w:val="20"/>
                <w:szCs w:val="20"/>
              </w:rPr>
            </w:pPr>
            <w:r w:rsidRPr="00194609">
              <w:rPr>
                <w:rFonts w:cs="Tahoma"/>
                <w:bCs/>
                <w:sz w:val="20"/>
                <w:szCs w:val="20"/>
                <w:shd w:val="clear" w:color="auto" w:fill="FFFFFF"/>
              </w:rPr>
              <w:t xml:space="preserve">Boletín Estadístico 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00" w:type="dxa"/>
          </w:tcPr>
          <w:p w:rsidR="001B4CC6" w:rsidRDefault="00C229AA" w:rsidP="0001037F">
            <w:pPr>
              <w:rPr>
                <w:sz w:val="20"/>
                <w:szCs w:val="20"/>
              </w:rPr>
            </w:pPr>
            <w:hyperlink r:id="rId143" w:history="1">
              <w:r w:rsidR="0001037F" w:rsidRPr="00027B99">
                <w:rPr>
                  <w:rStyle w:val="Hipervnculo"/>
                  <w:sz w:val="20"/>
                  <w:szCs w:val="20"/>
                </w:rPr>
                <w:t>https://transparencia.superate.gob.do/estadisticas-institucionales</w:t>
              </w:r>
            </w:hyperlink>
          </w:p>
          <w:p w:rsidR="0001037F" w:rsidRPr="0029726B" w:rsidRDefault="0001037F" w:rsidP="0001037F">
            <w:pPr>
              <w:rPr>
                <w:sz w:val="20"/>
                <w:szCs w:val="20"/>
              </w:rPr>
            </w:pPr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Septiembre 2021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Sí</w:t>
            </w:r>
          </w:p>
        </w:tc>
      </w:tr>
    </w:tbl>
    <w:p w:rsidR="00FF1653" w:rsidRDefault="00FF1653" w:rsidP="00CA6B69">
      <w:pPr>
        <w:rPr>
          <w:b/>
          <w:sz w:val="20"/>
          <w:szCs w:val="20"/>
          <w:lang w:val="es-ES"/>
        </w:rPr>
      </w:pPr>
    </w:p>
    <w:p w:rsidR="00CA6B69" w:rsidRPr="00507685" w:rsidRDefault="00CA6B69" w:rsidP="00CA6B69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="00AB5B67" w:rsidRPr="00507685">
        <w:rPr>
          <w:sz w:val="20"/>
          <w:szCs w:val="20"/>
        </w:rPr>
        <w:t>:</w:t>
      </w:r>
      <w:r w:rsidR="00AB5B67">
        <w:rPr>
          <w:sz w:val="20"/>
          <w:szCs w:val="20"/>
        </w:rPr>
        <w:t xml:space="preserve"> Información Básica sobre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Servicios</w:t>
      </w:r>
      <w:r w:rsidRPr="00507685">
        <w:rPr>
          <w:sz w:val="20"/>
          <w:szCs w:val="20"/>
        </w:rPr>
        <w:t xml:space="preserve"> al </w:t>
      </w:r>
      <w:r w:rsidRPr="00507685">
        <w:rPr>
          <w:sz w:val="20"/>
          <w:szCs w:val="20"/>
          <w:lang w:val="es-ES"/>
        </w:rPr>
        <w:t>Público</w:t>
      </w:r>
      <w:r w:rsidR="00AB5B67">
        <w:rPr>
          <w:sz w:val="20"/>
          <w:szCs w:val="20"/>
          <w:lang w:val="es-ES"/>
        </w:rPr>
        <w:t>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A665A7" w:rsidRPr="00507685" w:rsidTr="008D402B">
        <w:tc>
          <w:tcPr>
            <w:tcW w:w="3794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A6B69" w:rsidRPr="00507685" w:rsidRDefault="00F40028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A6B69" w:rsidRPr="00507685" w:rsidRDefault="00CA6B69" w:rsidP="00CA6B6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A6B69" w:rsidRPr="00507685" w:rsidRDefault="00CA6B69" w:rsidP="00CA6B69">
            <w:pPr>
              <w:jc w:val="center"/>
              <w:rPr>
                <w:b/>
                <w:sz w:val="20"/>
                <w:szCs w:val="20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CA6B69">
            <w:pPr>
              <w:rPr>
                <w:b/>
                <w:sz w:val="20"/>
                <w:szCs w:val="20"/>
              </w:rPr>
            </w:pPr>
            <w:r>
              <w:rPr>
                <w:rStyle w:val="Textoennegrita"/>
                <w:rFonts w:cs="Tahoma"/>
                <w:b w:val="0"/>
                <w:color w:val="333333"/>
                <w:sz w:val="20"/>
                <w:szCs w:val="20"/>
                <w:shd w:val="clear" w:color="auto" w:fill="FFFFFF"/>
                <w:lang w:val="es-ES"/>
              </w:rPr>
              <w:t>Servicios al Público (Punto Solidario)</w:t>
            </w:r>
          </w:p>
        </w:tc>
        <w:tc>
          <w:tcPr>
            <w:tcW w:w="1276" w:type="dxa"/>
          </w:tcPr>
          <w:p w:rsidR="001B4CC6" w:rsidRPr="0094226C" w:rsidRDefault="00D84B71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229AA" w:rsidP="0094226C">
            <w:pPr>
              <w:pStyle w:val="Prrafodelista"/>
              <w:rPr>
                <w:sz w:val="20"/>
                <w:szCs w:val="20"/>
                <w:lang w:val="es-ES"/>
              </w:rPr>
            </w:pPr>
            <w:hyperlink r:id="rId144" w:history="1">
              <w:r w:rsidR="00AC05C7" w:rsidRPr="00027B99">
                <w:rPr>
                  <w:rStyle w:val="Hipervnculo"/>
                  <w:sz w:val="20"/>
                  <w:szCs w:val="20"/>
                  <w:lang w:val="es-ES"/>
                </w:rPr>
                <w:t>https://transparencia.superate.gob.do/informacion-basica-sobre-servicios-publicos</w:t>
              </w:r>
            </w:hyperlink>
          </w:p>
          <w:p w:rsidR="00AC05C7" w:rsidRDefault="00AC05C7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  <w:p w:rsidR="001B4CC6" w:rsidRPr="00507685" w:rsidRDefault="001B4CC6" w:rsidP="0094226C">
            <w:pPr>
              <w:pStyle w:val="Prrafodelista"/>
              <w:rPr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Septiembre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2016</w:t>
            </w:r>
          </w:p>
        </w:tc>
        <w:tc>
          <w:tcPr>
            <w:tcW w:w="1161" w:type="dxa"/>
          </w:tcPr>
          <w:p w:rsidR="001B4CC6" w:rsidRPr="00507685" w:rsidRDefault="001B4CC6" w:rsidP="008D3FD7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í</w:t>
            </w:r>
          </w:p>
        </w:tc>
      </w:tr>
    </w:tbl>
    <w:p w:rsidR="00C13E6B" w:rsidRPr="00507685" w:rsidRDefault="00C13E6B" w:rsidP="00C13E6B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B436BB" w:rsidRDefault="00B436BB" w:rsidP="00C13E6B">
      <w:pPr>
        <w:rPr>
          <w:b/>
          <w:sz w:val="20"/>
          <w:szCs w:val="20"/>
          <w:lang w:val="es-ES"/>
        </w:rPr>
      </w:pPr>
    </w:p>
    <w:p w:rsidR="00C13E6B" w:rsidRPr="00507685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="00AB5B67">
        <w:rPr>
          <w:sz w:val="20"/>
          <w:szCs w:val="20"/>
          <w:lang w:val="es-ES"/>
        </w:rPr>
        <w:t xml:space="preserve">Link de </w:t>
      </w:r>
      <w:r w:rsidRPr="00507685">
        <w:rPr>
          <w:sz w:val="20"/>
          <w:szCs w:val="20"/>
          <w:lang w:val="es-ES"/>
        </w:rPr>
        <w:t xml:space="preserve">Acceso </w:t>
      </w:r>
      <w:r w:rsidR="00AB5B67">
        <w:rPr>
          <w:sz w:val="20"/>
          <w:szCs w:val="20"/>
          <w:lang w:val="es-ES"/>
        </w:rPr>
        <w:t>y Registro al Portal de 311 sobre Q</w:t>
      </w:r>
      <w:r w:rsidRPr="00507685">
        <w:rPr>
          <w:sz w:val="20"/>
          <w:szCs w:val="20"/>
          <w:lang w:val="es-ES"/>
        </w:rPr>
        <w:t>uejas</w:t>
      </w:r>
      <w:r w:rsidR="00AB5B67">
        <w:rPr>
          <w:sz w:val="20"/>
          <w:szCs w:val="20"/>
          <w:lang w:val="es-ES"/>
        </w:rPr>
        <w:t>, Reclamaciones, Sugerencias y D</w:t>
      </w:r>
      <w:r w:rsidRPr="00507685">
        <w:rPr>
          <w:sz w:val="20"/>
          <w:szCs w:val="20"/>
          <w:lang w:val="es-ES"/>
        </w:rPr>
        <w:t>enuncias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00"/>
        <w:gridCol w:w="1445"/>
        <w:gridCol w:w="1161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00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45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C13E6B" w:rsidP="00C13E6B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Default="001B4CC6" w:rsidP="00CA6B69">
            <w:pPr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Acceso al Portal de 311 sobre quejas, reclamaciones, sugerencias y denuncias</w:t>
            </w:r>
          </w:p>
          <w:p w:rsidR="001B4CC6" w:rsidRPr="00507685" w:rsidRDefault="001B4CC6" w:rsidP="00CA6B6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276" w:type="dxa"/>
          </w:tcPr>
          <w:p w:rsidR="001B4CC6" w:rsidRPr="00507685" w:rsidRDefault="00D84B71" w:rsidP="005056E7">
            <w:pPr>
              <w:tabs>
                <w:tab w:val="left" w:pos="565"/>
              </w:tabs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500" w:type="dxa"/>
          </w:tcPr>
          <w:p w:rsidR="001B4CC6" w:rsidRPr="00507685" w:rsidRDefault="00C229AA" w:rsidP="003E74A7">
            <w:pPr>
              <w:rPr>
                <w:rFonts w:cs="Arial"/>
                <w:sz w:val="20"/>
                <w:szCs w:val="20"/>
                <w:lang w:val="es-ES"/>
              </w:rPr>
            </w:pPr>
            <w:hyperlink r:id="rId145" w:history="1">
              <w:r w:rsidR="001B4CC6" w:rsidRPr="00507685">
                <w:rPr>
                  <w:rStyle w:val="Hipervnculo"/>
                  <w:sz w:val="20"/>
                  <w:szCs w:val="20"/>
                </w:rPr>
                <w:t>http://www.311.gob.do/</w:t>
              </w:r>
            </w:hyperlink>
          </w:p>
        </w:tc>
        <w:tc>
          <w:tcPr>
            <w:tcW w:w="1445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 2021</w:t>
            </w:r>
          </w:p>
        </w:tc>
        <w:tc>
          <w:tcPr>
            <w:tcW w:w="1161" w:type="dxa"/>
          </w:tcPr>
          <w:p w:rsidR="001B4CC6" w:rsidRPr="00507685" w:rsidRDefault="001B4CC6" w:rsidP="00C13E6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CA6B69" w:rsidRPr="00507685" w:rsidRDefault="00CA6B69" w:rsidP="00CA6B69">
      <w:pPr>
        <w:spacing w:after="0"/>
        <w:rPr>
          <w:rFonts w:cs="Arial"/>
          <w:sz w:val="20"/>
          <w:szCs w:val="20"/>
          <w:lang w:val="es-ES"/>
        </w:rPr>
      </w:pPr>
    </w:p>
    <w:p w:rsidR="003E48FA" w:rsidRDefault="003E48FA" w:rsidP="00CA6B69">
      <w:pPr>
        <w:spacing w:after="0"/>
        <w:rPr>
          <w:rFonts w:cs="Arial"/>
          <w:sz w:val="20"/>
          <w:szCs w:val="20"/>
          <w:lang w:val="es-ES"/>
        </w:rPr>
      </w:pPr>
    </w:p>
    <w:p w:rsidR="00B60123" w:rsidRDefault="00B60123" w:rsidP="00CA6B69">
      <w:pPr>
        <w:spacing w:after="0"/>
        <w:rPr>
          <w:rFonts w:cs="Arial"/>
          <w:sz w:val="20"/>
          <w:szCs w:val="20"/>
          <w:lang w:val="es-ES"/>
        </w:rPr>
      </w:pPr>
    </w:p>
    <w:p w:rsidR="00C13E6B" w:rsidRDefault="00C13E6B" w:rsidP="00C13E6B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>: Declaraci</w:t>
      </w:r>
      <w:r w:rsidR="00541394">
        <w:rPr>
          <w:sz w:val="20"/>
          <w:szCs w:val="20"/>
          <w:lang w:val="es-ES"/>
        </w:rPr>
        <w:t>ón</w:t>
      </w:r>
      <w:r w:rsidRPr="00507685">
        <w:rPr>
          <w:sz w:val="20"/>
          <w:szCs w:val="20"/>
          <w:lang w:val="es-ES"/>
        </w:rPr>
        <w:t xml:space="preserve"> Jurada de </w:t>
      </w:r>
      <w:r w:rsidR="00AB5B67">
        <w:rPr>
          <w:sz w:val="20"/>
          <w:szCs w:val="20"/>
          <w:lang w:val="es-ES"/>
        </w:rPr>
        <w:t>Patrimonio</w:t>
      </w:r>
    </w:p>
    <w:p w:rsidR="00667B81" w:rsidRPr="00507685" w:rsidRDefault="00667B81" w:rsidP="00C13E6B">
      <w:pPr>
        <w:rPr>
          <w:sz w:val="20"/>
          <w:szCs w:val="20"/>
          <w:lang w:val="es-ES"/>
        </w:rPr>
      </w:pPr>
    </w:p>
    <w:tbl>
      <w:tblPr>
        <w:tblStyle w:val="Tablaconcuadrcula"/>
        <w:tblW w:w="13149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34"/>
      </w:tblGrid>
      <w:tr w:rsidR="00C13E6B" w:rsidRPr="00507685" w:rsidTr="008D402B">
        <w:tc>
          <w:tcPr>
            <w:tcW w:w="3794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C13E6B" w:rsidRPr="00507685" w:rsidRDefault="00BF6A67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93ADE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C13E6B" w:rsidRPr="00507685" w:rsidRDefault="00893ADE" w:rsidP="00893AD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c>
          <w:tcPr>
            <w:tcW w:w="3794" w:type="dxa"/>
          </w:tcPr>
          <w:p w:rsidR="001B4CC6" w:rsidRPr="00507685" w:rsidRDefault="001B4CC6" w:rsidP="00541394">
            <w:pPr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lang w:val="es-ES"/>
              </w:rPr>
              <w:t>Declaraci</w:t>
            </w:r>
            <w:r>
              <w:rPr>
                <w:sz w:val="20"/>
                <w:szCs w:val="20"/>
                <w:lang w:val="es-ES"/>
              </w:rPr>
              <w:t>ón</w:t>
            </w:r>
            <w:r w:rsidRPr="00507685">
              <w:rPr>
                <w:sz w:val="20"/>
                <w:szCs w:val="20"/>
              </w:rPr>
              <w:t xml:space="preserve"> </w:t>
            </w:r>
            <w:r w:rsidRPr="00507685">
              <w:rPr>
                <w:sz w:val="20"/>
                <w:szCs w:val="20"/>
                <w:lang w:val="es-ES"/>
              </w:rPr>
              <w:t>Jurada</w:t>
            </w:r>
            <w:r w:rsidRPr="00507685">
              <w:rPr>
                <w:sz w:val="20"/>
                <w:szCs w:val="20"/>
              </w:rPr>
              <w:t xml:space="preserve"> de </w:t>
            </w:r>
            <w:r>
              <w:rPr>
                <w:sz w:val="20"/>
                <w:szCs w:val="20"/>
                <w:lang w:val="es-ES"/>
              </w:rPr>
              <w:t>Patrimonio</w:t>
            </w:r>
          </w:p>
        </w:tc>
        <w:tc>
          <w:tcPr>
            <w:tcW w:w="1276" w:type="dxa"/>
          </w:tcPr>
          <w:p w:rsidR="001B4CC6" w:rsidRPr="00507685" w:rsidRDefault="00D84B71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528" w:type="dxa"/>
          </w:tcPr>
          <w:p w:rsidR="001B4CC6" w:rsidRDefault="00C229AA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6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https://transparencia.superate.gob.do/declaracion-jurada-de-patrimonio</w:t>
              </w:r>
            </w:hyperlink>
          </w:p>
          <w:p w:rsidR="00AC05C7" w:rsidRPr="00507685" w:rsidRDefault="00AC05C7" w:rsidP="00AC05C7">
            <w:pPr>
              <w:tabs>
                <w:tab w:val="left" w:pos="4095"/>
              </w:tabs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CB35E0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D84B71">
              <w:rPr>
                <w:rFonts w:cs="Arial"/>
                <w:sz w:val="20"/>
                <w:szCs w:val="20"/>
                <w:lang w:val="es-ES"/>
              </w:rPr>
              <w:t xml:space="preserve">Agosto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D84B71">
              <w:rPr>
                <w:rFonts w:cs="Arial"/>
                <w:sz w:val="20"/>
                <w:szCs w:val="20"/>
                <w:lang w:val="es-ES"/>
              </w:rPr>
              <w:t>0</w:t>
            </w:r>
          </w:p>
        </w:tc>
        <w:tc>
          <w:tcPr>
            <w:tcW w:w="1134" w:type="dxa"/>
          </w:tcPr>
          <w:p w:rsidR="001B4CC6" w:rsidRPr="00507685" w:rsidRDefault="001B4CC6" w:rsidP="00893AD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44BFC" w:rsidRDefault="00844BFC" w:rsidP="00BF6A67">
      <w:pPr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790893" w:rsidRDefault="00790893" w:rsidP="00BF6A67">
      <w:pPr>
        <w:rPr>
          <w:rFonts w:cs="Arial"/>
          <w:sz w:val="20"/>
          <w:szCs w:val="20"/>
          <w:lang w:val="es-ES"/>
        </w:rPr>
      </w:pPr>
    </w:p>
    <w:p w:rsidR="005348FE" w:rsidRDefault="005348FE" w:rsidP="00BF6A67">
      <w:pPr>
        <w:rPr>
          <w:rFonts w:cs="Arial"/>
          <w:sz w:val="20"/>
          <w:szCs w:val="20"/>
          <w:lang w:val="es-ES"/>
        </w:rPr>
      </w:pPr>
    </w:p>
    <w:p w:rsidR="00BF6A67" w:rsidRPr="00507685" w:rsidRDefault="00BF6A67" w:rsidP="00BF6A67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Presupuesto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417"/>
        <w:gridCol w:w="1161"/>
      </w:tblGrid>
      <w:tr w:rsidR="00BF6A67" w:rsidRPr="00507685" w:rsidTr="008D402B">
        <w:tc>
          <w:tcPr>
            <w:tcW w:w="3794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417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161" w:type="dxa"/>
            <w:shd w:val="clear" w:color="auto" w:fill="B2BBCB" w:themeFill="accent3" w:themeFillTint="99"/>
          </w:tcPr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F6A67" w:rsidRPr="00507685" w:rsidRDefault="00BF6A67" w:rsidP="00BF6A67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8D402B">
        <w:trPr>
          <w:trHeight w:val="1047"/>
        </w:trPr>
        <w:tc>
          <w:tcPr>
            <w:tcW w:w="3794" w:type="dxa"/>
          </w:tcPr>
          <w:p w:rsidR="001B4CC6" w:rsidRPr="007D74E2" w:rsidRDefault="001B4CC6" w:rsidP="000235E5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Presupuesto Aprobado del Año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229AA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hyperlink r:id="rId147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https://transparencia.superate.gob.do/presupuesto/presupuesto-aprobado-del-ano</w:t>
              </w:r>
            </w:hyperlink>
          </w:p>
          <w:p w:rsidR="00AC05C7" w:rsidRPr="00F3681B" w:rsidRDefault="00AC05C7" w:rsidP="00AC05C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8D402B">
        <w:trPr>
          <w:trHeight w:val="287"/>
        </w:trPr>
        <w:tc>
          <w:tcPr>
            <w:tcW w:w="3794" w:type="dxa"/>
          </w:tcPr>
          <w:p w:rsidR="001B4CC6" w:rsidRPr="007D74E2" w:rsidRDefault="001B4CC6" w:rsidP="004D60A8">
            <w:pPr>
              <w:rPr>
                <w:rFonts w:cs="Arial"/>
                <w:sz w:val="20"/>
                <w:szCs w:val="20"/>
                <w:lang w:val="es-ES"/>
              </w:rPr>
            </w:pPr>
            <w:r w:rsidRPr="007D74E2">
              <w:rPr>
                <w:sz w:val="20"/>
                <w:szCs w:val="20"/>
                <w:shd w:val="clear" w:color="auto" w:fill="FFFFFF"/>
                <w:lang w:val="es-ES"/>
              </w:rPr>
              <w:t>Ejecución</w:t>
            </w:r>
            <w:r w:rsidRPr="007D74E2">
              <w:rPr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</w:rPr>
              <w:t xml:space="preserve">del </w:t>
            </w:r>
            <w:r w:rsidRPr="007D74E2">
              <w:rPr>
                <w:sz w:val="20"/>
                <w:szCs w:val="20"/>
                <w:shd w:val="clear" w:color="auto" w:fill="FFFFFF"/>
              </w:rPr>
              <w:t>Presupuest</w:t>
            </w:r>
            <w:r>
              <w:rPr>
                <w:sz w:val="20"/>
                <w:szCs w:val="20"/>
                <w:shd w:val="clear" w:color="auto" w:fill="FFFFFF"/>
              </w:rPr>
              <w:t>o</w:t>
            </w:r>
          </w:p>
        </w:tc>
        <w:tc>
          <w:tcPr>
            <w:tcW w:w="1276" w:type="dxa"/>
          </w:tcPr>
          <w:p w:rsidR="001B4CC6" w:rsidRPr="007D74E2" w:rsidRDefault="00D84B71" w:rsidP="006461A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229AA" w:rsidP="00AC05C7">
            <w:pPr>
              <w:rPr>
                <w:rFonts w:cs="Arial"/>
                <w:sz w:val="20"/>
                <w:szCs w:val="20"/>
                <w:lang w:val="es-ES"/>
              </w:rPr>
            </w:pPr>
            <w:hyperlink r:id="rId148" w:history="1">
              <w:r w:rsidR="00AC05C7" w:rsidRPr="00027B99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https://transparencia.superate.gob.do/presupuesto/ejecucion-del-presupuesto</w:t>
              </w:r>
            </w:hyperlink>
          </w:p>
          <w:p w:rsidR="00AC05C7" w:rsidRPr="00F3681B" w:rsidRDefault="00AC05C7" w:rsidP="00AC05C7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417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161" w:type="dxa"/>
          </w:tcPr>
          <w:p w:rsidR="001B4CC6" w:rsidRPr="00507685" w:rsidRDefault="001B4CC6" w:rsidP="00BF6A6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</w:tbl>
    <w:p w:rsidR="008D3FD7" w:rsidRPr="00507685" w:rsidRDefault="008D3FD7" w:rsidP="00BF6A67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AC46E7" w:rsidRDefault="00AC46E7" w:rsidP="00B8758F">
      <w:pPr>
        <w:rPr>
          <w:b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B8758F">
      <w:pPr>
        <w:rPr>
          <w:b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Recursos</w:t>
      </w:r>
      <w:r w:rsidRPr="00507685">
        <w:rPr>
          <w:sz w:val="20"/>
          <w:szCs w:val="20"/>
        </w:rPr>
        <w:t xml:space="preserve"> </w:t>
      </w:r>
      <w:r w:rsidRPr="00507685">
        <w:rPr>
          <w:sz w:val="20"/>
          <w:szCs w:val="20"/>
          <w:lang w:val="es-ES"/>
        </w:rPr>
        <w:t>Humanos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877"/>
      </w:tblGrid>
      <w:tr w:rsidR="00B8758F" w:rsidRPr="00507685" w:rsidTr="004F7386">
        <w:tc>
          <w:tcPr>
            <w:tcW w:w="3794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B8758F" w:rsidRPr="00507685" w:rsidRDefault="00B8758F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7D74E2" w:rsidRDefault="001B4CC6" w:rsidP="00B8758F">
            <w:pPr>
              <w:rPr>
                <w:sz w:val="20"/>
                <w:szCs w:val="20"/>
              </w:rPr>
            </w:pPr>
            <w:r w:rsidRPr="007D74E2">
              <w:rPr>
                <w:sz w:val="20"/>
                <w:szCs w:val="20"/>
                <w:lang w:val="es-ES"/>
              </w:rPr>
              <w:t>Nómina</w:t>
            </w:r>
            <w:r w:rsidRPr="007D74E2">
              <w:rPr>
                <w:sz w:val="20"/>
                <w:szCs w:val="20"/>
              </w:rPr>
              <w:t xml:space="preserve"> de </w:t>
            </w:r>
            <w:r w:rsidRPr="007D74E2">
              <w:rPr>
                <w:sz w:val="20"/>
                <w:szCs w:val="20"/>
                <w:lang w:val="es-ES"/>
              </w:rPr>
              <w:t>empleados</w:t>
            </w:r>
          </w:p>
        </w:tc>
        <w:tc>
          <w:tcPr>
            <w:tcW w:w="1276" w:type="dxa"/>
          </w:tcPr>
          <w:p w:rsidR="001B4CC6" w:rsidRPr="007D74E2" w:rsidRDefault="00963F4B" w:rsidP="00963F4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Excel</w:t>
            </w:r>
          </w:p>
        </w:tc>
        <w:tc>
          <w:tcPr>
            <w:tcW w:w="5670" w:type="dxa"/>
          </w:tcPr>
          <w:p w:rsidR="001B4CC6" w:rsidRDefault="00C229AA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  <w:hyperlink r:id="rId149" w:history="1">
              <w:r w:rsidR="00AC05C7" w:rsidRPr="00027B99">
                <w:rPr>
                  <w:rStyle w:val="Hipervnculo"/>
                  <w:rFonts w:cs="Tahoma"/>
                  <w:sz w:val="20"/>
                  <w:szCs w:val="20"/>
                  <w:lang w:val="es-ES"/>
                </w:rPr>
                <w:t>https://transparencia.superate.gob.do/recursos-humanos/nomina-de-empleados</w:t>
              </w:r>
            </w:hyperlink>
          </w:p>
          <w:p w:rsidR="00AC05C7" w:rsidRPr="007D74E2" w:rsidRDefault="00AC05C7" w:rsidP="00AC05C7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sz w:val="20"/>
                <w:szCs w:val="20"/>
                <w:lang w:val="es-ES"/>
              </w:rPr>
            </w:pPr>
            <w:r w:rsidRPr="00507685">
              <w:rPr>
                <w:rFonts w:cs="Arial"/>
                <w:sz w:val="20"/>
                <w:szCs w:val="20"/>
                <w:lang w:val="es-ES"/>
              </w:rPr>
              <w:t>Sí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Jubilaciones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,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Pensiones</w:t>
            </w:r>
            <w:r w:rsidRPr="00577845">
              <w:rPr>
                <w:sz w:val="20"/>
                <w:szCs w:val="20"/>
                <w:shd w:val="clear" w:color="auto" w:fill="FFFFFF"/>
                <w:lang w:val="es-ES"/>
              </w:rPr>
              <w:t xml:space="preserve"> y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retiros</w:t>
            </w:r>
          </w:p>
        </w:tc>
        <w:tc>
          <w:tcPr>
            <w:tcW w:w="1276" w:type="dxa"/>
          </w:tcPr>
          <w:p w:rsidR="001B4CC6" w:rsidRPr="00577845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670" w:type="dxa"/>
          </w:tcPr>
          <w:p w:rsidR="001B4CC6" w:rsidRDefault="00C229AA" w:rsidP="00F3681B">
            <w:pPr>
              <w:shd w:val="clear" w:color="auto" w:fill="FFFFFF"/>
              <w:spacing w:after="60" w:line="300" w:lineRule="atLeast"/>
            </w:pPr>
            <w:hyperlink r:id="rId150" w:history="1">
              <w:r w:rsidR="00AC05C7" w:rsidRPr="00027B99">
                <w:rPr>
                  <w:rStyle w:val="Hipervnculo"/>
                </w:rPr>
                <w:t>https://transparencia.superate.gob.do/recursos-humanos/jubilaciones-pensiones-y-retiros</w:t>
              </w:r>
            </w:hyperlink>
          </w:p>
          <w:p w:rsidR="001B4CC6" w:rsidRPr="00AC05C7" w:rsidRDefault="001B4CC6" w:rsidP="00AC05C7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FA3EEB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4F7386">
        <w:tc>
          <w:tcPr>
            <w:tcW w:w="3794" w:type="dxa"/>
          </w:tcPr>
          <w:p w:rsidR="001B4CC6" w:rsidRPr="00577845" w:rsidRDefault="001B4CC6" w:rsidP="00563A17">
            <w:pPr>
              <w:jc w:val="both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 al Portal Concursa administrado por el Ministerio de Administración Pública (MAP).</w:t>
            </w:r>
          </w:p>
        </w:tc>
        <w:tc>
          <w:tcPr>
            <w:tcW w:w="1276" w:type="dxa"/>
          </w:tcPr>
          <w:p w:rsidR="001B4CC6" w:rsidRPr="00577845" w:rsidRDefault="001B4CC6" w:rsidP="003963A6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Link</w:t>
            </w:r>
          </w:p>
        </w:tc>
        <w:tc>
          <w:tcPr>
            <w:tcW w:w="5670" w:type="dxa"/>
          </w:tcPr>
          <w:p w:rsidR="001B4CC6" w:rsidRDefault="00C229AA" w:rsidP="003963A6">
            <w:pPr>
              <w:shd w:val="clear" w:color="auto" w:fill="FFFFFF"/>
              <w:spacing w:after="60" w:line="300" w:lineRule="atLeast"/>
            </w:pPr>
            <w:hyperlink r:id="rId151" w:history="1">
              <w:r w:rsidR="00AC05C7" w:rsidRPr="00027B99">
                <w:rPr>
                  <w:rStyle w:val="Hipervnculo"/>
                </w:rPr>
                <w:t>https://map.gob.do/Concursa/plazasvacantes.aspx</w:t>
              </w:r>
            </w:hyperlink>
          </w:p>
          <w:p w:rsidR="001B4CC6" w:rsidRDefault="001B4CC6" w:rsidP="003D051E">
            <w:pPr>
              <w:pStyle w:val="Prrafodelista"/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  <w:p w:rsidR="001B4CC6" w:rsidRPr="003D051E" w:rsidRDefault="001B4CC6" w:rsidP="003D051E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877" w:type="dxa"/>
          </w:tcPr>
          <w:p w:rsidR="001B4CC6" w:rsidRPr="00507685" w:rsidRDefault="001B4CC6" w:rsidP="00B8758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B8758F" w:rsidRPr="00507685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Default="00B8758F" w:rsidP="00B8758F">
      <w:pPr>
        <w:spacing w:after="0"/>
        <w:rPr>
          <w:rFonts w:cs="Arial"/>
          <w:sz w:val="20"/>
          <w:szCs w:val="20"/>
          <w:lang w:val="es-ES"/>
        </w:rPr>
      </w:pPr>
    </w:p>
    <w:p w:rsidR="008C79BE" w:rsidRDefault="008C79BE" w:rsidP="00B8758F">
      <w:pPr>
        <w:spacing w:after="0"/>
        <w:rPr>
          <w:rFonts w:cs="Arial"/>
          <w:sz w:val="20"/>
          <w:szCs w:val="20"/>
          <w:lang w:val="es-ES"/>
        </w:rPr>
      </w:pPr>
    </w:p>
    <w:p w:rsidR="00B8758F" w:rsidRPr="00507685" w:rsidRDefault="00B8758F" w:rsidP="00B8758F">
      <w:pPr>
        <w:rPr>
          <w:sz w:val="20"/>
          <w:szCs w:val="20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Beneficiarios</w:t>
      </w:r>
      <w:r w:rsidR="00AB5B67">
        <w:rPr>
          <w:sz w:val="20"/>
          <w:szCs w:val="20"/>
          <w:shd w:val="clear" w:color="auto" w:fill="FFFFFF"/>
          <w:lang w:val="es-ES"/>
        </w:rPr>
        <w:t xml:space="preserve"> de A</w:t>
      </w:r>
      <w:r w:rsidRPr="00507685">
        <w:rPr>
          <w:sz w:val="20"/>
          <w:szCs w:val="20"/>
          <w:shd w:val="clear" w:color="auto" w:fill="FFFFFF"/>
          <w:lang w:val="es-ES"/>
        </w:rPr>
        <w:t>sistencia</w:t>
      </w:r>
      <w:r w:rsidR="00AB5B67">
        <w:rPr>
          <w:sz w:val="20"/>
          <w:szCs w:val="20"/>
          <w:shd w:val="clear" w:color="auto" w:fill="FFFFFF"/>
          <w:lang w:val="es-ES"/>
        </w:rPr>
        <w:t xml:space="preserve"> Social</w:t>
      </w:r>
    </w:p>
    <w:tbl>
      <w:tblPr>
        <w:tblStyle w:val="Tablaconcuadrcula"/>
        <w:tblW w:w="13361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670"/>
        <w:gridCol w:w="1559"/>
        <w:gridCol w:w="1062"/>
      </w:tblGrid>
      <w:tr w:rsidR="00FD0AB7" w:rsidRPr="00507685" w:rsidTr="004F7386">
        <w:trPr>
          <w:trHeight w:val="536"/>
        </w:trPr>
        <w:tc>
          <w:tcPr>
            <w:tcW w:w="3794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670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62" w:type="dxa"/>
            <w:shd w:val="clear" w:color="auto" w:fill="B2BBCB" w:themeFill="accent3" w:themeFillTint="99"/>
          </w:tcPr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D0AB7" w:rsidRPr="00507685" w:rsidRDefault="00FD0AB7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507685" w:rsidTr="004F7386">
        <w:trPr>
          <w:trHeight w:val="323"/>
        </w:trPr>
        <w:tc>
          <w:tcPr>
            <w:tcW w:w="3794" w:type="dxa"/>
          </w:tcPr>
          <w:p w:rsidR="001B4CC6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  <w:p w:rsidR="001B4CC6" w:rsidRPr="00507685" w:rsidRDefault="001B4CC6" w:rsidP="00C14B54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r w:rsidRPr="003963A6"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  <w:t>Beneficiarios de asistencias sociales</w:t>
            </w:r>
          </w:p>
        </w:tc>
        <w:tc>
          <w:tcPr>
            <w:tcW w:w="1276" w:type="dxa"/>
          </w:tcPr>
          <w:p w:rsidR="001B4CC6" w:rsidRPr="00C14B54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5670" w:type="dxa"/>
          </w:tcPr>
          <w:p w:rsidR="001B4CC6" w:rsidRDefault="001B4CC6" w:rsidP="00B8758F"/>
          <w:p w:rsidR="001B4CC6" w:rsidRDefault="00C229AA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  <w:hyperlink r:id="rId152" w:history="1">
              <w:r w:rsidR="00AC05C7" w:rsidRPr="00027B99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https://transparencia.superate.gob.do/beneficiarios-de-asistencias-sociales</w:t>
              </w:r>
            </w:hyperlink>
          </w:p>
          <w:p w:rsidR="00AC05C7" w:rsidRPr="00577845" w:rsidRDefault="00AC05C7" w:rsidP="00AC05C7">
            <w:pPr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62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  <w:r w:rsidRPr="006D1BAA">
              <w:rPr>
                <w:sz w:val="20"/>
                <w:szCs w:val="20"/>
              </w:rPr>
              <w:t>Si</w:t>
            </w:r>
          </w:p>
        </w:tc>
      </w:tr>
    </w:tbl>
    <w:p w:rsidR="00B56AA5" w:rsidRDefault="00B56AA5" w:rsidP="00FD0AB7">
      <w:pPr>
        <w:rPr>
          <w:b/>
          <w:sz w:val="20"/>
          <w:szCs w:val="20"/>
          <w:lang w:val="es-ES"/>
        </w:rPr>
      </w:pPr>
    </w:p>
    <w:p w:rsidR="002F51CA" w:rsidRDefault="002F51CA" w:rsidP="00FD0AB7">
      <w:pPr>
        <w:rPr>
          <w:b/>
          <w:sz w:val="20"/>
          <w:szCs w:val="20"/>
          <w:lang w:val="es-ES"/>
        </w:rPr>
      </w:pPr>
    </w:p>
    <w:p w:rsidR="00FD0AB7" w:rsidRDefault="00FD0AB7" w:rsidP="00FD0AB7">
      <w:pPr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  <w:lang w:val="es-ES"/>
        </w:rPr>
        <w:t xml:space="preserve">: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 xml:space="preserve">Compras y Contrataciones </w:t>
      </w:r>
      <w:r w:rsidR="004D60A8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Públicas</w:t>
      </w:r>
    </w:p>
    <w:tbl>
      <w:tblPr>
        <w:tblStyle w:val="Tablaconcuadrcula"/>
        <w:tblW w:w="13176" w:type="dxa"/>
        <w:tblLayout w:type="fixed"/>
        <w:tblLook w:val="04A0" w:firstRow="1" w:lastRow="0" w:firstColumn="1" w:lastColumn="0" w:noHBand="0" w:noVBand="1"/>
      </w:tblPr>
      <w:tblGrid>
        <w:gridCol w:w="3794"/>
        <w:gridCol w:w="1276"/>
        <w:gridCol w:w="5528"/>
        <w:gridCol w:w="1559"/>
        <w:gridCol w:w="1019"/>
      </w:tblGrid>
      <w:tr w:rsidR="003E48FA" w:rsidRPr="00507685" w:rsidTr="000A19D3">
        <w:tc>
          <w:tcPr>
            <w:tcW w:w="3794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276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5528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26DE3" w:rsidRPr="00507685" w:rsidRDefault="00A26DE3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6461A3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6461A3">
              <w:rPr>
                <w:sz w:val="20"/>
                <w:szCs w:val="20"/>
                <w:shd w:val="clear" w:color="auto" w:fill="FFFFFF"/>
                <w:lang w:val="es-ES"/>
              </w:rPr>
              <w:t>Como registrarse como Proveedor del Estado</w:t>
            </w:r>
          </w:p>
        </w:tc>
        <w:tc>
          <w:tcPr>
            <w:tcW w:w="1276" w:type="dxa"/>
          </w:tcPr>
          <w:p w:rsidR="001B4CC6" w:rsidRPr="00507685" w:rsidRDefault="001B4CC6" w:rsidP="00B8758F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5528" w:type="dxa"/>
          </w:tcPr>
          <w:p w:rsidR="001B4CC6" w:rsidRDefault="00C229AA" w:rsidP="004C466A">
            <w:pPr>
              <w:rPr>
                <w:rFonts w:cs="Arial"/>
                <w:sz w:val="20"/>
                <w:szCs w:val="20"/>
                <w:lang w:val="es-ES"/>
              </w:rPr>
            </w:pPr>
            <w:hyperlink r:id="rId153" w:history="1">
              <w:r w:rsidR="00E40490" w:rsidRPr="00586F75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https://transparencia.superate.gob.do/compras-y-contrataciones-publicas/como-registrarse-como-proveedor-del-estado</w:t>
              </w:r>
            </w:hyperlink>
          </w:p>
          <w:p w:rsidR="00E40490" w:rsidRPr="00507685" w:rsidRDefault="00E40490" w:rsidP="004C466A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18329E" w:rsidRDefault="001B4CC6" w:rsidP="00FA3EEB">
            <w:pPr>
              <w:jc w:val="center"/>
              <w:rPr>
                <w:sz w:val="20"/>
                <w:szCs w:val="20"/>
                <w:lang w:val="es-ES"/>
              </w:rPr>
            </w:pPr>
            <w:r w:rsidRPr="00443242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172F89" w:rsidRDefault="001B4CC6" w:rsidP="00B8758F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172F89">
              <w:rPr>
                <w:sz w:val="20"/>
                <w:szCs w:val="20"/>
                <w:shd w:val="clear" w:color="auto" w:fill="FFFFFF"/>
                <w:lang w:val="es-ES"/>
              </w:rPr>
              <w:t>Plan Anual de Compras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 y Contrataciones</w:t>
            </w:r>
          </w:p>
        </w:tc>
        <w:tc>
          <w:tcPr>
            <w:tcW w:w="1276" w:type="dxa"/>
          </w:tcPr>
          <w:p w:rsidR="001B4CC6" w:rsidRPr="00000BF8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</w:tcPr>
          <w:p w:rsidR="001B4CC6" w:rsidRDefault="00C229AA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4" w:history="1">
              <w:r w:rsidR="00E40490" w:rsidRPr="00586F75">
                <w:rPr>
                  <w:rStyle w:val="Hipervnculo"/>
                  <w:sz w:val="20"/>
                  <w:szCs w:val="20"/>
                  <w:shd w:val="clear" w:color="auto" w:fill="FFFFFF"/>
                  <w:lang w:val="es-ES"/>
                </w:rPr>
                <w:t>https://transparencia.superate.gob.do/compras-y-contrataciones-publicas/plan-anual-de-compras-y-contrataciones</w:t>
              </w:r>
            </w:hyperlink>
          </w:p>
          <w:p w:rsidR="00E40490" w:rsidRPr="00AD16C3" w:rsidRDefault="00E40490" w:rsidP="00E40490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 2021</w:t>
            </w:r>
          </w:p>
        </w:tc>
        <w:tc>
          <w:tcPr>
            <w:tcW w:w="1019" w:type="dxa"/>
          </w:tcPr>
          <w:p w:rsidR="001B4CC6" w:rsidRPr="00507685" w:rsidRDefault="001B4CC6" w:rsidP="00FA3EEB">
            <w:pPr>
              <w:jc w:val="center"/>
              <w:rPr>
                <w:sz w:val="20"/>
                <w:szCs w:val="20"/>
              </w:rPr>
            </w:pP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C229AA" w:rsidP="005E7D98">
            <w:pPr>
              <w:rPr>
                <w:lang w:val="es-ES"/>
              </w:rPr>
            </w:pPr>
            <w:hyperlink r:id="rId155" w:tooltip="Licitaciones Public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Licitaciones Pública</w:t>
              </w:r>
            </w:hyperlink>
            <w:r w:rsidR="001B4CC6">
              <w:rPr>
                <w:sz w:val="20"/>
                <w:szCs w:val="20"/>
                <w:shd w:val="clear" w:color="auto" w:fill="FFFFFF"/>
                <w:lang w:val="es-ES"/>
              </w:rPr>
              <w:t xml:space="preserve"> Nacional e Internacional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6" w:history="1">
              <w:r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https://transparencia.superate.gob.do/compras-y-contrataciones-publicas/licitacion-publica-nacional-e-internacional/2021/julio</w:t>
              </w:r>
            </w:hyperlink>
          </w:p>
          <w:p w:rsidR="00963F4B" w:rsidRPr="00000BF8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C229AA" w:rsidP="004E5DE2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hyperlink r:id="rId157" w:tooltip="Licitaciones restringidas" w:history="1"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>Licitaci</w:t>
              </w:r>
              <w:r w:rsidR="001B4CC6">
                <w:rPr>
                  <w:sz w:val="20"/>
                  <w:szCs w:val="20"/>
                  <w:shd w:val="clear" w:color="auto" w:fill="FFFFFF"/>
                  <w:lang w:val="es-ES"/>
                </w:rPr>
                <w:t>ón</w:t>
              </w:r>
              <w:r w:rsidR="001B4CC6" w:rsidRPr="00000BF8">
                <w:rPr>
                  <w:sz w:val="20"/>
                  <w:szCs w:val="20"/>
                  <w:shd w:val="clear" w:color="auto" w:fill="FFFFFF"/>
                  <w:lang w:val="es-ES"/>
                </w:rPr>
                <w:t xml:space="preserve"> restringida</w:t>
              </w:r>
            </w:hyperlink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E40490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8" w:history="1">
              <w:r w:rsidRPr="00F770DF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https://transparencia.superate.gob.do/compras-y-contrataciones-publicas/licitacion-restringida/2</w:t>
              </w:r>
            </w:hyperlink>
          </w:p>
          <w:p w:rsidR="00963F4B" w:rsidRPr="003D051E" w:rsidRDefault="00963F4B" w:rsidP="00963F4B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Sorteos de Obras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Digita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C229AA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59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https://transparencia.superate.gob.do/compras-y-contrataciones-publicas/sorteo-de-obras</w:t>
              </w:r>
            </w:hyperlink>
          </w:p>
          <w:p w:rsidR="00E40490" w:rsidRPr="00000BF8" w:rsidRDefault="00E40490" w:rsidP="004C466A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000BF8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Comparaciones de P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recios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descarga</w:t>
            </w:r>
          </w:p>
        </w:tc>
        <w:tc>
          <w:tcPr>
            <w:tcW w:w="5528" w:type="dxa"/>
            <w:vAlign w:val="center"/>
          </w:tcPr>
          <w:p w:rsidR="001B4CC6" w:rsidRDefault="00C229AA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0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contrataciones-publicas/comparacion-de-precios</w:t>
              </w:r>
            </w:hyperlink>
          </w:p>
          <w:p w:rsidR="00E40490" w:rsidRPr="00000BF8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lastRenderedPageBreak/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lastRenderedPageBreak/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Pr="00507685" w:rsidRDefault="001B4CC6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lastRenderedPageBreak/>
              <w:t>Compras Menores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C229AA" w:rsidP="00A92219">
            <w:pPr>
              <w:shd w:val="clear" w:color="auto" w:fill="FFFFFF"/>
              <w:spacing w:after="60" w:line="300" w:lineRule="atLeast"/>
            </w:pPr>
            <w:hyperlink r:id="rId161" w:history="1">
              <w:r w:rsidR="00E40490" w:rsidRPr="00586F75">
                <w:rPr>
                  <w:rStyle w:val="Hipervnculo"/>
                </w:rPr>
                <w:t>https://transparencia.superate.gob.do/compras-y-contrataciones-publicas/compras-menores</w:t>
              </w:r>
            </w:hyperlink>
          </w:p>
          <w:p w:rsidR="00E40490" w:rsidRDefault="00E40490" w:rsidP="00A92219">
            <w:pPr>
              <w:shd w:val="clear" w:color="auto" w:fill="FFFFFF"/>
              <w:spacing w:after="60" w:line="300" w:lineRule="atLeast"/>
            </w:pPr>
          </w:p>
          <w:p w:rsidR="001B4CC6" w:rsidRPr="00A92219" w:rsidRDefault="001B4CC6" w:rsidP="00A92219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E714DA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507685" w:rsidRDefault="001B4CC6" w:rsidP="00C614F9">
            <w:pPr>
              <w:jc w:val="center"/>
              <w:rPr>
                <w:sz w:val="20"/>
                <w:szCs w:val="20"/>
              </w:rPr>
            </w:pPr>
            <w:r w:rsidRPr="00EF6B99">
              <w:rPr>
                <w:sz w:val="20"/>
                <w:szCs w:val="20"/>
              </w:rPr>
              <w:t>Si</w:t>
            </w:r>
          </w:p>
        </w:tc>
      </w:tr>
      <w:tr w:rsidR="001B4CC6" w:rsidRPr="00507685" w:rsidTr="000A19D3">
        <w:tc>
          <w:tcPr>
            <w:tcW w:w="3794" w:type="dxa"/>
          </w:tcPr>
          <w:p w:rsidR="001B4CC6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de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 xml:space="preserve">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C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ompras por debajo del umbral</w:t>
            </w:r>
          </w:p>
        </w:tc>
        <w:tc>
          <w:tcPr>
            <w:tcW w:w="1276" w:type="dxa"/>
          </w:tcPr>
          <w:p w:rsidR="001B4CC6" w:rsidRDefault="00963F4B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PDF</w:t>
            </w:r>
          </w:p>
        </w:tc>
        <w:tc>
          <w:tcPr>
            <w:tcW w:w="5528" w:type="dxa"/>
            <w:vAlign w:val="center"/>
          </w:tcPr>
          <w:p w:rsidR="001B4CC6" w:rsidRDefault="00C229AA" w:rsidP="00033560">
            <w:pPr>
              <w:shd w:val="clear" w:color="auto" w:fill="FFFFFF"/>
              <w:spacing w:after="60" w:line="300" w:lineRule="atLeast"/>
            </w:pPr>
            <w:hyperlink r:id="rId162" w:history="1">
              <w:r w:rsidR="00E40490" w:rsidRPr="00586F75">
                <w:rPr>
                  <w:rStyle w:val="Hipervnculo"/>
                </w:rPr>
                <w:t>https://transparencia.superate.gob.do/compras-y-contrataciones-publicas/relacion-de-compras-por-debajo-del-umbral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</w:rPr>
            </w:pPr>
            <w:r w:rsidRPr="00B7632B">
              <w:rPr>
                <w:sz w:val="20"/>
                <w:szCs w:val="20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Casos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Seguridad y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 xml:space="preserve">Emergencia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Nacional</w:t>
            </w:r>
          </w:p>
        </w:tc>
        <w:tc>
          <w:tcPr>
            <w:tcW w:w="1276" w:type="dxa"/>
          </w:tcPr>
          <w:p w:rsidR="001B4CC6" w:rsidRPr="00000BF8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1B4CC6" w:rsidRDefault="00C229AA" w:rsidP="00E40490">
            <w:pPr>
              <w:shd w:val="clear" w:color="auto" w:fill="FFFFFF"/>
              <w:spacing w:after="60" w:line="300" w:lineRule="atLeast"/>
              <w:rPr>
                <w:rStyle w:val="Hipervnculo"/>
              </w:rPr>
            </w:pPr>
            <w:hyperlink r:id="rId163" w:history="1">
              <w:r w:rsidR="00E40490" w:rsidRPr="00586F75">
                <w:rPr>
                  <w:rStyle w:val="Hipervnculo"/>
                </w:rPr>
                <w:t>https://transparencia.superate.gob.do/compras-y-contrataciones-publicas/casos-de-seguridad-y-emergencias-nacional</w:t>
              </w:r>
            </w:hyperlink>
          </w:p>
          <w:p w:rsidR="00E40490" w:rsidRPr="00A92219" w:rsidRDefault="00E40490" w:rsidP="00E4049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000BF8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EF6B99">
              <w:rPr>
                <w:sz w:val="20"/>
                <w:szCs w:val="20"/>
                <w:lang w:val="es-ES"/>
              </w:rPr>
              <w:t>Si</w:t>
            </w:r>
          </w:p>
        </w:tc>
      </w:tr>
      <w:tr w:rsidR="001B4CC6" w:rsidRPr="00F600CC" w:rsidTr="000A19D3">
        <w:tc>
          <w:tcPr>
            <w:tcW w:w="3794" w:type="dxa"/>
          </w:tcPr>
          <w:p w:rsidR="001B4CC6" w:rsidRPr="00000BF8" w:rsidRDefault="001B4CC6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Casos de Urgencias</w:t>
            </w:r>
          </w:p>
        </w:tc>
        <w:tc>
          <w:tcPr>
            <w:tcW w:w="1276" w:type="dxa"/>
          </w:tcPr>
          <w:p w:rsidR="001B4CC6" w:rsidRDefault="001B4CC6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44C1F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1B4CC6" w:rsidRDefault="00C229AA" w:rsidP="00033560">
            <w:pPr>
              <w:shd w:val="clear" w:color="auto" w:fill="FFFFFF"/>
              <w:spacing w:after="60" w:line="300" w:lineRule="atLeast"/>
            </w:pPr>
            <w:hyperlink r:id="rId164" w:history="1">
              <w:r w:rsidR="00E40490" w:rsidRPr="00586F75">
                <w:rPr>
                  <w:rStyle w:val="Hipervnculo"/>
                </w:rPr>
                <w:t>https://transparencia.superate.gob.do/compras-y-contrataciones-publicas/casos-de-urgencias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1B4CC6" w:rsidRPr="00507685" w:rsidRDefault="00AD2194" w:rsidP="001B4CC6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1B4CC6" w:rsidRPr="00EF6B99" w:rsidRDefault="001B4CC6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44C1F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F600CC" w:rsidTr="000A19D3">
        <w:tc>
          <w:tcPr>
            <w:tcW w:w="3794" w:type="dxa"/>
          </w:tcPr>
          <w:p w:rsidR="00D7454F" w:rsidRPr="00000BF8" w:rsidRDefault="00D7454F" w:rsidP="00B7632B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O</w:t>
            </w: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tros casos de excepción indicados en el reglamentos 543-12</w:t>
            </w:r>
          </w:p>
        </w:tc>
        <w:tc>
          <w:tcPr>
            <w:tcW w:w="1276" w:type="dxa"/>
          </w:tcPr>
          <w:p w:rsidR="00D7454F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B7632B">
              <w:rPr>
                <w:sz w:val="20"/>
                <w:szCs w:val="20"/>
                <w:shd w:val="clear" w:color="auto" w:fill="FFFFFF"/>
                <w:lang w:val="es-ES"/>
              </w:rPr>
              <w:t>Digital descarga</w:t>
            </w:r>
          </w:p>
        </w:tc>
        <w:tc>
          <w:tcPr>
            <w:tcW w:w="5528" w:type="dxa"/>
            <w:vAlign w:val="center"/>
          </w:tcPr>
          <w:p w:rsidR="00D7454F" w:rsidRDefault="00C229AA" w:rsidP="00033560">
            <w:pPr>
              <w:shd w:val="clear" w:color="auto" w:fill="FFFFFF"/>
              <w:spacing w:after="60" w:line="300" w:lineRule="atLeast"/>
            </w:pPr>
            <w:hyperlink r:id="rId165" w:history="1">
              <w:r w:rsidR="00E40490" w:rsidRPr="00586F75">
                <w:rPr>
                  <w:rStyle w:val="Hipervnculo"/>
                </w:rPr>
                <w:t>https://transparencia.superate.gob.do/compras-y-contrataciones-publicas/otros-casos-de-excepcion-indicados-en-el-reglamento-543-12</w:t>
              </w:r>
            </w:hyperlink>
          </w:p>
          <w:p w:rsidR="00E40490" w:rsidRDefault="00E40490" w:rsidP="00033560">
            <w:pPr>
              <w:shd w:val="clear" w:color="auto" w:fill="FFFFFF"/>
              <w:spacing w:after="60" w:line="300" w:lineRule="atLeast"/>
            </w:pPr>
          </w:p>
        </w:tc>
        <w:tc>
          <w:tcPr>
            <w:tcW w:w="1559" w:type="dxa"/>
          </w:tcPr>
          <w:p w:rsidR="00D7454F" w:rsidRPr="00507685" w:rsidRDefault="00963F4B" w:rsidP="00C93AC3">
            <w:pPr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Actualizada a Julio</w:t>
            </w:r>
            <w:r w:rsidR="00AD2194"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="00AD2194"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 w:rsidR="00AD2194"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EF6B99" w:rsidRDefault="00D7454F" w:rsidP="00C614F9">
            <w:pPr>
              <w:jc w:val="center"/>
              <w:rPr>
                <w:sz w:val="20"/>
                <w:szCs w:val="20"/>
                <w:lang w:val="es-ES"/>
              </w:rPr>
            </w:pPr>
            <w:r w:rsidRPr="00B7632B">
              <w:rPr>
                <w:sz w:val="20"/>
                <w:szCs w:val="20"/>
                <w:lang w:val="es-ES"/>
              </w:rPr>
              <w:t>Si</w:t>
            </w:r>
          </w:p>
        </w:tc>
      </w:tr>
      <w:tr w:rsidR="00D7454F" w:rsidRPr="00507685" w:rsidTr="000A19D3">
        <w:tc>
          <w:tcPr>
            <w:tcW w:w="3794" w:type="dxa"/>
          </w:tcPr>
          <w:p w:rsidR="00D7454F" w:rsidRPr="00000BF8" w:rsidRDefault="00D7454F" w:rsidP="00384AAE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Relación de Estado de Cuentas S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uplidores</w:t>
            </w:r>
          </w:p>
        </w:tc>
        <w:tc>
          <w:tcPr>
            <w:tcW w:w="1276" w:type="dxa"/>
          </w:tcPr>
          <w:p w:rsidR="00D7454F" w:rsidRPr="00000BF8" w:rsidRDefault="00D7454F" w:rsidP="000868FF">
            <w:pPr>
              <w:jc w:val="center"/>
              <w:rPr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 xml:space="preserve">Digital </w:t>
            </w:r>
            <w:r w:rsidRPr="00000BF8">
              <w:rPr>
                <w:sz w:val="20"/>
                <w:szCs w:val="20"/>
                <w:shd w:val="clear" w:color="auto" w:fill="FFFFFF"/>
                <w:lang w:val="es-ES"/>
              </w:rPr>
              <w:t>descarga</w:t>
            </w:r>
          </w:p>
        </w:tc>
        <w:tc>
          <w:tcPr>
            <w:tcW w:w="5528" w:type="dxa"/>
            <w:vAlign w:val="center"/>
          </w:tcPr>
          <w:p w:rsidR="00D7454F" w:rsidRDefault="00C229AA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  <w:hyperlink r:id="rId166" w:history="1"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t>https://transparencia.superate.gob.do/compras-y-contrataciones-publicas/relacion-de-estados-de-cuentas-de-</w:t>
              </w:r>
              <w:r w:rsidR="00E40490" w:rsidRPr="00586F75">
                <w:rPr>
                  <w:rStyle w:val="Hipervnculo"/>
                  <w:rFonts w:eastAsiaTheme="minorHAnsi"/>
                  <w:sz w:val="20"/>
                  <w:szCs w:val="20"/>
                  <w:shd w:val="clear" w:color="auto" w:fill="FFFFFF"/>
                  <w:lang w:val="es-ES" w:eastAsia="en-US"/>
                </w:rPr>
                <w:lastRenderedPageBreak/>
                <w:t>suplidores</w:t>
              </w:r>
            </w:hyperlink>
          </w:p>
          <w:p w:rsidR="00E40490" w:rsidRPr="00A92219" w:rsidRDefault="00E40490" w:rsidP="00033560">
            <w:pPr>
              <w:shd w:val="clear" w:color="auto" w:fill="FFFFFF"/>
              <w:spacing w:after="60" w:line="300" w:lineRule="atLeast"/>
              <w:rPr>
                <w:rFonts w:eastAsiaTheme="minorHAnsi"/>
                <w:sz w:val="20"/>
                <w:szCs w:val="20"/>
                <w:shd w:val="clear" w:color="auto" w:fill="FFFFFF"/>
                <w:lang w:val="es-ES" w:eastAsia="en-U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lastRenderedPageBreak/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C614F9">
            <w:pPr>
              <w:jc w:val="center"/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FA3EEB" w:rsidRDefault="00FA3EEB" w:rsidP="00B8758F">
      <w:pPr>
        <w:spacing w:after="0"/>
        <w:rPr>
          <w:rFonts w:cs="Arial"/>
          <w:sz w:val="20"/>
          <w:szCs w:val="20"/>
          <w:lang w:val="es-ES"/>
        </w:rPr>
      </w:pPr>
    </w:p>
    <w:p w:rsidR="00871A91" w:rsidRDefault="00871A91" w:rsidP="00B8758F">
      <w:pPr>
        <w:spacing w:after="0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rFonts w:cs="Arial"/>
          <w:sz w:val="20"/>
          <w:szCs w:val="20"/>
          <w:lang w:val="es-ES"/>
        </w:rPr>
      </w:pPr>
      <w:r>
        <w:rPr>
          <w:rFonts w:cs="Arial"/>
          <w:sz w:val="20"/>
          <w:szCs w:val="20"/>
          <w:lang w:val="es-ES"/>
        </w:rPr>
        <w:br w:type="page"/>
      </w:r>
    </w:p>
    <w:p w:rsidR="00541394" w:rsidRDefault="00541394" w:rsidP="00B8758F">
      <w:pPr>
        <w:spacing w:after="0"/>
        <w:rPr>
          <w:rFonts w:cs="Arial"/>
          <w:sz w:val="20"/>
          <w:szCs w:val="20"/>
          <w:lang w:val="es-ES"/>
        </w:rPr>
      </w:pPr>
    </w:p>
    <w:p w:rsidR="00FA3EEB" w:rsidRPr="00507685" w:rsidRDefault="00FA3EEB" w:rsidP="00FA3EE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Proyectos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</w:rPr>
        <w:t xml:space="preserve"> y </w:t>
      </w:r>
      <w:r w:rsidRPr="00507685">
        <w:rPr>
          <w:rStyle w:val="apple-converted-space"/>
          <w:color w:val="333333"/>
          <w:sz w:val="20"/>
          <w:szCs w:val="20"/>
          <w:shd w:val="clear" w:color="auto" w:fill="FFFFFF"/>
          <w:lang w:val="es-ES"/>
        </w:rPr>
        <w:t>Programas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5A02BB" w:rsidRPr="00507685" w:rsidTr="00D56273">
        <w:tc>
          <w:tcPr>
            <w:tcW w:w="336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Enlace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5A02BB" w:rsidRPr="00507685" w:rsidRDefault="005A02BB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Descripción de los Programas y Proyectos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C229AA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67" w:history="1">
              <w:r w:rsidR="00C90951" w:rsidRPr="00290D34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https://transparencia.superate.gob.do/proyectos-y-programas/descripcion-de-los-programas-y-proyectos</w:t>
              </w:r>
            </w:hyperlink>
          </w:p>
          <w:p w:rsidR="00C90951" w:rsidRPr="00507685" w:rsidRDefault="00C90951" w:rsidP="00C90951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rStyle w:val="apple-converted-space"/>
                <w:color w:val="333333"/>
                <w:sz w:val="20"/>
                <w:szCs w:val="20"/>
                <w:shd w:val="clear" w:color="auto" w:fill="FFFFFF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Seguimiento a los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rogramas y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Pr="00C90951" w:rsidRDefault="00C229AA" w:rsidP="00033560">
            <w:pPr>
              <w:shd w:val="clear" w:color="auto" w:fill="FFFFFF"/>
              <w:spacing w:after="60" w:line="300" w:lineRule="atLeast"/>
              <w:rPr>
                <w:rStyle w:val="apple-converted-space"/>
              </w:rPr>
            </w:pPr>
            <w:hyperlink r:id="rId168" w:history="1">
              <w:r w:rsidR="00C90951" w:rsidRPr="00290D34">
                <w:rPr>
                  <w:rStyle w:val="Hipervnculo"/>
                </w:rPr>
                <w:t>https://transparencia.superate.gob.do/proyectos-y-programas/informe-de-seguimiento-de-los-programas-y-proyectos</w:t>
              </w:r>
            </w:hyperlink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963F4B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Calendarios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E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 xml:space="preserve">jecución de </w:t>
            </w:r>
            <w:r>
              <w:rPr>
                <w:sz w:val="20"/>
                <w:szCs w:val="20"/>
                <w:shd w:val="clear" w:color="auto" w:fill="FFFFFF"/>
                <w:lang w:val="es-ES"/>
              </w:rPr>
              <w:t>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963F4B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D7454F" w:rsidRDefault="00C229AA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69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https://transparencia.superate.gob.do/proyectos-y-programas/calendario-de-ejecucion-de-programas-y-proyectos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963F4B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>Actualizada a 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D56273">
        <w:tc>
          <w:tcPr>
            <w:tcW w:w="3369" w:type="dxa"/>
          </w:tcPr>
          <w:p w:rsidR="00D7454F" w:rsidRPr="00507685" w:rsidRDefault="00D7454F" w:rsidP="00563A17">
            <w:pPr>
              <w:jc w:val="both"/>
              <w:rPr>
                <w:sz w:val="20"/>
                <w:szCs w:val="20"/>
                <w:lang w:val="es-ES"/>
              </w:rPr>
            </w:pPr>
            <w:r>
              <w:rPr>
                <w:sz w:val="20"/>
                <w:szCs w:val="20"/>
                <w:shd w:val="clear" w:color="auto" w:fill="FFFFFF"/>
                <w:lang w:val="es-ES"/>
              </w:rPr>
              <w:t>Informes de Presupuesto sobre Programas y P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royectos</w:t>
            </w:r>
          </w:p>
        </w:tc>
        <w:tc>
          <w:tcPr>
            <w:tcW w:w="1134" w:type="dxa"/>
          </w:tcPr>
          <w:p w:rsidR="00D7454F" w:rsidRPr="00384AAE" w:rsidRDefault="002544EE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C229AA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  <w:hyperlink r:id="rId170" w:history="1">
              <w:r w:rsidR="00C90951" w:rsidRPr="00290D34">
                <w:rPr>
                  <w:rStyle w:val="Hipervnculo"/>
                  <w:sz w:val="20"/>
                  <w:szCs w:val="20"/>
                </w:rPr>
                <w:t>https://transparencia.superate.gob.do/proyectos-y-programas/informes-de-presupuesto-sobre-programas-y-proyectos</w:t>
              </w:r>
            </w:hyperlink>
          </w:p>
          <w:p w:rsidR="00C90951" w:rsidRPr="00507685" w:rsidRDefault="00C90951" w:rsidP="00033560">
            <w:pPr>
              <w:shd w:val="clear" w:color="auto" w:fill="FFFFFF"/>
              <w:spacing w:after="60" w:line="300" w:lineRule="atLeast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2544EE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9E0119" w:rsidRPr="00507685" w:rsidRDefault="009E0119" w:rsidP="009E0119">
      <w:pPr>
        <w:spacing w:after="0"/>
        <w:jc w:val="center"/>
        <w:rPr>
          <w:rFonts w:cs="Arial"/>
          <w:sz w:val="20"/>
          <w:szCs w:val="20"/>
          <w:lang w:val="es-ES"/>
        </w:rPr>
      </w:pPr>
    </w:p>
    <w:p w:rsidR="00844BFC" w:rsidRDefault="00844BFC">
      <w:pPr>
        <w:rPr>
          <w:b/>
          <w:sz w:val="20"/>
          <w:szCs w:val="20"/>
          <w:lang w:val="es-ES"/>
        </w:rPr>
      </w:pPr>
      <w:r>
        <w:rPr>
          <w:b/>
          <w:sz w:val="20"/>
          <w:szCs w:val="20"/>
          <w:lang w:val="es-ES"/>
        </w:rPr>
        <w:br w:type="page"/>
      </w:r>
    </w:p>
    <w:p w:rsidR="000A19D3" w:rsidRDefault="000A19D3" w:rsidP="005A02BB">
      <w:pPr>
        <w:rPr>
          <w:b/>
          <w:sz w:val="20"/>
          <w:szCs w:val="20"/>
          <w:lang w:val="es-ES"/>
        </w:rPr>
      </w:pPr>
    </w:p>
    <w:p w:rsidR="00563A17" w:rsidRDefault="005A02BB" w:rsidP="005A02BB">
      <w:pPr>
        <w:rPr>
          <w:sz w:val="20"/>
          <w:szCs w:val="20"/>
        </w:rPr>
      </w:pPr>
      <w:r w:rsidRPr="00507685">
        <w:rPr>
          <w:b/>
          <w:sz w:val="20"/>
          <w:szCs w:val="20"/>
          <w:lang w:val="es-ES"/>
        </w:rPr>
        <w:t>Opción</w:t>
      </w:r>
      <w:r w:rsidRPr="00507685">
        <w:rPr>
          <w:sz w:val="20"/>
          <w:szCs w:val="20"/>
        </w:rPr>
        <w:t xml:space="preserve">: </w:t>
      </w:r>
      <w:r w:rsidRPr="00507685">
        <w:rPr>
          <w:sz w:val="20"/>
          <w:szCs w:val="20"/>
          <w:lang w:val="es-ES"/>
        </w:rPr>
        <w:t>Finanzas</w:t>
      </w:r>
      <w:r w:rsidR="00AE6C94" w:rsidRPr="00507685">
        <w:rPr>
          <w:sz w:val="20"/>
          <w:szCs w:val="20"/>
        </w:rPr>
        <w:t xml:space="preserve">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701"/>
        <w:gridCol w:w="877"/>
      </w:tblGrid>
      <w:tr w:rsidR="00AE6C94" w:rsidRPr="00507685" w:rsidTr="009768C9">
        <w:tc>
          <w:tcPr>
            <w:tcW w:w="3369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Documento / Informaci</w:t>
            </w:r>
            <w:r w:rsidRPr="00507685">
              <w:rPr>
                <w:rFonts w:cs="Times New Roman"/>
                <w:b/>
                <w:sz w:val="20"/>
                <w:szCs w:val="20"/>
                <w:lang w:val="es-ES"/>
              </w:rPr>
              <w:t>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AE6C94" w:rsidRPr="00507685" w:rsidRDefault="008C79BE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8C79BE">
              <w:rPr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701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877" w:type="dxa"/>
            <w:shd w:val="clear" w:color="auto" w:fill="B2BBCB" w:themeFill="accent3" w:themeFillTint="99"/>
          </w:tcPr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AE6C94" w:rsidRPr="00507685" w:rsidRDefault="00AE6C94" w:rsidP="00C614F9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507685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/>
              </w:rPr>
              <w:t>Balance General</w:t>
            </w:r>
          </w:p>
        </w:tc>
        <w:tc>
          <w:tcPr>
            <w:tcW w:w="1134" w:type="dxa"/>
          </w:tcPr>
          <w:p w:rsidR="00D7454F" w:rsidRPr="00194DD7" w:rsidRDefault="007975B5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PDF</w:t>
            </w:r>
          </w:p>
        </w:tc>
        <w:tc>
          <w:tcPr>
            <w:tcW w:w="6095" w:type="dxa"/>
            <w:vAlign w:val="center"/>
          </w:tcPr>
          <w:p w:rsidR="00C90951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  <w:hyperlink r:id="rId171" w:history="1">
              <w:r w:rsidRPr="00F770DF">
                <w:rPr>
                  <w:rStyle w:val="Hipervnculo"/>
                  <w:rFonts w:cs="Tahoma"/>
                  <w:sz w:val="20"/>
                  <w:szCs w:val="20"/>
                </w:rPr>
                <w:t>https://transparencia.superate.gob.do/finanzas/informes-financieros/balance-general</w:t>
              </w:r>
            </w:hyperlink>
          </w:p>
          <w:p w:rsidR="007975B5" w:rsidRPr="009C4F8C" w:rsidRDefault="007975B5" w:rsidP="007975B5">
            <w:pPr>
              <w:shd w:val="clear" w:color="auto" w:fill="FFFFFF"/>
              <w:spacing w:after="60" w:line="300" w:lineRule="atLeast"/>
              <w:rPr>
                <w:rFonts w:cs="Tahoma"/>
                <w:color w:val="333333"/>
                <w:sz w:val="20"/>
                <w:szCs w:val="20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rPr>
          <w:trHeight w:val="797"/>
        </w:trPr>
        <w:tc>
          <w:tcPr>
            <w:tcW w:w="3369" w:type="dxa"/>
          </w:tcPr>
          <w:p w:rsidR="00D7454F" w:rsidRPr="009C4F8C" w:rsidRDefault="00D7454F" w:rsidP="00C614F9">
            <w:pPr>
              <w:rPr>
                <w:sz w:val="20"/>
                <w:szCs w:val="20"/>
                <w:lang w:val="es-ES"/>
              </w:rPr>
            </w:pPr>
            <w:r w:rsidRPr="009C4F8C">
              <w:rPr>
                <w:sz w:val="20"/>
                <w:szCs w:val="20"/>
                <w:shd w:val="clear" w:color="auto" w:fill="FFFFFF"/>
                <w:lang w:val="es-ES"/>
              </w:rPr>
              <w:t>Relación de Ingresos y Egresos</w:t>
            </w:r>
          </w:p>
        </w:tc>
        <w:tc>
          <w:tcPr>
            <w:tcW w:w="1134" w:type="dxa"/>
          </w:tcPr>
          <w:p w:rsidR="00D7454F" w:rsidRPr="00194DD7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194DD7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2" w:history="1">
              <w:r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https://transparencia.superate.gob.do/finanzas/ingresos-y-egresos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507685" w:rsidRDefault="00D7454F" w:rsidP="00C614F9">
            <w:pPr>
              <w:rPr>
                <w:sz w:val="20"/>
                <w:szCs w:val="20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Informes</w:t>
            </w:r>
            <w:r w:rsidRPr="00507685">
              <w:rPr>
                <w:sz w:val="20"/>
                <w:szCs w:val="20"/>
                <w:shd w:val="clear" w:color="auto" w:fill="FFFFFF"/>
              </w:rPr>
              <w:t xml:space="preserve"> de </w:t>
            </w: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auditorias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 w:rsidRPr="000868FF">
              <w:rPr>
                <w:sz w:val="20"/>
                <w:szCs w:val="20"/>
                <w:lang w:val="es-ES"/>
              </w:rPr>
              <w:t>Digital descarga</w:t>
            </w:r>
          </w:p>
        </w:tc>
        <w:tc>
          <w:tcPr>
            <w:tcW w:w="6095" w:type="dxa"/>
            <w:vAlign w:val="center"/>
          </w:tcPr>
          <w:p w:rsidR="00C90951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3" w:history="1">
              <w:r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https://transparencia.superate.gob.do/finanzas/informes-de-auditorias</w:t>
              </w:r>
            </w:hyperlink>
          </w:p>
          <w:p w:rsidR="007975B5" w:rsidRPr="003E60D2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</w:p>
        </w:tc>
        <w:tc>
          <w:tcPr>
            <w:tcW w:w="1134" w:type="dxa"/>
          </w:tcPr>
          <w:p w:rsidR="00D7454F" w:rsidRPr="00053A63" w:rsidRDefault="00D7454F" w:rsidP="007975B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095" w:type="dxa"/>
            <w:vAlign w:val="center"/>
          </w:tcPr>
          <w:p w:rsidR="00C90951" w:rsidRPr="008D402B" w:rsidRDefault="00C90951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D7454F" w:rsidP="00C93AC3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</w:p>
        </w:tc>
      </w:tr>
      <w:tr w:rsidR="00D7454F" w:rsidRPr="00507685" w:rsidTr="009768C9">
        <w:tc>
          <w:tcPr>
            <w:tcW w:w="3369" w:type="dxa"/>
          </w:tcPr>
          <w:p w:rsidR="00D7454F" w:rsidRPr="00627210" w:rsidRDefault="00D7454F" w:rsidP="00C614F9">
            <w:pPr>
              <w:rPr>
                <w:sz w:val="20"/>
                <w:szCs w:val="20"/>
                <w:shd w:val="clear" w:color="auto" w:fill="FFFFFF"/>
                <w:lang w:val="es-ES"/>
              </w:rPr>
            </w:pPr>
            <w:r w:rsidRPr="00507685">
              <w:rPr>
                <w:sz w:val="20"/>
                <w:szCs w:val="20"/>
                <w:shd w:val="clear" w:color="auto" w:fill="FFFFFF"/>
                <w:lang w:val="es-ES"/>
              </w:rPr>
              <w:t>Relación de inventario en Almacén</w:t>
            </w:r>
          </w:p>
        </w:tc>
        <w:tc>
          <w:tcPr>
            <w:tcW w:w="1134" w:type="dxa"/>
          </w:tcPr>
          <w:p w:rsidR="00D7454F" w:rsidRPr="00053A63" w:rsidRDefault="00D7454F" w:rsidP="000868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Digital </w:t>
            </w:r>
            <w:r w:rsidRPr="00053A63">
              <w:rPr>
                <w:sz w:val="20"/>
                <w:szCs w:val="20"/>
                <w:lang w:val="es-ES"/>
              </w:rPr>
              <w:t>descarga</w:t>
            </w:r>
          </w:p>
        </w:tc>
        <w:tc>
          <w:tcPr>
            <w:tcW w:w="6095" w:type="dxa"/>
            <w:vAlign w:val="center"/>
          </w:tcPr>
          <w:p w:rsidR="00C90951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  <w:hyperlink r:id="rId174" w:history="1">
              <w:r w:rsidRPr="00F770DF">
                <w:rPr>
                  <w:rStyle w:val="Hipervnculo"/>
                  <w:sz w:val="20"/>
                  <w:szCs w:val="20"/>
                  <w:shd w:val="clear" w:color="auto" w:fill="FFFFFF"/>
                </w:rPr>
                <w:t>https://transparencia.superate.gob.do/finanzas/inventario-en-almacen</w:t>
              </w:r>
            </w:hyperlink>
          </w:p>
          <w:p w:rsidR="007975B5" w:rsidRPr="00627210" w:rsidRDefault="007975B5" w:rsidP="007975B5">
            <w:pPr>
              <w:shd w:val="clear" w:color="auto" w:fill="FFFFFF"/>
              <w:spacing w:after="60" w:line="300" w:lineRule="atLeas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701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 xml:space="preserve">Julio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877" w:type="dxa"/>
          </w:tcPr>
          <w:p w:rsidR="00D7454F" w:rsidRPr="00507685" w:rsidRDefault="00D7454F" w:rsidP="008D3FD7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507685">
              <w:rPr>
                <w:sz w:val="20"/>
                <w:szCs w:val="20"/>
              </w:rPr>
              <w:t>Si</w:t>
            </w:r>
          </w:p>
        </w:tc>
      </w:tr>
    </w:tbl>
    <w:p w:rsidR="00AE6C94" w:rsidRDefault="00AE6C94" w:rsidP="00B56AA5">
      <w:pPr>
        <w:spacing w:after="0"/>
        <w:rPr>
          <w:rFonts w:cs="Arial"/>
          <w:lang w:val="es-ES"/>
        </w:rPr>
      </w:pPr>
    </w:p>
    <w:p w:rsidR="00541394" w:rsidRDefault="00541394" w:rsidP="00B56AA5">
      <w:pPr>
        <w:spacing w:after="0"/>
        <w:rPr>
          <w:rFonts w:cs="Arial"/>
          <w:lang w:val="es-ES"/>
        </w:rPr>
      </w:pPr>
    </w:p>
    <w:p w:rsidR="000A19D3" w:rsidRDefault="000A19D3" w:rsidP="00B56AA5">
      <w:pPr>
        <w:spacing w:after="0"/>
        <w:rPr>
          <w:rFonts w:cs="Arial"/>
          <w:lang w:val="es-ES"/>
        </w:rPr>
      </w:pPr>
    </w:p>
    <w:p w:rsidR="00844BFC" w:rsidRDefault="00844BFC">
      <w:pPr>
        <w:rPr>
          <w:rFonts w:cs="Arial"/>
          <w:lang w:val="es-ES"/>
        </w:rPr>
      </w:pPr>
      <w:r>
        <w:rPr>
          <w:rFonts w:cs="Arial"/>
          <w:lang w:val="es-ES"/>
        </w:rPr>
        <w:br w:type="page"/>
      </w: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DF0C7E" w:rsidRDefault="00DF0C7E" w:rsidP="00B56AA5">
      <w:pPr>
        <w:spacing w:after="0"/>
        <w:rPr>
          <w:rFonts w:cs="Arial"/>
          <w:lang w:val="es-ES"/>
        </w:rPr>
      </w:pPr>
    </w:p>
    <w:p w:rsidR="00FF1AE8" w:rsidRPr="00FF1AE8" w:rsidRDefault="00FF1AE8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 xml:space="preserve">Opción: </w:t>
      </w:r>
      <w:r w:rsidRPr="00FF1AE8">
        <w:rPr>
          <w:rFonts w:cs="Arial"/>
          <w:sz w:val="20"/>
          <w:szCs w:val="20"/>
          <w:lang w:val="es-ES"/>
        </w:rPr>
        <w:t>Datos Abiertos</w:t>
      </w:r>
    </w:p>
    <w:p w:rsidR="00FF1AE8" w:rsidRDefault="00FF1AE8" w:rsidP="00B56AA5">
      <w:pPr>
        <w:spacing w:after="0"/>
        <w:rPr>
          <w:rFonts w:cs="Arial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943"/>
      </w:tblGrid>
      <w:tr w:rsidR="00FF1AE8" w:rsidRPr="00FF1AE8" w:rsidTr="00D56273">
        <w:trPr>
          <w:trHeight w:val="742"/>
        </w:trPr>
        <w:tc>
          <w:tcPr>
            <w:tcW w:w="336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943" w:type="dxa"/>
            <w:shd w:val="clear" w:color="auto" w:fill="B2BBCB" w:themeFill="accent3" w:themeFillTint="99"/>
          </w:tcPr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FF1AE8" w:rsidRPr="00FF1AE8" w:rsidRDefault="00FF1AE8" w:rsidP="00FF1AE8">
            <w:pPr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(Si/No)</w:t>
            </w:r>
          </w:p>
        </w:tc>
      </w:tr>
      <w:tr w:rsidR="00D7454F" w:rsidRPr="00FF1AE8" w:rsidTr="00D56273">
        <w:tc>
          <w:tcPr>
            <w:tcW w:w="3369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Datos abiertos</w:t>
            </w:r>
          </w:p>
        </w:tc>
        <w:tc>
          <w:tcPr>
            <w:tcW w:w="1134" w:type="dxa"/>
          </w:tcPr>
          <w:p w:rsidR="00D7454F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</w:p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Link</w:t>
            </w:r>
          </w:p>
        </w:tc>
        <w:tc>
          <w:tcPr>
            <w:tcW w:w="6095" w:type="dxa"/>
          </w:tcPr>
          <w:p w:rsidR="00D7454F" w:rsidRDefault="00D7454F" w:rsidP="00B56AA5"/>
          <w:p w:rsidR="00D7454F" w:rsidRDefault="00C229AA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5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https://transparencia.superate.gob.do/datos-abiertos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7975B5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7975B5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943" w:type="dxa"/>
          </w:tcPr>
          <w:p w:rsidR="00D7454F" w:rsidRPr="00FF1AE8" w:rsidRDefault="00D7454F" w:rsidP="00FF1AE8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FF1AE8" w:rsidRP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FF1AE8" w:rsidRDefault="00FF1AE8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563A17" w:rsidRDefault="00563A17" w:rsidP="00B56AA5">
      <w:pPr>
        <w:spacing w:after="0"/>
        <w:rPr>
          <w:rFonts w:cs="Arial"/>
          <w:b/>
          <w:sz w:val="20"/>
          <w:szCs w:val="20"/>
          <w:lang w:val="es-ES"/>
        </w:rPr>
      </w:pP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  <w:r w:rsidRPr="00FF1AE8">
        <w:rPr>
          <w:rFonts w:cs="Arial"/>
          <w:b/>
          <w:sz w:val="20"/>
          <w:szCs w:val="20"/>
          <w:lang w:val="es-ES"/>
        </w:rPr>
        <w:t>Opción:</w:t>
      </w:r>
      <w:r w:rsidRPr="00FF1AE8">
        <w:rPr>
          <w:rFonts w:cs="Arial"/>
          <w:sz w:val="20"/>
          <w:szCs w:val="20"/>
          <w:lang w:val="es-ES"/>
        </w:rPr>
        <w:t xml:space="preserve"> Comisiones de Éticas Públicas</w:t>
      </w:r>
    </w:p>
    <w:p w:rsidR="008C79BE" w:rsidRPr="00FF1AE8" w:rsidRDefault="008C79BE" w:rsidP="00B56AA5">
      <w:pPr>
        <w:spacing w:after="0"/>
        <w:rPr>
          <w:rFonts w:cs="Arial"/>
          <w:sz w:val="20"/>
          <w:szCs w:val="20"/>
          <w:lang w:val="es-ES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3369"/>
        <w:gridCol w:w="1134"/>
        <w:gridCol w:w="6095"/>
        <w:gridCol w:w="1559"/>
        <w:gridCol w:w="1019"/>
      </w:tblGrid>
      <w:tr w:rsidR="008C79BE" w:rsidRPr="00FF1AE8" w:rsidTr="00D56273">
        <w:trPr>
          <w:trHeight w:val="748"/>
        </w:trPr>
        <w:tc>
          <w:tcPr>
            <w:tcW w:w="336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Documento / Información</w:t>
            </w:r>
          </w:p>
        </w:tc>
        <w:tc>
          <w:tcPr>
            <w:tcW w:w="1134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F</w:t>
            </w: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ormato</w:t>
            </w:r>
          </w:p>
        </w:tc>
        <w:tc>
          <w:tcPr>
            <w:tcW w:w="6095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Formato</w:t>
            </w:r>
          </w:p>
        </w:tc>
        <w:tc>
          <w:tcPr>
            <w:tcW w:w="155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Fecha</w:t>
            </w:r>
          </w:p>
        </w:tc>
        <w:tc>
          <w:tcPr>
            <w:tcW w:w="1019" w:type="dxa"/>
            <w:shd w:val="clear" w:color="auto" w:fill="B2BBCB" w:themeFill="accent3" w:themeFillTint="99"/>
          </w:tcPr>
          <w:p w:rsidR="008C79BE" w:rsidRPr="00FF1AE8" w:rsidRDefault="008C79BE" w:rsidP="008C79BE">
            <w:pPr>
              <w:jc w:val="center"/>
              <w:rPr>
                <w:rFonts w:cs="Arial"/>
                <w:b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Disponibilidad</w:t>
            </w:r>
          </w:p>
          <w:p w:rsidR="008C79BE" w:rsidRPr="00FF1AE8" w:rsidRDefault="008C79BE" w:rsidP="008C79BE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b/>
                <w:sz w:val="20"/>
                <w:szCs w:val="20"/>
                <w:lang w:val="es-ES"/>
              </w:rPr>
              <w:t>(Si/No</w:t>
            </w:r>
            <w:r w:rsidRPr="00FF1AE8">
              <w:rPr>
                <w:rFonts w:cs="Arial"/>
                <w:sz w:val="20"/>
                <w:szCs w:val="20"/>
                <w:lang w:val="es-ES"/>
              </w:rPr>
              <w:t>)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Listado De Miembros Comité De Ética 2018</w:t>
            </w:r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C229AA" w:rsidP="00C90951">
            <w:pPr>
              <w:rPr>
                <w:rFonts w:cs="Arial"/>
                <w:sz w:val="20"/>
                <w:szCs w:val="20"/>
                <w:lang w:val="es-ES"/>
              </w:rPr>
            </w:pPr>
            <w:hyperlink r:id="rId176" w:history="1">
              <w:r w:rsidR="00C90951" w:rsidRPr="00290D34">
                <w:rPr>
                  <w:rStyle w:val="Hipervnculo"/>
                  <w:rFonts w:cs="Arial"/>
                  <w:sz w:val="20"/>
                  <w:szCs w:val="20"/>
                  <w:lang w:val="es-ES"/>
                </w:rPr>
                <w:t>https://transparencia.superate.gob.do/comisiones-de-etica-publica-cep/listado-de-miembros-y-medios-de-contactos</w:t>
              </w:r>
            </w:hyperlink>
          </w:p>
          <w:p w:rsidR="00C90951" w:rsidRPr="00FF1AE8" w:rsidRDefault="00C90951" w:rsidP="00C90951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  <w:tr w:rsidR="00D7454F" w:rsidRPr="00FF1AE8" w:rsidTr="00D56273">
        <w:trPr>
          <w:trHeight w:val="844"/>
        </w:trPr>
        <w:tc>
          <w:tcPr>
            <w:tcW w:w="3369" w:type="dxa"/>
          </w:tcPr>
          <w:p w:rsidR="00D7454F" w:rsidRPr="00FF1AE8" w:rsidRDefault="00D7454F" w:rsidP="00563A17">
            <w:pPr>
              <w:jc w:val="both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Plan de T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rabajo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  <w:r w:rsidRPr="00B75BBF">
              <w:rPr>
                <w:rFonts w:cs="Arial"/>
                <w:sz w:val="20"/>
                <w:szCs w:val="20"/>
                <w:lang w:val="es-ES"/>
              </w:rPr>
              <w:t xml:space="preserve">, </w:t>
            </w:r>
            <w:r>
              <w:rPr>
                <w:rFonts w:cs="Arial"/>
                <w:sz w:val="20"/>
                <w:szCs w:val="20"/>
                <w:lang w:val="es-ES"/>
              </w:rPr>
              <w:t>Informes de Logros y S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 xml:space="preserve">eguimiento del </w:t>
            </w:r>
            <w:r>
              <w:rPr>
                <w:rFonts w:cs="Arial"/>
                <w:sz w:val="20"/>
                <w:szCs w:val="20"/>
                <w:lang w:val="es-ES"/>
              </w:rPr>
              <w:t xml:space="preserve">Plan de la </w:t>
            </w:r>
            <w:proofErr w:type="spellStart"/>
            <w:r>
              <w:rPr>
                <w:rFonts w:cs="Arial"/>
                <w:sz w:val="20"/>
                <w:szCs w:val="20"/>
                <w:lang w:val="es-ES"/>
              </w:rPr>
              <w:t>C</w:t>
            </w:r>
            <w:r w:rsidRPr="00B75BBF">
              <w:rPr>
                <w:rFonts w:cs="Arial"/>
                <w:sz w:val="20"/>
                <w:szCs w:val="20"/>
                <w:lang w:val="es-ES"/>
              </w:rPr>
              <w:t>ep</w:t>
            </w:r>
            <w:proofErr w:type="spellEnd"/>
          </w:p>
        </w:tc>
        <w:tc>
          <w:tcPr>
            <w:tcW w:w="1134" w:type="dxa"/>
          </w:tcPr>
          <w:p w:rsidR="00D7454F" w:rsidRPr="00FF1AE8" w:rsidRDefault="008E0829" w:rsidP="000868FF">
            <w:pPr>
              <w:jc w:val="center"/>
              <w:rPr>
                <w:rFonts w:cs="Arial"/>
                <w:sz w:val="20"/>
                <w:szCs w:val="20"/>
                <w:lang w:val="es-ES"/>
              </w:rPr>
            </w:pPr>
            <w:r>
              <w:rPr>
                <w:rFonts w:cs="Arial"/>
                <w:sz w:val="20"/>
                <w:szCs w:val="20"/>
                <w:lang w:val="es-ES"/>
              </w:rPr>
              <w:t>PDF</w:t>
            </w:r>
          </w:p>
        </w:tc>
        <w:tc>
          <w:tcPr>
            <w:tcW w:w="6095" w:type="dxa"/>
          </w:tcPr>
          <w:p w:rsidR="00D7454F" w:rsidRDefault="00D7454F" w:rsidP="00753B39"/>
          <w:p w:rsidR="00D7454F" w:rsidRDefault="00C229AA" w:rsidP="00753B39">
            <w:hyperlink r:id="rId177" w:history="1">
              <w:r w:rsidR="00C90951" w:rsidRPr="00290D34">
                <w:rPr>
                  <w:rStyle w:val="Hipervnculo"/>
                </w:rPr>
                <w:t>https://transparencia.superate.gob.do/comisiones-de-etica-publica-cep/plan-de-trabajo-de-la-cep-informes-de-logros-y-seguimientos</w:t>
              </w:r>
            </w:hyperlink>
          </w:p>
          <w:p w:rsidR="00C90951" w:rsidRDefault="00C90951" w:rsidP="00753B39"/>
          <w:p w:rsidR="00D7454F" w:rsidRPr="00FF1AE8" w:rsidRDefault="00D7454F" w:rsidP="00753B39">
            <w:pPr>
              <w:rPr>
                <w:rFonts w:cs="Arial"/>
                <w:sz w:val="20"/>
                <w:szCs w:val="20"/>
                <w:lang w:val="es-ES"/>
              </w:rPr>
            </w:pPr>
          </w:p>
        </w:tc>
        <w:tc>
          <w:tcPr>
            <w:tcW w:w="1559" w:type="dxa"/>
          </w:tcPr>
          <w:p w:rsidR="00D7454F" w:rsidRPr="00507685" w:rsidRDefault="00AD2194" w:rsidP="00C93AC3">
            <w:pPr>
              <w:rPr>
                <w:rFonts w:cs="Arial"/>
                <w:sz w:val="20"/>
                <w:szCs w:val="20"/>
                <w:lang w:val="es-ES"/>
              </w:rPr>
            </w:pPr>
            <w:r w:rsidRPr="00F43EFF">
              <w:rPr>
                <w:rFonts w:cs="Arial"/>
                <w:sz w:val="20"/>
                <w:szCs w:val="20"/>
                <w:lang w:val="es-ES"/>
              </w:rPr>
              <w:t xml:space="preserve">Actualizada a </w:t>
            </w:r>
            <w:r w:rsidR="008E0829">
              <w:rPr>
                <w:rFonts w:cs="Arial"/>
                <w:sz w:val="20"/>
                <w:szCs w:val="20"/>
                <w:lang w:val="es-ES"/>
              </w:rPr>
              <w:t>Julio</w:t>
            </w:r>
            <w:bookmarkStart w:id="0" w:name="_GoBack"/>
            <w:bookmarkEnd w:id="0"/>
            <w:r>
              <w:rPr>
                <w:rFonts w:cs="Arial"/>
                <w:sz w:val="20"/>
                <w:szCs w:val="20"/>
                <w:lang w:val="es-ES"/>
              </w:rPr>
              <w:t xml:space="preserve"> </w:t>
            </w:r>
            <w:r w:rsidRPr="00F43EFF">
              <w:rPr>
                <w:rFonts w:cs="Arial"/>
                <w:sz w:val="20"/>
                <w:szCs w:val="20"/>
                <w:lang w:val="es-ES"/>
              </w:rPr>
              <w:t>202</w:t>
            </w:r>
            <w:r>
              <w:rPr>
                <w:rFonts w:cs="Arial"/>
                <w:sz w:val="20"/>
                <w:szCs w:val="20"/>
                <w:lang w:val="es-ES"/>
              </w:rPr>
              <w:t>1</w:t>
            </w:r>
          </w:p>
        </w:tc>
        <w:tc>
          <w:tcPr>
            <w:tcW w:w="1019" w:type="dxa"/>
          </w:tcPr>
          <w:p w:rsidR="00D7454F" w:rsidRPr="00FF1AE8" w:rsidRDefault="00D7454F" w:rsidP="00B56AA5">
            <w:pPr>
              <w:rPr>
                <w:rFonts w:cs="Arial"/>
                <w:sz w:val="20"/>
                <w:szCs w:val="20"/>
                <w:lang w:val="es-ES"/>
              </w:rPr>
            </w:pPr>
            <w:r w:rsidRPr="00FF1AE8">
              <w:rPr>
                <w:rFonts w:cs="Arial"/>
                <w:sz w:val="20"/>
                <w:szCs w:val="20"/>
                <w:lang w:val="es-ES"/>
              </w:rPr>
              <w:t>Si</w:t>
            </w:r>
          </w:p>
        </w:tc>
      </w:tr>
    </w:tbl>
    <w:p w:rsidR="00A13816" w:rsidRDefault="008C79BE" w:rsidP="00A13816">
      <w:pPr>
        <w:spacing w:after="0" w:line="240" w:lineRule="auto"/>
        <w:rPr>
          <w:b/>
          <w:sz w:val="28"/>
          <w:szCs w:val="28"/>
        </w:rPr>
      </w:pPr>
      <w:r w:rsidRPr="00FF1AE8">
        <w:rPr>
          <w:rFonts w:cs="Arial"/>
          <w:sz w:val="20"/>
          <w:szCs w:val="20"/>
          <w:lang w:val="es-ES"/>
        </w:rPr>
        <w:lastRenderedPageBreak/>
        <w:t xml:space="preserve"> </w:t>
      </w:r>
      <w:r w:rsidR="00A13816">
        <w:rPr>
          <w:b/>
          <w:sz w:val="28"/>
          <w:szCs w:val="28"/>
        </w:rPr>
        <w:t>Henry Manuel Dominguez Poche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 w:rsidRPr="006F0A5F">
        <w:rPr>
          <w:sz w:val="28"/>
          <w:szCs w:val="28"/>
        </w:rPr>
        <w:t>Responsable de Acceso a la Información</w:t>
      </w:r>
    </w:p>
    <w:p w:rsidR="00A13816" w:rsidRPr="006F0A5F" w:rsidRDefault="00A13816" w:rsidP="00A1381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Tel. 809-534-2105, Ext. 2419</w:t>
      </w:r>
    </w:p>
    <w:p w:rsidR="00A13816" w:rsidRDefault="00C229AA" w:rsidP="00A13816">
      <w:pPr>
        <w:spacing w:after="0" w:line="240" w:lineRule="auto"/>
        <w:rPr>
          <w:rStyle w:val="Hipervnculo"/>
          <w:sz w:val="28"/>
          <w:szCs w:val="28"/>
        </w:rPr>
      </w:pPr>
      <w:hyperlink r:id="rId178" w:history="1">
        <w:r w:rsidR="00A13816">
          <w:rPr>
            <w:rStyle w:val="Hipervnculo"/>
            <w:sz w:val="28"/>
            <w:szCs w:val="28"/>
          </w:rPr>
          <w:t>oai.@superate</w:t>
        </w:r>
        <w:r w:rsidR="00A13816" w:rsidRPr="004204C5">
          <w:rPr>
            <w:rStyle w:val="Hipervnculo"/>
            <w:sz w:val="28"/>
            <w:szCs w:val="28"/>
          </w:rPr>
          <w:t>.gob.do</w:t>
        </w:r>
      </w:hyperlink>
    </w:p>
    <w:p w:rsidR="00753B39" w:rsidRPr="00FF1AE8" w:rsidRDefault="00753B39" w:rsidP="00B56AA5">
      <w:pPr>
        <w:spacing w:after="0"/>
        <w:rPr>
          <w:rFonts w:cs="Arial"/>
          <w:sz w:val="20"/>
          <w:szCs w:val="20"/>
          <w:lang w:val="es-ES"/>
        </w:rPr>
      </w:pPr>
    </w:p>
    <w:sectPr w:rsidR="00753B39" w:rsidRPr="00FF1AE8" w:rsidSect="00445BE1">
      <w:headerReference w:type="default" r:id="rId179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0F66" w:rsidRDefault="00A50F66" w:rsidP="00FD0AB7">
      <w:pPr>
        <w:spacing w:after="0" w:line="240" w:lineRule="auto"/>
      </w:pPr>
      <w:r>
        <w:separator/>
      </w:r>
    </w:p>
  </w:endnote>
  <w:endnote w:type="continuationSeparator" w:id="0">
    <w:p w:rsidR="00A50F66" w:rsidRDefault="00A50F66" w:rsidP="00FD0A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0F66" w:rsidRDefault="00A50F66" w:rsidP="00FD0AB7">
      <w:pPr>
        <w:spacing w:after="0" w:line="240" w:lineRule="auto"/>
      </w:pPr>
      <w:r>
        <w:separator/>
      </w:r>
    </w:p>
  </w:footnote>
  <w:footnote w:type="continuationSeparator" w:id="0">
    <w:p w:rsidR="00A50F66" w:rsidRDefault="00A50F66" w:rsidP="00FD0A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229AA" w:rsidRDefault="00C229AA" w:rsidP="00FF614D">
    <w:pPr>
      <w:spacing w:after="0"/>
      <w:rPr>
        <w:rFonts w:cs="Arial"/>
        <w:sz w:val="32"/>
        <w:szCs w:val="32"/>
        <w:lang w:val="es-ES"/>
      </w:rPr>
    </w:pPr>
  </w:p>
  <w:p w:rsidR="00C229AA" w:rsidRPr="00EF2650" w:rsidRDefault="00C229AA" w:rsidP="00A72B95">
    <w:pPr>
      <w:spacing w:after="0"/>
      <w:jc w:val="center"/>
      <w:rPr>
        <w:rFonts w:cs="Arial"/>
        <w:sz w:val="32"/>
        <w:szCs w:val="32"/>
        <w:lang w:val="es-ES"/>
      </w:rPr>
    </w:pPr>
    <w:r w:rsidRPr="00EF2650">
      <w:rPr>
        <w:rFonts w:cs="Arial"/>
        <w:sz w:val="32"/>
        <w:szCs w:val="32"/>
        <w:lang w:val="es-ES"/>
      </w:rPr>
      <w:t>Índice de Información disponible</w:t>
    </w:r>
    <w:r>
      <w:rPr>
        <w:rFonts w:cs="Arial"/>
        <w:sz w:val="32"/>
        <w:szCs w:val="32"/>
        <w:lang w:val="es-ES"/>
      </w:rPr>
      <w:t xml:space="preserve"> para la Entrega</w:t>
    </w:r>
  </w:p>
  <w:p w:rsidR="00C229AA" w:rsidRPr="00EF2650" w:rsidRDefault="00C229AA" w:rsidP="00A72B95">
    <w:pPr>
      <w:spacing w:after="0"/>
      <w:jc w:val="center"/>
      <w:rPr>
        <w:rFonts w:cs="Arial"/>
        <w:sz w:val="40"/>
        <w:szCs w:val="40"/>
        <w:lang w:val="es-ES"/>
      </w:rPr>
    </w:pPr>
    <w:r>
      <w:rPr>
        <w:rFonts w:cs="Arial"/>
        <w:sz w:val="40"/>
        <w:szCs w:val="40"/>
        <w:lang w:val="es-ES"/>
      </w:rPr>
      <w:t xml:space="preserve">Portal de Transparencia </w:t>
    </w:r>
    <w:proofErr w:type="spellStart"/>
    <w:r>
      <w:rPr>
        <w:rFonts w:cs="Arial"/>
        <w:sz w:val="40"/>
        <w:szCs w:val="40"/>
        <w:lang w:val="es-ES"/>
      </w:rPr>
      <w:t>Superate</w:t>
    </w:r>
    <w:proofErr w:type="spellEnd"/>
  </w:p>
  <w:p w:rsidR="00C229AA" w:rsidRPr="00EF2650" w:rsidRDefault="00C229AA" w:rsidP="00A72B95">
    <w:pPr>
      <w:spacing w:after="0"/>
      <w:jc w:val="center"/>
      <w:rPr>
        <w:rFonts w:cs="Arial"/>
        <w:sz w:val="24"/>
        <w:szCs w:val="24"/>
        <w:lang w:val="es-ES"/>
      </w:rPr>
    </w:pPr>
    <w:r w:rsidRPr="00EF2650">
      <w:rPr>
        <w:rFonts w:cs="Arial"/>
        <w:sz w:val="24"/>
        <w:szCs w:val="24"/>
        <w:lang w:val="es-ES"/>
      </w:rPr>
      <w:t xml:space="preserve">Oficina de Acceso a la Información – </w:t>
    </w:r>
    <w:r>
      <w:rPr>
        <w:rFonts w:cs="Arial"/>
        <w:sz w:val="24"/>
        <w:szCs w:val="24"/>
        <w:lang w:val="es-ES"/>
      </w:rPr>
      <w:t xml:space="preserve"> </w:t>
    </w:r>
    <w:proofErr w:type="spellStart"/>
    <w:r>
      <w:rPr>
        <w:rFonts w:cs="Arial"/>
        <w:sz w:val="24"/>
        <w:szCs w:val="24"/>
        <w:lang w:val="es-ES"/>
      </w:rPr>
      <w:t>Superate</w:t>
    </w:r>
    <w:proofErr w:type="spellEnd"/>
  </w:p>
  <w:p w:rsidR="00C229AA" w:rsidRPr="00A72B95" w:rsidRDefault="00C229AA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C0B19"/>
    <w:multiLevelType w:val="hybridMultilevel"/>
    <w:tmpl w:val="C3C00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11F64"/>
    <w:multiLevelType w:val="hybridMultilevel"/>
    <w:tmpl w:val="CCB036C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01E4E"/>
    <w:multiLevelType w:val="hybridMultilevel"/>
    <w:tmpl w:val="B7E09F4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7A15F6"/>
    <w:multiLevelType w:val="hybridMultilevel"/>
    <w:tmpl w:val="5418B5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270A13"/>
    <w:multiLevelType w:val="hybridMultilevel"/>
    <w:tmpl w:val="5754941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5B35C70"/>
    <w:multiLevelType w:val="hybridMultilevel"/>
    <w:tmpl w:val="1BDAC24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9618F3"/>
    <w:multiLevelType w:val="hybridMultilevel"/>
    <w:tmpl w:val="D3120F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BC700C2"/>
    <w:multiLevelType w:val="hybridMultilevel"/>
    <w:tmpl w:val="A79C822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C043703"/>
    <w:multiLevelType w:val="hybridMultilevel"/>
    <w:tmpl w:val="601EF4E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D3F4E12"/>
    <w:multiLevelType w:val="hybridMultilevel"/>
    <w:tmpl w:val="AA1214F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DFB16EC"/>
    <w:multiLevelType w:val="hybridMultilevel"/>
    <w:tmpl w:val="03F2B4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E9F2A82"/>
    <w:multiLevelType w:val="hybridMultilevel"/>
    <w:tmpl w:val="F88C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12482F"/>
    <w:multiLevelType w:val="hybridMultilevel"/>
    <w:tmpl w:val="D584C47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29B7C04"/>
    <w:multiLevelType w:val="hybridMultilevel"/>
    <w:tmpl w:val="CEE493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33E5A28"/>
    <w:multiLevelType w:val="hybridMultilevel"/>
    <w:tmpl w:val="9000E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4CF6BF1"/>
    <w:multiLevelType w:val="hybridMultilevel"/>
    <w:tmpl w:val="73C6CC5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5190D98"/>
    <w:multiLevelType w:val="hybridMultilevel"/>
    <w:tmpl w:val="3FB2E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70C6CA9"/>
    <w:multiLevelType w:val="hybridMultilevel"/>
    <w:tmpl w:val="965A7F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9A1C3C"/>
    <w:multiLevelType w:val="hybridMultilevel"/>
    <w:tmpl w:val="D08C14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E6F3EE3"/>
    <w:multiLevelType w:val="hybridMultilevel"/>
    <w:tmpl w:val="7F4AC67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F0F31F5"/>
    <w:multiLevelType w:val="hybridMultilevel"/>
    <w:tmpl w:val="8A6CE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1F814BC7"/>
    <w:multiLevelType w:val="hybridMultilevel"/>
    <w:tmpl w:val="989AD5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1643BAA"/>
    <w:multiLevelType w:val="hybridMultilevel"/>
    <w:tmpl w:val="657A92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2B95E84"/>
    <w:multiLevelType w:val="hybridMultilevel"/>
    <w:tmpl w:val="822C5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30127F8"/>
    <w:multiLevelType w:val="hybridMultilevel"/>
    <w:tmpl w:val="1452DA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4951325"/>
    <w:multiLevelType w:val="hybridMultilevel"/>
    <w:tmpl w:val="48DC8A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26DF7148"/>
    <w:multiLevelType w:val="hybridMultilevel"/>
    <w:tmpl w:val="315A950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27883DF5"/>
    <w:multiLevelType w:val="hybridMultilevel"/>
    <w:tmpl w:val="38CC3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27F51F14"/>
    <w:multiLevelType w:val="hybridMultilevel"/>
    <w:tmpl w:val="F642F2F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9B71DCE"/>
    <w:multiLevelType w:val="hybridMultilevel"/>
    <w:tmpl w:val="B5B09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2A8D0C0E"/>
    <w:multiLevelType w:val="hybridMultilevel"/>
    <w:tmpl w:val="3D3A5EC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2FD06EE9"/>
    <w:multiLevelType w:val="hybridMultilevel"/>
    <w:tmpl w:val="62EC62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310C5941"/>
    <w:multiLevelType w:val="hybridMultilevel"/>
    <w:tmpl w:val="C3BA3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46A05C7"/>
    <w:multiLevelType w:val="hybridMultilevel"/>
    <w:tmpl w:val="BC70B4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52641EC"/>
    <w:multiLevelType w:val="hybridMultilevel"/>
    <w:tmpl w:val="65BE9AA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356765DC"/>
    <w:multiLevelType w:val="hybridMultilevel"/>
    <w:tmpl w:val="E1B6A42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3679781E"/>
    <w:multiLevelType w:val="hybridMultilevel"/>
    <w:tmpl w:val="F5BE20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37242A20"/>
    <w:multiLevelType w:val="hybridMultilevel"/>
    <w:tmpl w:val="7340EC9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74F02B7"/>
    <w:multiLevelType w:val="hybridMultilevel"/>
    <w:tmpl w:val="CE54F1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39245C50"/>
    <w:multiLevelType w:val="hybridMultilevel"/>
    <w:tmpl w:val="615EB16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39245DAA"/>
    <w:multiLevelType w:val="hybridMultilevel"/>
    <w:tmpl w:val="3FF884F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3EB31633"/>
    <w:multiLevelType w:val="hybridMultilevel"/>
    <w:tmpl w:val="8D7E97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07800E2"/>
    <w:multiLevelType w:val="hybridMultilevel"/>
    <w:tmpl w:val="F376B41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44D566E2"/>
    <w:multiLevelType w:val="hybridMultilevel"/>
    <w:tmpl w:val="5ACEF2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45407DD2"/>
    <w:multiLevelType w:val="hybridMultilevel"/>
    <w:tmpl w:val="63901D4A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463D45C5"/>
    <w:multiLevelType w:val="hybridMultilevel"/>
    <w:tmpl w:val="BD42402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46EC1961"/>
    <w:multiLevelType w:val="hybridMultilevel"/>
    <w:tmpl w:val="A8F085B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486D4B6E"/>
    <w:multiLevelType w:val="hybridMultilevel"/>
    <w:tmpl w:val="25C8E77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48A823A8"/>
    <w:multiLevelType w:val="hybridMultilevel"/>
    <w:tmpl w:val="5C80F4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4A3D4936"/>
    <w:multiLevelType w:val="hybridMultilevel"/>
    <w:tmpl w:val="DD524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4B4013F7"/>
    <w:multiLevelType w:val="hybridMultilevel"/>
    <w:tmpl w:val="4C920CB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4BEF4675"/>
    <w:multiLevelType w:val="hybridMultilevel"/>
    <w:tmpl w:val="5C405BD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4C702690"/>
    <w:multiLevelType w:val="hybridMultilevel"/>
    <w:tmpl w:val="30429C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4CB5006E"/>
    <w:multiLevelType w:val="hybridMultilevel"/>
    <w:tmpl w:val="4E907A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4EA26F70"/>
    <w:multiLevelType w:val="hybridMultilevel"/>
    <w:tmpl w:val="C0D685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>
    <w:nsid w:val="5113021E"/>
    <w:multiLevelType w:val="hybridMultilevel"/>
    <w:tmpl w:val="BD9453D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>
    <w:nsid w:val="51B30F18"/>
    <w:multiLevelType w:val="hybridMultilevel"/>
    <w:tmpl w:val="59846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520B25B5"/>
    <w:multiLevelType w:val="hybridMultilevel"/>
    <w:tmpl w:val="72A825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543F3D2A"/>
    <w:multiLevelType w:val="hybridMultilevel"/>
    <w:tmpl w:val="6262B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583656F9"/>
    <w:multiLevelType w:val="hybridMultilevel"/>
    <w:tmpl w:val="CA3E3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>
    <w:nsid w:val="5ABD5816"/>
    <w:multiLevelType w:val="hybridMultilevel"/>
    <w:tmpl w:val="39EC5C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5BBC1198"/>
    <w:multiLevelType w:val="hybridMultilevel"/>
    <w:tmpl w:val="5E568C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>
    <w:nsid w:val="5BF80F5B"/>
    <w:multiLevelType w:val="hybridMultilevel"/>
    <w:tmpl w:val="8E76EC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5DE03737"/>
    <w:multiLevelType w:val="hybridMultilevel"/>
    <w:tmpl w:val="0F547572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5F0511BE"/>
    <w:multiLevelType w:val="hybridMultilevel"/>
    <w:tmpl w:val="9F9A7E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5F3B1F38"/>
    <w:multiLevelType w:val="hybridMultilevel"/>
    <w:tmpl w:val="A82ACF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60031406"/>
    <w:multiLevelType w:val="hybridMultilevel"/>
    <w:tmpl w:val="D1789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616C2BA1"/>
    <w:multiLevelType w:val="hybridMultilevel"/>
    <w:tmpl w:val="FC48E0B0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>
    <w:nsid w:val="633A6883"/>
    <w:multiLevelType w:val="hybridMultilevel"/>
    <w:tmpl w:val="5EA8E65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>
    <w:nsid w:val="63E16F9D"/>
    <w:multiLevelType w:val="hybridMultilevel"/>
    <w:tmpl w:val="716A562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64166D32"/>
    <w:multiLevelType w:val="hybridMultilevel"/>
    <w:tmpl w:val="D9CC0A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>
    <w:nsid w:val="64461525"/>
    <w:multiLevelType w:val="hybridMultilevel"/>
    <w:tmpl w:val="C61CA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>
    <w:nsid w:val="651A66D4"/>
    <w:multiLevelType w:val="hybridMultilevel"/>
    <w:tmpl w:val="566E3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>
    <w:nsid w:val="65414D13"/>
    <w:multiLevelType w:val="hybridMultilevel"/>
    <w:tmpl w:val="33F2113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>
    <w:nsid w:val="68497C18"/>
    <w:multiLevelType w:val="hybridMultilevel"/>
    <w:tmpl w:val="E654C9D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>
    <w:nsid w:val="693E3E3B"/>
    <w:multiLevelType w:val="hybridMultilevel"/>
    <w:tmpl w:val="3300053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694D074F"/>
    <w:multiLevelType w:val="hybridMultilevel"/>
    <w:tmpl w:val="19E6DEEC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B5A2655"/>
    <w:multiLevelType w:val="hybridMultilevel"/>
    <w:tmpl w:val="72D83A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6F75312C"/>
    <w:multiLevelType w:val="hybridMultilevel"/>
    <w:tmpl w:val="3C9A73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6F863E15"/>
    <w:multiLevelType w:val="hybridMultilevel"/>
    <w:tmpl w:val="C0EA44EE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>
    <w:nsid w:val="6FB40E7E"/>
    <w:multiLevelType w:val="hybridMultilevel"/>
    <w:tmpl w:val="54828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>
    <w:nsid w:val="74D13F50"/>
    <w:multiLevelType w:val="hybridMultilevel"/>
    <w:tmpl w:val="65AE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76FB5F0D"/>
    <w:multiLevelType w:val="hybridMultilevel"/>
    <w:tmpl w:val="760E9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>
    <w:nsid w:val="77A423CC"/>
    <w:multiLevelType w:val="hybridMultilevel"/>
    <w:tmpl w:val="0ABE73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>
    <w:nsid w:val="78036601"/>
    <w:multiLevelType w:val="hybridMultilevel"/>
    <w:tmpl w:val="F4D2A9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79FB66B7"/>
    <w:multiLevelType w:val="hybridMultilevel"/>
    <w:tmpl w:val="68D4E5D4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7A3D492F"/>
    <w:multiLevelType w:val="hybridMultilevel"/>
    <w:tmpl w:val="A1F47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>
    <w:nsid w:val="7A4F781A"/>
    <w:multiLevelType w:val="hybridMultilevel"/>
    <w:tmpl w:val="95183BE8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>
    <w:nsid w:val="7B3F6831"/>
    <w:multiLevelType w:val="hybridMultilevel"/>
    <w:tmpl w:val="E60A94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>
    <w:nsid w:val="7B930EBC"/>
    <w:multiLevelType w:val="hybridMultilevel"/>
    <w:tmpl w:val="CF50B1B6"/>
    <w:lvl w:ilvl="0" w:tplc="1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DC84238"/>
    <w:multiLevelType w:val="hybridMultilevel"/>
    <w:tmpl w:val="5226D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>
    <w:nsid w:val="7E6E0867"/>
    <w:multiLevelType w:val="hybridMultilevel"/>
    <w:tmpl w:val="6B4CB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>
    <w:nsid w:val="7F6B6DEB"/>
    <w:multiLevelType w:val="hybridMultilevel"/>
    <w:tmpl w:val="2C066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0"/>
  </w:num>
  <w:num w:numId="2">
    <w:abstractNumId w:val="91"/>
  </w:num>
  <w:num w:numId="3">
    <w:abstractNumId w:val="14"/>
  </w:num>
  <w:num w:numId="4">
    <w:abstractNumId w:val="93"/>
  </w:num>
  <w:num w:numId="5">
    <w:abstractNumId w:val="87"/>
  </w:num>
  <w:num w:numId="6">
    <w:abstractNumId w:val="20"/>
  </w:num>
  <w:num w:numId="7">
    <w:abstractNumId w:val="41"/>
  </w:num>
  <w:num w:numId="8">
    <w:abstractNumId w:val="11"/>
  </w:num>
  <w:num w:numId="9">
    <w:abstractNumId w:val="27"/>
  </w:num>
  <w:num w:numId="10">
    <w:abstractNumId w:val="82"/>
  </w:num>
  <w:num w:numId="11">
    <w:abstractNumId w:val="58"/>
  </w:num>
  <w:num w:numId="12">
    <w:abstractNumId w:val="3"/>
  </w:num>
  <w:num w:numId="13">
    <w:abstractNumId w:val="16"/>
  </w:num>
  <w:num w:numId="14">
    <w:abstractNumId w:val="62"/>
  </w:num>
  <w:num w:numId="15">
    <w:abstractNumId w:val="72"/>
  </w:num>
  <w:num w:numId="16">
    <w:abstractNumId w:val="73"/>
  </w:num>
  <w:num w:numId="17">
    <w:abstractNumId w:val="29"/>
  </w:num>
  <w:num w:numId="18">
    <w:abstractNumId w:val="57"/>
  </w:num>
  <w:num w:numId="19">
    <w:abstractNumId w:val="81"/>
  </w:num>
  <w:num w:numId="20">
    <w:abstractNumId w:val="43"/>
  </w:num>
  <w:num w:numId="21">
    <w:abstractNumId w:val="77"/>
  </w:num>
  <w:num w:numId="22">
    <w:abstractNumId w:val="12"/>
  </w:num>
  <w:num w:numId="23">
    <w:abstractNumId w:val="4"/>
  </w:num>
  <w:num w:numId="24">
    <w:abstractNumId w:val="88"/>
  </w:num>
  <w:num w:numId="25">
    <w:abstractNumId w:val="30"/>
  </w:num>
  <w:num w:numId="26">
    <w:abstractNumId w:val="76"/>
  </w:num>
  <w:num w:numId="27">
    <w:abstractNumId w:val="1"/>
  </w:num>
  <w:num w:numId="28">
    <w:abstractNumId w:val="26"/>
  </w:num>
  <w:num w:numId="29">
    <w:abstractNumId w:val="86"/>
  </w:num>
  <w:num w:numId="30">
    <w:abstractNumId w:val="35"/>
  </w:num>
  <w:num w:numId="31">
    <w:abstractNumId w:val="28"/>
  </w:num>
  <w:num w:numId="32">
    <w:abstractNumId w:val="0"/>
  </w:num>
  <w:num w:numId="33">
    <w:abstractNumId w:val="42"/>
  </w:num>
  <w:num w:numId="34">
    <w:abstractNumId w:val="74"/>
  </w:num>
  <w:num w:numId="35">
    <w:abstractNumId w:val="47"/>
  </w:num>
  <w:num w:numId="36">
    <w:abstractNumId w:val="9"/>
  </w:num>
  <w:num w:numId="37">
    <w:abstractNumId w:val="7"/>
  </w:num>
  <w:num w:numId="38">
    <w:abstractNumId w:val="80"/>
  </w:num>
  <w:num w:numId="39">
    <w:abstractNumId w:val="89"/>
  </w:num>
  <w:num w:numId="40">
    <w:abstractNumId w:val="44"/>
  </w:num>
  <w:num w:numId="41">
    <w:abstractNumId w:val="34"/>
  </w:num>
  <w:num w:numId="42">
    <w:abstractNumId w:val="68"/>
  </w:num>
  <w:num w:numId="43">
    <w:abstractNumId w:val="15"/>
  </w:num>
  <w:num w:numId="44">
    <w:abstractNumId w:val="5"/>
  </w:num>
  <w:num w:numId="45">
    <w:abstractNumId w:val="64"/>
  </w:num>
  <w:num w:numId="46">
    <w:abstractNumId w:val="90"/>
  </w:num>
  <w:num w:numId="47">
    <w:abstractNumId w:val="50"/>
  </w:num>
  <w:num w:numId="48">
    <w:abstractNumId w:val="19"/>
  </w:num>
  <w:num w:numId="49">
    <w:abstractNumId w:val="51"/>
  </w:num>
  <w:num w:numId="50">
    <w:abstractNumId w:val="2"/>
  </w:num>
  <w:num w:numId="51">
    <w:abstractNumId w:val="75"/>
  </w:num>
  <w:num w:numId="52">
    <w:abstractNumId w:val="69"/>
  </w:num>
  <w:num w:numId="53">
    <w:abstractNumId w:val="85"/>
  </w:num>
  <w:num w:numId="54">
    <w:abstractNumId w:val="65"/>
  </w:num>
  <w:num w:numId="55">
    <w:abstractNumId w:val="83"/>
  </w:num>
  <w:num w:numId="56">
    <w:abstractNumId w:val="92"/>
  </w:num>
  <w:num w:numId="57">
    <w:abstractNumId w:val="24"/>
  </w:num>
  <w:num w:numId="58">
    <w:abstractNumId w:val="84"/>
  </w:num>
  <w:num w:numId="59">
    <w:abstractNumId w:val="67"/>
  </w:num>
  <w:num w:numId="60">
    <w:abstractNumId w:val="59"/>
  </w:num>
  <w:num w:numId="61">
    <w:abstractNumId w:val="94"/>
  </w:num>
  <w:num w:numId="62">
    <w:abstractNumId w:val="40"/>
  </w:num>
  <w:num w:numId="63">
    <w:abstractNumId w:val="78"/>
  </w:num>
  <w:num w:numId="64">
    <w:abstractNumId w:val="21"/>
  </w:num>
  <w:num w:numId="65">
    <w:abstractNumId w:val="39"/>
  </w:num>
  <w:num w:numId="66">
    <w:abstractNumId w:val="23"/>
  </w:num>
  <w:num w:numId="67">
    <w:abstractNumId w:val="55"/>
  </w:num>
  <w:num w:numId="68">
    <w:abstractNumId w:val="8"/>
  </w:num>
  <w:num w:numId="69">
    <w:abstractNumId w:val="45"/>
  </w:num>
  <w:num w:numId="70">
    <w:abstractNumId w:val="52"/>
  </w:num>
  <w:num w:numId="71">
    <w:abstractNumId w:val="49"/>
  </w:num>
  <w:num w:numId="72">
    <w:abstractNumId w:val="48"/>
  </w:num>
  <w:num w:numId="73">
    <w:abstractNumId w:val="10"/>
  </w:num>
  <w:num w:numId="74">
    <w:abstractNumId w:val="53"/>
  </w:num>
  <w:num w:numId="75">
    <w:abstractNumId w:val="36"/>
  </w:num>
  <w:num w:numId="76">
    <w:abstractNumId w:val="66"/>
  </w:num>
  <w:num w:numId="77">
    <w:abstractNumId w:val="71"/>
  </w:num>
  <w:num w:numId="78">
    <w:abstractNumId w:val="31"/>
  </w:num>
  <w:num w:numId="79">
    <w:abstractNumId w:val="38"/>
  </w:num>
  <w:num w:numId="80">
    <w:abstractNumId w:val="54"/>
  </w:num>
  <w:num w:numId="81">
    <w:abstractNumId w:val="13"/>
  </w:num>
  <w:num w:numId="82">
    <w:abstractNumId w:val="32"/>
  </w:num>
  <w:num w:numId="83">
    <w:abstractNumId w:val="56"/>
  </w:num>
  <w:num w:numId="84">
    <w:abstractNumId w:val="22"/>
  </w:num>
  <w:num w:numId="85">
    <w:abstractNumId w:val="17"/>
  </w:num>
  <w:num w:numId="86">
    <w:abstractNumId w:val="18"/>
  </w:num>
  <w:num w:numId="87">
    <w:abstractNumId w:val="46"/>
  </w:num>
  <w:num w:numId="88">
    <w:abstractNumId w:val="79"/>
  </w:num>
  <w:num w:numId="89">
    <w:abstractNumId w:val="6"/>
  </w:num>
  <w:num w:numId="90">
    <w:abstractNumId w:val="33"/>
  </w:num>
  <w:num w:numId="91">
    <w:abstractNumId w:val="61"/>
  </w:num>
  <w:num w:numId="92">
    <w:abstractNumId w:val="37"/>
  </w:num>
  <w:num w:numId="93">
    <w:abstractNumId w:val="70"/>
  </w:num>
  <w:num w:numId="94">
    <w:abstractNumId w:val="63"/>
  </w:num>
  <w:num w:numId="95">
    <w:abstractNumId w:val="25"/>
  </w:num>
  <w:numIdMacAtCleanup w:val="9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20D"/>
    <w:rsid w:val="0000006C"/>
    <w:rsid w:val="00000BF8"/>
    <w:rsid w:val="00001BBA"/>
    <w:rsid w:val="000029CF"/>
    <w:rsid w:val="0001037F"/>
    <w:rsid w:val="00014EDC"/>
    <w:rsid w:val="00016CFF"/>
    <w:rsid w:val="000235E5"/>
    <w:rsid w:val="000271C4"/>
    <w:rsid w:val="000326AE"/>
    <w:rsid w:val="00033560"/>
    <w:rsid w:val="000342AA"/>
    <w:rsid w:val="00035893"/>
    <w:rsid w:val="000461F8"/>
    <w:rsid w:val="00053A63"/>
    <w:rsid w:val="00053BAA"/>
    <w:rsid w:val="00054756"/>
    <w:rsid w:val="00054BE1"/>
    <w:rsid w:val="0005565A"/>
    <w:rsid w:val="0005605F"/>
    <w:rsid w:val="000621FC"/>
    <w:rsid w:val="000668A6"/>
    <w:rsid w:val="000735E4"/>
    <w:rsid w:val="0007396B"/>
    <w:rsid w:val="00073CEF"/>
    <w:rsid w:val="000775A1"/>
    <w:rsid w:val="00083BDD"/>
    <w:rsid w:val="00084666"/>
    <w:rsid w:val="000868FF"/>
    <w:rsid w:val="00087DF5"/>
    <w:rsid w:val="00090999"/>
    <w:rsid w:val="00090BC8"/>
    <w:rsid w:val="00090EE3"/>
    <w:rsid w:val="00092BD8"/>
    <w:rsid w:val="00093A4C"/>
    <w:rsid w:val="000A19D3"/>
    <w:rsid w:val="000A1DFD"/>
    <w:rsid w:val="000A215D"/>
    <w:rsid w:val="000A73C3"/>
    <w:rsid w:val="000B27FF"/>
    <w:rsid w:val="000B3BCE"/>
    <w:rsid w:val="000B4332"/>
    <w:rsid w:val="000B5858"/>
    <w:rsid w:val="000C0BB7"/>
    <w:rsid w:val="000C1683"/>
    <w:rsid w:val="000C3ABB"/>
    <w:rsid w:val="000D188B"/>
    <w:rsid w:val="000D5543"/>
    <w:rsid w:val="000D5CD4"/>
    <w:rsid w:val="000D7C4C"/>
    <w:rsid w:val="000E2565"/>
    <w:rsid w:val="000E2B13"/>
    <w:rsid w:val="000E2F18"/>
    <w:rsid w:val="000E34F0"/>
    <w:rsid w:val="000E46E1"/>
    <w:rsid w:val="000F57CF"/>
    <w:rsid w:val="000F7EB9"/>
    <w:rsid w:val="001001B0"/>
    <w:rsid w:val="001001D1"/>
    <w:rsid w:val="00101945"/>
    <w:rsid w:val="001054AD"/>
    <w:rsid w:val="00106030"/>
    <w:rsid w:val="00106B70"/>
    <w:rsid w:val="001101D2"/>
    <w:rsid w:val="00114ACA"/>
    <w:rsid w:val="00116A2B"/>
    <w:rsid w:val="001201FF"/>
    <w:rsid w:val="00120EB0"/>
    <w:rsid w:val="00122985"/>
    <w:rsid w:val="00122AC0"/>
    <w:rsid w:val="0012344B"/>
    <w:rsid w:val="00127954"/>
    <w:rsid w:val="00130276"/>
    <w:rsid w:val="00131C29"/>
    <w:rsid w:val="00135E4F"/>
    <w:rsid w:val="00143898"/>
    <w:rsid w:val="00143CCF"/>
    <w:rsid w:val="001443B4"/>
    <w:rsid w:val="0014521F"/>
    <w:rsid w:val="00147885"/>
    <w:rsid w:val="00150633"/>
    <w:rsid w:val="00152448"/>
    <w:rsid w:val="001529B1"/>
    <w:rsid w:val="00155140"/>
    <w:rsid w:val="00156447"/>
    <w:rsid w:val="00157204"/>
    <w:rsid w:val="00157CAA"/>
    <w:rsid w:val="00161F5B"/>
    <w:rsid w:val="00162526"/>
    <w:rsid w:val="001646BC"/>
    <w:rsid w:val="001647B1"/>
    <w:rsid w:val="001654DD"/>
    <w:rsid w:val="00167E00"/>
    <w:rsid w:val="001706DB"/>
    <w:rsid w:val="00171416"/>
    <w:rsid w:val="001715AD"/>
    <w:rsid w:val="001720CF"/>
    <w:rsid w:val="00172F89"/>
    <w:rsid w:val="00173CBC"/>
    <w:rsid w:val="0018093D"/>
    <w:rsid w:val="0018329E"/>
    <w:rsid w:val="00184068"/>
    <w:rsid w:val="001858D3"/>
    <w:rsid w:val="0019085F"/>
    <w:rsid w:val="00194609"/>
    <w:rsid w:val="00194DD7"/>
    <w:rsid w:val="00196D4D"/>
    <w:rsid w:val="001A1299"/>
    <w:rsid w:val="001A3409"/>
    <w:rsid w:val="001A6677"/>
    <w:rsid w:val="001B035C"/>
    <w:rsid w:val="001B0D12"/>
    <w:rsid w:val="001B2B45"/>
    <w:rsid w:val="001B4CC6"/>
    <w:rsid w:val="001B6973"/>
    <w:rsid w:val="001C1D95"/>
    <w:rsid w:val="001C5AC0"/>
    <w:rsid w:val="001D5E10"/>
    <w:rsid w:val="001D5F15"/>
    <w:rsid w:val="001D7926"/>
    <w:rsid w:val="001E3300"/>
    <w:rsid w:val="001F0DA1"/>
    <w:rsid w:val="001F2BAA"/>
    <w:rsid w:val="001F39E5"/>
    <w:rsid w:val="00202E4F"/>
    <w:rsid w:val="00203525"/>
    <w:rsid w:val="002073FE"/>
    <w:rsid w:val="002107AF"/>
    <w:rsid w:val="00213301"/>
    <w:rsid w:val="00215632"/>
    <w:rsid w:val="0022016E"/>
    <w:rsid w:val="00225211"/>
    <w:rsid w:val="002258DF"/>
    <w:rsid w:val="00231046"/>
    <w:rsid w:val="00231C63"/>
    <w:rsid w:val="00232875"/>
    <w:rsid w:val="002339AB"/>
    <w:rsid w:val="00240BA6"/>
    <w:rsid w:val="00242C52"/>
    <w:rsid w:val="002544EE"/>
    <w:rsid w:val="00256118"/>
    <w:rsid w:val="002606CA"/>
    <w:rsid w:val="00263C95"/>
    <w:rsid w:val="0027067B"/>
    <w:rsid w:val="00272B6A"/>
    <w:rsid w:val="00273366"/>
    <w:rsid w:val="00277BDD"/>
    <w:rsid w:val="002806B3"/>
    <w:rsid w:val="00282F96"/>
    <w:rsid w:val="0028468A"/>
    <w:rsid w:val="00284F77"/>
    <w:rsid w:val="00287E1F"/>
    <w:rsid w:val="002959B4"/>
    <w:rsid w:val="0029726B"/>
    <w:rsid w:val="002A2AF1"/>
    <w:rsid w:val="002A4E87"/>
    <w:rsid w:val="002B3A6A"/>
    <w:rsid w:val="002B5885"/>
    <w:rsid w:val="002B6245"/>
    <w:rsid w:val="002C69FD"/>
    <w:rsid w:val="002C6D39"/>
    <w:rsid w:val="002C6D9D"/>
    <w:rsid w:val="002C7202"/>
    <w:rsid w:val="002C7A72"/>
    <w:rsid w:val="002C7E77"/>
    <w:rsid w:val="002D1500"/>
    <w:rsid w:val="002D297A"/>
    <w:rsid w:val="002D2F18"/>
    <w:rsid w:val="002E2426"/>
    <w:rsid w:val="002E3832"/>
    <w:rsid w:val="002E78B7"/>
    <w:rsid w:val="002E7E78"/>
    <w:rsid w:val="002F0C62"/>
    <w:rsid w:val="002F27C6"/>
    <w:rsid w:val="002F460A"/>
    <w:rsid w:val="002F51CA"/>
    <w:rsid w:val="002F65FF"/>
    <w:rsid w:val="002F6622"/>
    <w:rsid w:val="002F6651"/>
    <w:rsid w:val="002F6916"/>
    <w:rsid w:val="002F7548"/>
    <w:rsid w:val="002F75A6"/>
    <w:rsid w:val="00302EE2"/>
    <w:rsid w:val="00304E8A"/>
    <w:rsid w:val="00305874"/>
    <w:rsid w:val="00310D00"/>
    <w:rsid w:val="0031436E"/>
    <w:rsid w:val="00320A88"/>
    <w:rsid w:val="0032473D"/>
    <w:rsid w:val="00325063"/>
    <w:rsid w:val="00325589"/>
    <w:rsid w:val="0032750E"/>
    <w:rsid w:val="0032795C"/>
    <w:rsid w:val="00327D67"/>
    <w:rsid w:val="00332213"/>
    <w:rsid w:val="00336386"/>
    <w:rsid w:val="00336F24"/>
    <w:rsid w:val="00337BFB"/>
    <w:rsid w:val="00343FE8"/>
    <w:rsid w:val="00346337"/>
    <w:rsid w:val="00347669"/>
    <w:rsid w:val="00350952"/>
    <w:rsid w:val="00352DC5"/>
    <w:rsid w:val="00356A2B"/>
    <w:rsid w:val="00356C1B"/>
    <w:rsid w:val="00365B1F"/>
    <w:rsid w:val="00372FED"/>
    <w:rsid w:val="00373F06"/>
    <w:rsid w:val="00377E9A"/>
    <w:rsid w:val="003801AC"/>
    <w:rsid w:val="00380226"/>
    <w:rsid w:val="00381A27"/>
    <w:rsid w:val="00381E15"/>
    <w:rsid w:val="00383A8E"/>
    <w:rsid w:val="00384574"/>
    <w:rsid w:val="00384AAE"/>
    <w:rsid w:val="003939B1"/>
    <w:rsid w:val="00395202"/>
    <w:rsid w:val="003963A6"/>
    <w:rsid w:val="003A087E"/>
    <w:rsid w:val="003A1FAC"/>
    <w:rsid w:val="003A458D"/>
    <w:rsid w:val="003A5BEF"/>
    <w:rsid w:val="003A6122"/>
    <w:rsid w:val="003A664F"/>
    <w:rsid w:val="003A69BC"/>
    <w:rsid w:val="003A6AB3"/>
    <w:rsid w:val="003B10B9"/>
    <w:rsid w:val="003B6709"/>
    <w:rsid w:val="003B6E4E"/>
    <w:rsid w:val="003B7D14"/>
    <w:rsid w:val="003C0D67"/>
    <w:rsid w:val="003C2520"/>
    <w:rsid w:val="003C49C3"/>
    <w:rsid w:val="003D051E"/>
    <w:rsid w:val="003D1F0B"/>
    <w:rsid w:val="003D4582"/>
    <w:rsid w:val="003E26C0"/>
    <w:rsid w:val="003E2D9D"/>
    <w:rsid w:val="003E4132"/>
    <w:rsid w:val="003E48FA"/>
    <w:rsid w:val="003E5565"/>
    <w:rsid w:val="003E60D2"/>
    <w:rsid w:val="003E74A7"/>
    <w:rsid w:val="003E7DE2"/>
    <w:rsid w:val="003F20A9"/>
    <w:rsid w:val="003F3468"/>
    <w:rsid w:val="003F5B7F"/>
    <w:rsid w:val="00401EAC"/>
    <w:rsid w:val="0040276C"/>
    <w:rsid w:val="00403146"/>
    <w:rsid w:val="00407458"/>
    <w:rsid w:val="00407F2B"/>
    <w:rsid w:val="00411815"/>
    <w:rsid w:val="00411CAC"/>
    <w:rsid w:val="00413A8F"/>
    <w:rsid w:val="0041423D"/>
    <w:rsid w:val="00420501"/>
    <w:rsid w:val="004225BE"/>
    <w:rsid w:val="00430363"/>
    <w:rsid w:val="00430D18"/>
    <w:rsid w:val="00431200"/>
    <w:rsid w:val="00437CF7"/>
    <w:rsid w:val="004414A9"/>
    <w:rsid w:val="00443242"/>
    <w:rsid w:val="00444057"/>
    <w:rsid w:val="004446AD"/>
    <w:rsid w:val="00444916"/>
    <w:rsid w:val="00444981"/>
    <w:rsid w:val="00445AC1"/>
    <w:rsid w:val="00445BE1"/>
    <w:rsid w:val="00450203"/>
    <w:rsid w:val="00455289"/>
    <w:rsid w:val="004554B0"/>
    <w:rsid w:val="00461DEB"/>
    <w:rsid w:val="004636CD"/>
    <w:rsid w:val="00463F12"/>
    <w:rsid w:val="004659DB"/>
    <w:rsid w:val="00472DFA"/>
    <w:rsid w:val="00474549"/>
    <w:rsid w:val="004810F6"/>
    <w:rsid w:val="00481834"/>
    <w:rsid w:val="00482475"/>
    <w:rsid w:val="004846A5"/>
    <w:rsid w:val="00486BCF"/>
    <w:rsid w:val="00490211"/>
    <w:rsid w:val="00491AF4"/>
    <w:rsid w:val="00492069"/>
    <w:rsid w:val="0049390A"/>
    <w:rsid w:val="00495359"/>
    <w:rsid w:val="00496A24"/>
    <w:rsid w:val="004A19C8"/>
    <w:rsid w:val="004A3633"/>
    <w:rsid w:val="004A4AE9"/>
    <w:rsid w:val="004A6ECF"/>
    <w:rsid w:val="004B40F5"/>
    <w:rsid w:val="004B75C0"/>
    <w:rsid w:val="004C466A"/>
    <w:rsid w:val="004C7C5F"/>
    <w:rsid w:val="004D3619"/>
    <w:rsid w:val="004D3BE4"/>
    <w:rsid w:val="004D574B"/>
    <w:rsid w:val="004D5BE9"/>
    <w:rsid w:val="004D60A8"/>
    <w:rsid w:val="004E2322"/>
    <w:rsid w:val="004E3DBB"/>
    <w:rsid w:val="004E4800"/>
    <w:rsid w:val="004E51F7"/>
    <w:rsid w:val="004E520D"/>
    <w:rsid w:val="004E5DE2"/>
    <w:rsid w:val="004F19A7"/>
    <w:rsid w:val="004F59A7"/>
    <w:rsid w:val="004F7386"/>
    <w:rsid w:val="004F7B9E"/>
    <w:rsid w:val="0050150A"/>
    <w:rsid w:val="005018CB"/>
    <w:rsid w:val="00502C3B"/>
    <w:rsid w:val="005039F2"/>
    <w:rsid w:val="005049FE"/>
    <w:rsid w:val="005056E7"/>
    <w:rsid w:val="00507685"/>
    <w:rsid w:val="00507927"/>
    <w:rsid w:val="00507BB4"/>
    <w:rsid w:val="00511816"/>
    <w:rsid w:val="005134E1"/>
    <w:rsid w:val="00513C07"/>
    <w:rsid w:val="00516AE0"/>
    <w:rsid w:val="00517AD9"/>
    <w:rsid w:val="005231A6"/>
    <w:rsid w:val="00525353"/>
    <w:rsid w:val="00526DA0"/>
    <w:rsid w:val="00527DD3"/>
    <w:rsid w:val="00531C58"/>
    <w:rsid w:val="00532118"/>
    <w:rsid w:val="00532701"/>
    <w:rsid w:val="005339B9"/>
    <w:rsid w:val="005348FE"/>
    <w:rsid w:val="00534D27"/>
    <w:rsid w:val="00534DA8"/>
    <w:rsid w:val="00535DE0"/>
    <w:rsid w:val="00537608"/>
    <w:rsid w:val="00541394"/>
    <w:rsid w:val="00545D17"/>
    <w:rsid w:val="005460F9"/>
    <w:rsid w:val="0054646B"/>
    <w:rsid w:val="00550DD6"/>
    <w:rsid w:val="0055529D"/>
    <w:rsid w:val="00555CED"/>
    <w:rsid w:val="00562282"/>
    <w:rsid w:val="00563A17"/>
    <w:rsid w:val="00566026"/>
    <w:rsid w:val="00571F3A"/>
    <w:rsid w:val="00572E9C"/>
    <w:rsid w:val="00575FAF"/>
    <w:rsid w:val="005774E6"/>
    <w:rsid w:val="00577845"/>
    <w:rsid w:val="00577D09"/>
    <w:rsid w:val="00581524"/>
    <w:rsid w:val="0058487A"/>
    <w:rsid w:val="00584E9D"/>
    <w:rsid w:val="00590AC9"/>
    <w:rsid w:val="005923BA"/>
    <w:rsid w:val="00595736"/>
    <w:rsid w:val="00595C86"/>
    <w:rsid w:val="005A02BB"/>
    <w:rsid w:val="005A5097"/>
    <w:rsid w:val="005A5388"/>
    <w:rsid w:val="005A67DA"/>
    <w:rsid w:val="005B0147"/>
    <w:rsid w:val="005B109C"/>
    <w:rsid w:val="005B3501"/>
    <w:rsid w:val="005B6326"/>
    <w:rsid w:val="005C1092"/>
    <w:rsid w:val="005C25A1"/>
    <w:rsid w:val="005C4E94"/>
    <w:rsid w:val="005C52B7"/>
    <w:rsid w:val="005D37C5"/>
    <w:rsid w:val="005D3FB3"/>
    <w:rsid w:val="005D59BD"/>
    <w:rsid w:val="005D7AA3"/>
    <w:rsid w:val="005E11DA"/>
    <w:rsid w:val="005E240C"/>
    <w:rsid w:val="005E3440"/>
    <w:rsid w:val="005E6339"/>
    <w:rsid w:val="005E7D98"/>
    <w:rsid w:val="005F0493"/>
    <w:rsid w:val="005F1565"/>
    <w:rsid w:val="005F3A19"/>
    <w:rsid w:val="005F400B"/>
    <w:rsid w:val="005F561D"/>
    <w:rsid w:val="005F5855"/>
    <w:rsid w:val="005F610F"/>
    <w:rsid w:val="005F7AFC"/>
    <w:rsid w:val="00602B9B"/>
    <w:rsid w:val="00612148"/>
    <w:rsid w:val="0062143C"/>
    <w:rsid w:val="00622541"/>
    <w:rsid w:val="00626F51"/>
    <w:rsid w:val="00627210"/>
    <w:rsid w:val="00631C72"/>
    <w:rsid w:val="00632E6E"/>
    <w:rsid w:val="00634847"/>
    <w:rsid w:val="00642247"/>
    <w:rsid w:val="006461A3"/>
    <w:rsid w:val="00646C36"/>
    <w:rsid w:val="00647DF4"/>
    <w:rsid w:val="00647F46"/>
    <w:rsid w:val="0066011D"/>
    <w:rsid w:val="006606A1"/>
    <w:rsid w:val="00661BD2"/>
    <w:rsid w:val="006628FD"/>
    <w:rsid w:val="006630F2"/>
    <w:rsid w:val="006644C7"/>
    <w:rsid w:val="00665D82"/>
    <w:rsid w:val="006661BE"/>
    <w:rsid w:val="00667B81"/>
    <w:rsid w:val="0067348A"/>
    <w:rsid w:val="00676A93"/>
    <w:rsid w:val="00676DDA"/>
    <w:rsid w:val="00682820"/>
    <w:rsid w:val="00684E41"/>
    <w:rsid w:val="00684F88"/>
    <w:rsid w:val="0068563B"/>
    <w:rsid w:val="00690772"/>
    <w:rsid w:val="0069431F"/>
    <w:rsid w:val="00694675"/>
    <w:rsid w:val="00695C18"/>
    <w:rsid w:val="00697BAD"/>
    <w:rsid w:val="006A0486"/>
    <w:rsid w:val="006A228B"/>
    <w:rsid w:val="006A4C09"/>
    <w:rsid w:val="006A66BC"/>
    <w:rsid w:val="006A7E76"/>
    <w:rsid w:val="006B0C2F"/>
    <w:rsid w:val="006B13F6"/>
    <w:rsid w:val="006B3E45"/>
    <w:rsid w:val="006C1335"/>
    <w:rsid w:val="006C1D78"/>
    <w:rsid w:val="006C4582"/>
    <w:rsid w:val="006C4ADF"/>
    <w:rsid w:val="006D1BAA"/>
    <w:rsid w:val="006D20F0"/>
    <w:rsid w:val="006E6771"/>
    <w:rsid w:val="006E72F0"/>
    <w:rsid w:val="006F07AD"/>
    <w:rsid w:val="006F21AD"/>
    <w:rsid w:val="006F6FD8"/>
    <w:rsid w:val="006F7B21"/>
    <w:rsid w:val="00700E10"/>
    <w:rsid w:val="00702789"/>
    <w:rsid w:val="007037C6"/>
    <w:rsid w:val="00706991"/>
    <w:rsid w:val="00706BD9"/>
    <w:rsid w:val="00710149"/>
    <w:rsid w:val="00715CDB"/>
    <w:rsid w:val="00720310"/>
    <w:rsid w:val="0072035E"/>
    <w:rsid w:val="00723092"/>
    <w:rsid w:val="0072469E"/>
    <w:rsid w:val="00727A7E"/>
    <w:rsid w:val="007313A5"/>
    <w:rsid w:val="007330D4"/>
    <w:rsid w:val="0073665A"/>
    <w:rsid w:val="0073671D"/>
    <w:rsid w:val="00736A11"/>
    <w:rsid w:val="00737BC3"/>
    <w:rsid w:val="0074022B"/>
    <w:rsid w:val="00740F03"/>
    <w:rsid w:val="00745890"/>
    <w:rsid w:val="00752377"/>
    <w:rsid w:val="00753B39"/>
    <w:rsid w:val="00754423"/>
    <w:rsid w:val="00762D76"/>
    <w:rsid w:val="007634B4"/>
    <w:rsid w:val="0076699F"/>
    <w:rsid w:val="00766DE0"/>
    <w:rsid w:val="00770C46"/>
    <w:rsid w:val="00771A2A"/>
    <w:rsid w:val="00771FAB"/>
    <w:rsid w:val="007726A6"/>
    <w:rsid w:val="007762DC"/>
    <w:rsid w:val="00777505"/>
    <w:rsid w:val="00785AB2"/>
    <w:rsid w:val="007901E4"/>
    <w:rsid w:val="00790893"/>
    <w:rsid w:val="00791521"/>
    <w:rsid w:val="007960E7"/>
    <w:rsid w:val="007975B5"/>
    <w:rsid w:val="007A0DAA"/>
    <w:rsid w:val="007A185B"/>
    <w:rsid w:val="007A1E6E"/>
    <w:rsid w:val="007A5547"/>
    <w:rsid w:val="007B0BF5"/>
    <w:rsid w:val="007B165A"/>
    <w:rsid w:val="007B25B1"/>
    <w:rsid w:val="007B3585"/>
    <w:rsid w:val="007B36DF"/>
    <w:rsid w:val="007B7CB6"/>
    <w:rsid w:val="007C1468"/>
    <w:rsid w:val="007C448C"/>
    <w:rsid w:val="007C4CE7"/>
    <w:rsid w:val="007C679C"/>
    <w:rsid w:val="007D0CE3"/>
    <w:rsid w:val="007D5E68"/>
    <w:rsid w:val="007D6123"/>
    <w:rsid w:val="007D74E2"/>
    <w:rsid w:val="007E2AC4"/>
    <w:rsid w:val="007F1C04"/>
    <w:rsid w:val="007F3C9E"/>
    <w:rsid w:val="007F48F2"/>
    <w:rsid w:val="008004FC"/>
    <w:rsid w:val="00800CC1"/>
    <w:rsid w:val="00804550"/>
    <w:rsid w:val="008125C3"/>
    <w:rsid w:val="00816868"/>
    <w:rsid w:val="00816DAF"/>
    <w:rsid w:val="00822C30"/>
    <w:rsid w:val="00823C11"/>
    <w:rsid w:val="00824051"/>
    <w:rsid w:val="00825F8F"/>
    <w:rsid w:val="008262CF"/>
    <w:rsid w:val="00827673"/>
    <w:rsid w:val="00835644"/>
    <w:rsid w:val="00844BFC"/>
    <w:rsid w:val="00844C1B"/>
    <w:rsid w:val="00850C19"/>
    <w:rsid w:val="0085232A"/>
    <w:rsid w:val="00852593"/>
    <w:rsid w:val="0085635F"/>
    <w:rsid w:val="0085669F"/>
    <w:rsid w:val="008636D3"/>
    <w:rsid w:val="00863937"/>
    <w:rsid w:val="00867155"/>
    <w:rsid w:val="0087028B"/>
    <w:rsid w:val="00871A91"/>
    <w:rsid w:val="00874E4D"/>
    <w:rsid w:val="0087758A"/>
    <w:rsid w:val="00880E8C"/>
    <w:rsid w:val="00881913"/>
    <w:rsid w:val="00885B47"/>
    <w:rsid w:val="008860B5"/>
    <w:rsid w:val="00886E1E"/>
    <w:rsid w:val="00892991"/>
    <w:rsid w:val="00893ADE"/>
    <w:rsid w:val="00893F0C"/>
    <w:rsid w:val="0089526B"/>
    <w:rsid w:val="00897EDB"/>
    <w:rsid w:val="008A383E"/>
    <w:rsid w:val="008A4237"/>
    <w:rsid w:val="008A543A"/>
    <w:rsid w:val="008A6411"/>
    <w:rsid w:val="008A6A8F"/>
    <w:rsid w:val="008A7391"/>
    <w:rsid w:val="008B1D35"/>
    <w:rsid w:val="008B47D7"/>
    <w:rsid w:val="008B7302"/>
    <w:rsid w:val="008B74CB"/>
    <w:rsid w:val="008C1B7C"/>
    <w:rsid w:val="008C35EB"/>
    <w:rsid w:val="008C3BD3"/>
    <w:rsid w:val="008C4ED5"/>
    <w:rsid w:val="008C58EB"/>
    <w:rsid w:val="008C5F36"/>
    <w:rsid w:val="008C78B9"/>
    <w:rsid w:val="008C79BE"/>
    <w:rsid w:val="008D0346"/>
    <w:rsid w:val="008D2600"/>
    <w:rsid w:val="008D304B"/>
    <w:rsid w:val="008D3FD7"/>
    <w:rsid w:val="008D402B"/>
    <w:rsid w:val="008E0829"/>
    <w:rsid w:val="008F1DF2"/>
    <w:rsid w:val="008F57F1"/>
    <w:rsid w:val="008F65EF"/>
    <w:rsid w:val="00902819"/>
    <w:rsid w:val="009079F0"/>
    <w:rsid w:val="009179D2"/>
    <w:rsid w:val="00920201"/>
    <w:rsid w:val="0092346B"/>
    <w:rsid w:val="009261F5"/>
    <w:rsid w:val="00934DD4"/>
    <w:rsid w:val="0094226C"/>
    <w:rsid w:val="00942887"/>
    <w:rsid w:val="00945235"/>
    <w:rsid w:val="009547AC"/>
    <w:rsid w:val="00961921"/>
    <w:rsid w:val="009624B9"/>
    <w:rsid w:val="00963DFF"/>
    <w:rsid w:val="00963F4B"/>
    <w:rsid w:val="00965E1A"/>
    <w:rsid w:val="00967F3B"/>
    <w:rsid w:val="009730EF"/>
    <w:rsid w:val="009768C9"/>
    <w:rsid w:val="009875E2"/>
    <w:rsid w:val="00990AE8"/>
    <w:rsid w:val="009912A5"/>
    <w:rsid w:val="00996103"/>
    <w:rsid w:val="009B1E32"/>
    <w:rsid w:val="009B3CD6"/>
    <w:rsid w:val="009B7D74"/>
    <w:rsid w:val="009C47AA"/>
    <w:rsid w:val="009C4F8C"/>
    <w:rsid w:val="009C7DDA"/>
    <w:rsid w:val="009D4CDC"/>
    <w:rsid w:val="009D548E"/>
    <w:rsid w:val="009E0119"/>
    <w:rsid w:val="009E0929"/>
    <w:rsid w:val="009E1957"/>
    <w:rsid w:val="009E4E0F"/>
    <w:rsid w:val="009E5751"/>
    <w:rsid w:val="009F365F"/>
    <w:rsid w:val="009F538F"/>
    <w:rsid w:val="009F5F20"/>
    <w:rsid w:val="009F70D9"/>
    <w:rsid w:val="00A044BA"/>
    <w:rsid w:val="00A10B3D"/>
    <w:rsid w:val="00A12663"/>
    <w:rsid w:val="00A13185"/>
    <w:rsid w:val="00A13816"/>
    <w:rsid w:val="00A144BA"/>
    <w:rsid w:val="00A1464A"/>
    <w:rsid w:val="00A15CA6"/>
    <w:rsid w:val="00A179C1"/>
    <w:rsid w:val="00A20136"/>
    <w:rsid w:val="00A26DE3"/>
    <w:rsid w:val="00A3445A"/>
    <w:rsid w:val="00A36433"/>
    <w:rsid w:val="00A37C57"/>
    <w:rsid w:val="00A41755"/>
    <w:rsid w:val="00A451C6"/>
    <w:rsid w:val="00A46FCE"/>
    <w:rsid w:val="00A47472"/>
    <w:rsid w:val="00A50F66"/>
    <w:rsid w:val="00A52C3C"/>
    <w:rsid w:val="00A55344"/>
    <w:rsid w:val="00A5566B"/>
    <w:rsid w:val="00A56134"/>
    <w:rsid w:val="00A610FA"/>
    <w:rsid w:val="00A614A2"/>
    <w:rsid w:val="00A6261C"/>
    <w:rsid w:val="00A63D74"/>
    <w:rsid w:val="00A665A7"/>
    <w:rsid w:val="00A70976"/>
    <w:rsid w:val="00A712C6"/>
    <w:rsid w:val="00A716CE"/>
    <w:rsid w:val="00A726D1"/>
    <w:rsid w:val="00A72B95"/>
    <w:rsid w:val="00A76CB5"/>
    <w:rsid w:val="00A77E6D"/>
    <w:rsid w:val="00A9023A"/>
    <w:rsid w:val="00A91257"/>
    <w:rsid w:val="00A92219"/>
    <w:rsid w:val="00A93C39"/>
    <w:rsid w:val="00A94EF9"/>
    <w:rsid w:val="00A962C9"/>
    <w:rsid w:val="00A97B9E"/>
    <w:rsid w:val="00AA2CF5"/>
    <w:rsid w:val="00AA331C"/>
    <w:rsid w:val="00AA526E"/>
    <w:rsid w:val="00AB02BB"/>
    <w:rsid w:val="00AB3D6A"/>
    <w:rsid w:val="00AB5595"/>
    <w:rsid w:val="00AB5B67"/>
    <w:rsid w:val="00AC05C7"/>
    <w:rsid w:val="00AC1092"/>
    <w:rsid w:val="00AC1E47"/>
    <w:rsid w:val="00AC46E7"/>
    <w:rsid w:val="00AC5A65"/>
    <w:rsid w:val="00AC68B7"/>
    <w:rsid w:val="00AC7A63"/>
    <w:rsid w:val="00AD002E"/>
    <w:rsid w:val="00AD16C3"/>
    <w:rsid w:val="00AD2194"/>
    <w:rsid w:val="00AD422B"/>
    <w:rsid w:val="00AD521A"/>
    <w:rsid w:val="00AE05B6"/>
    <w:rsid w:val="00AE06AD"/>
    <w:rsid w:val="00AE07AA"/>
    <w:rsid w:val="00AE1DB1"/>
    <w:rsid w:val="00AE2433"/>
    <w:rsid w:val="00AE459C"/>
    <w:rsid w:val="00AE4F8C"/>
    <w:rsid w:val="00AE6B3C"/>
    <w:rsid w:val="00AE6C94"/>
    <w:rsid w:val="00AF24BA"/>
    <w:rsid w:val="00AF602D"/>
    <w:rsid w:val="00B00479"/>
    <w:rsid w:val="00B02994"/>
    <w:rsid w:val="00B1450B"/>
    <w:rsid w:val="00B14E8C"/>
    <w:rsid w:val="00B15393"/>
    <w:rsid w:val="00B161DB"/>
    <w:rsid w:val="00B201FC"/>
    <w:rsid w:val="00B22EEF"/>
    <w:rsid w:val="00B23D88"/>
    <w:rsid w:val="00B24835"/>
    <w:rsid w:val="00B257E9"/>
    <w:rsid w:val="00B304CB"/>
    <w:rsid w:val="00B350AE"/>
    <w:rsid w:val="00B42D12"/>
    <w:rsid w:val="00B436BB"/>
    <w:rsid w:val="00B44C1F"/>
    <w:rsid w:val="00B479AF"/>
    <w:rsid w:val="00B47C80"/>
    <w:rsid w:val="00B52E22"/>
    <w:rsid w:val="00B541DC"/>
    <w:rsid w:val="00B56AA5"/>
    <w:rsid w:val="00B60123"/>
    <w:rsid w:val="00B62006"/>
    <w:rsid w:val="00B62587"/>
    <w:rsid w:val="00B73C9C"/>
    <w:rsid w:val="00B73D48"/>
    <w:rsid w:val="00B75BBF"/>
    <w:rsid w:val="00B7632B"/>
    <w:rsid w:val="00B806C9"/>
    <w:rsid w:val="00B854E8"/>
    <w:rsid w:val="00B86931"/>
    <w:rsid w:val="00B8758F"/>
    <w:rsid w:val="00B87C3B"/>
    <w:rsid w:val="00B966DE"/>
    <w:rsid w:val="00B96E7F"/>
    <w:rsid w:val="00BA2678"/>
    <w:rsid w:val="00BA53A8"/>
    <w:rsid w:val="00BA7942"/>
    <w:rsid w:val="00BB05E3"/>
    <w:rsid w:val="00BB073D"/>
    <w:rsid w:val="00BB1F57"/>
    <w:rsid w:val="00BB46BC"/>
    <w:rsid w:val="00BC398D"/>
    <w:rsid w:val="00BC49B9"/>
    <w:rsid w:val="00BC4CF4"/>
    <w:rsid w:val="00BD0E28"/>
    <w:rsid w:val="00BD2F90"/>
    <w:rsid w:val="00BD5844"/>
    <w:rsid w:val="00BD736F"/>
    <w:rsid w:val="00BE07EC"/>
    <w:rsid w:val="00BE4CED"/>
    <w:rsid w:val="00BE512B"/>
    <w:rsid w:val="00BE7E67"/>
    <w:rsid w:val="00BF346D"/>
    <w:rsid w:val="00BF3937"/>
    <w:rsid w:val="00BF4162"/>
    <w:rsid w:val="00BF49FB"/>
    <w:rsid w:val="00BF56D9"/>
    <w:rsid w:val="00BF5BCA"/>
    <w:rsid w:val="00BF6A67"/>
    <w:rsid w:val="00BF77FF"/>
    <w:rsid w:val="00C00DF4"/>
    <w:rsid w:val="00C02DD8"/>
    <w:rsid w:val="00C032F8"/>
    <w:rsid w:val="00C13E6B"/>
    <w:rsid w:val="00C14B54"/>
    <w:rsid w:val="00C15099"/>
    <w:rsid w:val="00C15288"/>
    <w:rsid w:val="00C20630"/>
    <w:rsid w:val="00C229AA"/>
    <w:rsid w:val="00C24B88"/>
    <w:rsid w:val="00C2787F"/>
    <w:rsid w:val="00C31FAE"/>
    <w:rsid w:val="00C33FD4"/>
    <w:rsid w:val="00C36DC2"/>
    <w:rsid w:val="00C44E59"/>
    <w:rsid w:val="00C4585B"/>
    <w:rsid w:val="00C537AF"/>
    <w:rsid w:val="00C5429A"/>
    <w:rsid w:val="00C55098"/>
    <w:rsid w:val="00C55CCD"/>
    <w:rsid w:val="00C614F9"/>
    <w:rsid w:val="00C63F62"/>
    <w:rsid w:val="00C65BAA"/>
    <w:rsid w:val="00C66319"/>
    <w:rsid w:val="00C751A7"/>
    <w:rsid w:val="00C7675A"/>
    <w:rsid w:val="00C772FD"/>
    <w:rsid w:val="00C778DF"/>
    <w:rsid w:val="00C81B92"/>
    <w:rsid w:val="00C84729"/>
    <w:rsid w:val="00C87E5B"/>
    <w:rsid w:val="00C90159"/>
    <w:rsid w:val="00C90951"/>
    <w:rsid w:val="00C93AC3"/>
    <w:rsid w:val="00C954FF"/>
    <w:rsid w:val="00CA1DC6"/>
    <w:rsid w:val="00CA56E0"/>
    <w:rsid w:val="00CA6B69"/>
    <w:rsid w:val="00CB1D2F"/>
    <w:rsid w:val="00CB2857"/>
    <w:rsid w:val="00CB32B0"/>
    <w:rsid w:val="00CB35E0"/>
    <w:rsid w:val="00CB7048"/>
    <w:rsid w:val="00CC0E24"/>
    <w:rsid w:val="00CC1951"/>
    <w:rsid w:val="00CC26E2"/>
    <w:rsid w:val="00CC2E46"/>
    <w:rsid w:val="00CC5829"/>
    <w:rsid w:val="00CD22B9"/>
    <w:rsid w:val="00CD2C29"/>
    <w:rsid w:val="00CD39B1"/>
    <w:rsid w:val="00CD54DD"/>
    <w:rsid w:val="00CE13E9"/>
    <w:rsid w:val="00CE5464"/>
    <w:rsid w:val="00CF0E1A"/>
    <w:rsid w:val="00CF1752"/>
    <w:rsid w:val="00CF7A26"/>
    <w:rsid w:val="00CF7E5E"/>
    <w:rsid w:val="00D003A8"/>
    <w:rsid w:val="00D05AD9"/>
    <w:rsid w:val="00D1142E"/>
    <w:rsid w:val="00D16955"/>
    <w:rsid w:val="00D16AA0"/>
    <w:rsid w:val="00D17DCA"/>
    <w:rsid w:val="00D22E97"/>
    <w:rsid w:val="00D27C42"/>
    <w:rsid w:val="00D30194"/>
    <w:rsid w:val="00D30B2D"/>
    <w:rsid w:val="00D30C04"/>
    <w:rsid w:val="00D333D6"/>
    <w:rsid w:val="00D3403A"/>
    <w:rsid w:val="00D347D2"/>
    <w:rsid w:val="00D37B3F"/>
    <w:rsid w:val="00D40738"/>
    <w:rsid w:val="00D5406C"/>
    <w:rsid w:val="00D56273"/>
    <w:rsid w:val="00D60F9E"/>
    <w:rsid w:val="00D6177D"/>
    <w:rsid w:val="00D644EC"/>
    <w:rsid w:val="00D64672"/>
    <w:rsid w:val="00D7454F"/>
    <w:rsid w:val="00D747D3"/>
    <w:rsid w:val="00D77AA3"/>
    <w:rsid w:val="00D82749"/>
    <w:rsid w:val="00D84B71"/>
    <w:rsid w:val="00D85106"/>
    <w:rsid w:val="00D857A0"/>
    <w:rsid w:val="00D85BEE"/>
    <w:rsid w:val="00D94B2E"/>
    <w:rsid w:val="00D95A15"/>
    <w:rsid w:val="00DA07EC"/>
    <w:rsid w:val="00DA4852"/>
    <w:rsid w:val="00DA629B"/>
    <w:rsid w:val="00DA72EA"/>
    <w:rsid w:val="00DB0BAA"/>
    <w:rsid w:val="00DB27BC"/>
    <w:rsid w:val="00DB6775"/>
    <w:rsid w:val="00DC6BB1"/>
    <w:rsid w:val="00DD424A"/>
    <w:rsid w:val="00DD518A"/>
    <w:rsid w:val="00DE2B12"/>
    <w:rsid w:val="00DE338B"/>
    <w:rsid w:val="00DE483E"/>
    <w:rsid w:val="00DE54F2"/>
    <w:rsid w:val="00DE7927"/>
    <w:rsid w:val="00DF0C7E"/>
    <w:rsid w:val="00DF268F"/>
    <w:rsid w:val="00DF46D0"/>
    <w:rsid w:val="00E00370"/>
    <w:rsid w:val="00E0088C"/>
    <w:rsid w:val="00E01EA4"/>
    <w:rsid w:val="00E02680"/>
    <w:rsid w:val="00E02EA5"/>
    <w:rsid w:val="00E04D0B"/>
    <w:rsid w:val="00E06016"/>
    <w:rsid w:val="00E15761"/>
    <w:rsid w:val="00E16CA4"/>
    <w:rsid w:val="00E17FC7"/>
    <w:rsid w:val="00E24107"/>
    <w:rsid w:val="00E25FD6"/>
    <w:rsid w:val="00E26581"/>
    <w:rsid w:val="00E27BA4"/>
    <w:rsid w:val="00E32B0B"/>
    <w:rsid w:val="00E40490"/>
    <w:rsid w:val="00E450F9"/>
    <w:rsid w:val="00E507B7"/>
    <w:rsid w:val="00E50BC4"/>
    <w:rsid w:val="00E543F5"/>
    <w:rsid w:val="00E5450A"/>
    <w:rsid w:val="00E55A9D"/>
    <w:rsid w:val="00E55C2A"/>
    <w:rsid w:val="00E561E0"/>
    <w:rsid w:val="00E60783"/>
    <w:rsid w:val="00E628B5"/>
    <w:rsid w:val="00E62DD2"/>
    <w:rsid w:val="00E62F69"/>
    <w:rsid w:val="00E714DA"/>
    <w:rsid w:val="00E72CE2"/>
    <w:rsid w:val="00E8486E"/>
    <w:rsid w:val="00E860F0"/>
    <w:rsid w:val="00E87BCB"/>
    <w:rsid w:val="00E87F08"/>
    <w:rsid w:val="00E90A58"/>
    <w:rsid w:val="00E9394A"/>
    <w:rsid w:val="00E97FFB"/>
    <w:rsid w:val="00EA2B79"/>
    <w:rsid w:val="00EA7F64"/>
    <w:rsid w:val="00EB0B68"/>
    <w:rsid w:val="00EB3129"/>
    <w:rsid w:val="00EB3401"/>
    <w:rsid w:val="00EB3C03"/>
    <w:rsid w:val="00EB4412"/>
    <w:rsid w:val="00EB54DE"/>
    <w:rsid w:val="00EB6248"/>
    <w:rsid w:val="00EC27AE"/>
    <w:rsid w:val="00EC4D42"/>
    <w:rsid w:val="00EC7B32"/>
    <w:rsid w:val="00ED0260"/>
    <w:rsid w:val="00ED1F39"/>
    <w:rsid w:val="00ED3BDA"/>
    <w:rsid w:val="00EE06F3"/>
    <w:rsid w:val="00EE4A44"/>
    <w:rsid w:val="00EE6FE5"/>
    <w:rsid w:val="00EE7FCC"/>
    <w:rsid w:val="00EF1FDB"/>
    <w:rsid w:val="00EF2650"/>
    <w:rsid w:val="00EF6B99"/>
    <w:rsid w:val="00F01300"/>
    <w:rsid w:val="00F063CA"/>
    <w:rsid w:val="00F06589"/>
    <w:rsid w:val="00F118D3"/>
    <w:rsid w:val="00F11AD1"/>
    <w:rsid w:val="00F12E6C"/>
    <w:rsid w:val="00F207AB"/>
    <w:rsid w:val="00F22274"/>
    <w:rsid w:val="00F22DA7"/>
    <w:rsid w:val="00F27256"/>
    <w:rsid w:val="00F30AAE"/>
    <w:rsid w:val="00F314A4"/>
    <w:rsid w:val="00F33DCE"/>
    <w:rsid w:val="00F34204"/>
    <w:rsid w:val="00F3681B"/>
    <w:rsid w:val="00F40028"/>
    <w:rsid w:val="00F4161F"/>
    <w:rsid w:val="00F41ADD"/>
    <w:rsid w:val="00F41CFB"/>
    <w:rsid w:val="00F43D2B"/>
    <w:rsid w:val="00F4631E"/>
    <w:rsid w:val="00F471C6"/>
    <w:rsid w:val="00F505E8"/>
    <w:rsid w:val="00F546B4"/>
    <w:rsid w:val="00F557AB"/>
    <w:rsid w:val="00F55FB5"/>
    <w:rsid w:val="00F600CC"/>
    <w:rsid w:val="00F60947"/>
    <w:rsid w:val="00F60A43"/>
    <w:rsid w:val="00F60BA6"/>
    <w:rsid w:val="00F66922"/>
    <w:rsid w:val="00F67AAA"/>
    <w:rsid w:val="00F72804"/>
    <w:rsid w:val="00F7414A"/>
    <w:rsid w:val="00F777D0"/>
    <w:rsid w:val="00F839E6"/>
    <w:rsid w:val="00F852ED"/>
    <w:rsid w:val="00F86505"/>
    <w:rsid w:val="00F87A03"/>
    <w:rsid w:val="00F918E9"/>
    <w:rsid w:val="00F92122"/>
    <w:rsid w:val="00F965FE"/>
    <w:rsid w:val="00F97794"/>
    <w:rsid w:val="00FA3E6B"/>
    <w:rsid w:val="00FA3EEB"/>
    <w:rsid w:val="00FA4504"/>
    <w:rsid w:val="00FB0860"/>
    <w:rsid w:val="00FB1612"/>
    <w:rsid w:val="00FB20B9"/>
    <w:rsid w:val="00FB2C88"/>
    <w:rsid w:val="00FB4FBF"/>
    <w:rsid w:val="00FD06DC"/>
    <w:rsid w:val="00FD0AB7"/>
    <w:rsid w:val="00FD0CA3"/>
    <w:rsid w:val="00FD2050"/>
    <w:rsid w:val="00FD2F44"/>
    <w:rsid w:val="00FD446E"/>
    <w:rsid w:val="00FD7390"/>
    <w:rsid w:val="00FE18CB"/>
    <w:rsid w:val="00FE2627"/>
    <w:rsid w:val="00FE71FC"/>
    <w:rsid w:val="00FE7A82"/>
    <w:rsid w:val="00FF029F"/>
    <w:rsid w:val="00FF1653"/>
    <w:rsid w:val="00FF1AE8"/>
    <w:rsid w:val="00FF25A5"/>
    <w:rsid w:val="00FF2E30"/>
    <w:rsid w:val="00FF428C"/>
    <w:rsid w:val="00FF4E5D"/>
    <w:rsid w:val="00FF6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E52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Web">
    <w:name w:val="Normal (Web)"/>
    <w:basedOn w:val="Normal"/>
    <w:uiPriority w:val="99"/>
    <w:semiHidden/>
    <w:unhideWhenUsed/>
    <w:rsid w:val="006630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B8693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E46E1"/>
    <w:rPr>
      <w:color w:val="9454C3" w:themeColor="hyperlink"/>
      <w:u w:val="single"/>
    </w:rPr>
  </w:style>
  <w:style w:type="character" w:styleId="Textoennegrita">
    <w:name w:val="Strong"/>
    <w:basedOn w:val="Fuentedeprrafopredeter"/>
    <w:uiPriority w:val="22"/>
    <w:qFormat/>
    <w:rsid w:val="002F75A6"/>
    <w:rPr>
      <w:b/>
      <w:bCs/>
    </w:rPr>
  </w:style>
  <w:style w:type="paragraph" w:styleId="Piedepgina">
    <w:name w:val="footer"/>
    <w:basedOn w:val="Normal"/>
    <w:link w:val="PiedepginaCar"/>
    <w:uiPriority w:val="99"/>
    <w:unhideWhenUsed/>
    <w:rsid w:val="00B875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758F"/>
    <w:rPr>
      <w:rFonts w:eastAsiaTheme="minorEastAsia"/>
      <w:lang w:val="es-DO" w:eastAsia="es-DO"/>
    </w:rPr>
  </w:style>
  <w:style w:type="character" w:customStyle="1" w:styleId="apple-converted-space">
    <w:name w:val="apple-converted-space"/>
    <w:basedOn w:val="Fuentedeprrafopredeter"/>
    <w:rsid w:val="00B8758F"/>
  </w:style>
  <w:style w:type="paragraph" w:styleId="Encabezado">
    <w:name w:val="header"/>
    <w:basedOn w:val="Normal"/>
    <w:link w:val="EncabezadoCar"/>
    <w:uiPriority w:val="99"/>
    <w:unhideWhenUsed/>
    <w:rsid w:val="00FD0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D0AB7"/>
  </w:style>
  <w:style w:type="character" w:styleId="Hipervnculovisitado">
    <w:name w:val="FollowedHyperlink"/>
    <w:basedOn w:val="Fuentedeprrafopredeter"/>
    <w:uiPriority w:val="99"/>
    <w:semiHidden/>
    <w:unhideWhenUsed/>
    <w:rsid w:val="004B75C0"/>
    <w:rPr>
      <w:color w:val="3EBBF0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02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02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39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3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36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ransparencia.superate.gob.do/base-legal/decretos" TargetMode="External"/><Relationship Id="rId117" Type="http://schemas.openxmlformats.org/officeDocument/2006/relationships/hyperlink" Target="https://transparencia.superate.gob.do/marco-legal-de-transparencia/decretos" TargetMode="External"/><Relationship Id="rId21" Type="http://schemas.openxmlformats.org/officeDocument/2006/relationships/hyperlink" Target="http://transparencia.progresandoconsolidaridad.gob.do/document/Download?id=6941" TargetMode="External"/><Relationship Id="rId42" Type="http://schemas.openxmlformats.org/officeDocument/2006/relationships/hyperlink" Target="http://transparencia.progresandoconsolidaridad.gob.do/document/Download?id=6652" TargetMode="External"/><Relationship Id="rId47" Type="http://schemas.openxmlformats.org/officeDocument/2006/relationships/hyperlink" Target="https://transparencia.superate.gob.do/base-legal/resoluciones" TargetMode="External"/><Relationship Id="rId63" Type="http://schemas.openxmlformats.org/officeDocument/2006/relationships/hyperlink" Target="https://transparencia.superate.gob.do/base-legal/otras-normativas" TargetMode="External"/><Relationship Id="rId68" Type="http://schemas.openxmlformats.org/officeDocument/2006/relationships/hyperlink" Target="https://transparencia.superate.gob.do/base-legal/otras-normativas" TargetMode="External"/><Relationship Id="rId84" Type="http://schemas.openxmlformats.org/officeDocument/2006/relationships/hyperlink" Target="https://transparencia.superate.gob.do/marco-legal-de-transparencia/leyes" TargetMode="External"/><Relationship Id="rId89" Type="http://schemas.openxmlformats.org/officeDocument/2006/relationships/hyperlink" Target="https://transparencia.superate.gob.do/marco-legal-de-transparencia/leyes" TargetMode="External"/><Relationship Id="rId112" Type="http://schemas.openxmlformats.org/officeDocument/2006/relationships/hyperlink" Target="https://transparencia.superate.gob.do/marco-legal-de-transparencia/decretos" TargetMode="External"/><Relationship Id="rId133" Type="http://schemas.openxmlformats.org/officeDocument/2006/relationships/hyperlink" Target="https://transparencia.superate.gob.do/oficina-de-libre-acceso-a-la-informacion-oai/estadistica-y-balance-de-gestion-de-la-oai" TargetMode="External"/><Relationship Id="rId138" Type="http://schemas.openxmlformats.org/officeDocument/2006/relationships/hyperlink" Target="https://transparencia.superate.gob.do/oficina-de-libre-acceso-a-la-informacion-oai/indice-de-transparencia-estandarizado" TargetMode="External"/><Relationship Id="rId154" Type="http://schemas.openxmlformats.org/officeDocument/2006/relationships/hyperlink" Target="https://transparencia.superate.gob.do/compras-y-contrataciones-publicas/plan-anual-de-compras-y-contrataciones" TargetMode="External"/><Relationship Id="rId159" Type="http://schemas.openxmlformats.org/officeDocument/2006/relationships/hyperlink" Target="https://transparencia.superate.gob.do/compras-y-contrataciones-publicas/sorteo-de-obras" TargetMode="External"/><Relationship Id="rId175" Type="http://schemas.openxmlformats.org/officeDocument/2006/relationships/hyperlink" Target="https://transparencia.superate.gob.do/datos-abiertos" TargetMode="External"/><Relationship Id="rId170" Type="http://schemas.openxmlformats.org/officeDocument/2006/relationships/hyperlink" Target="https://transparencia.superate.gob.do/proyectos-y-programas/informes-de-presupuesto-sobre-programas-y-proyectos" TargetMode="External"/><Relationship Id="rId16" Type="http://schemas.openxmlformats.org/officeDocument/2006/relationships/hyperlink" Target="http://transparencia.progresandoconsolidaridad.gob.do/base-legal/leyes" TargetMode="External"/><Relationship Id="rId107" Type="http://schemas.openxmlformats.org/officeDocument/2006/relationships/hyperlink" Target="https://transparencia.superate.gob.do/marco-legal-de-transparencia/decretos" TargetMode="External"/><Relationship Id="rId11" Type="http://schemas.openxmlformats.org/officeDocument/2006/relationships/hyperlink" Target="mailto:oai.@digeig.gob.do" TargetMode="External"/><Relationship Id="rId32" Type="http://schemas.openxmlformats.org/officeDocument/2006/relationships/hyperlink" Target="https://transparencia.superate.gob.do/base-legal/decretos" TargetMode="External"/><Relationship Id="rId37" Type="http://schemas.openxmlformats.org/officeDocument/2006/relationships/hyperlink" Target="https://transparencia.superate.gob.do/base-legal/resoluciones" TargetMode="External"/><Relationship Id="rId53" Type="http://schemas.openxmlformats.org/officeDocument/2006/relationships/hyperlink" Target="https://transparencia.superate.gob.do/base-legal/otras-normativas" TargetMode="External"/><Relationship Id="rId58" Type="http://schemas.openxmlformats.org/officeDocument/2006/relationships/hyperlink" Target="https://transparencia.superate.gob.do/base-legal/otras-normativas" TargetMode="External"/><Relationship Id="rId74" Type="http://schemas.openxmlformats.org/officeDocument/2006/relationships/hyperlink" Target="https://transparencia.superate.gob.do/base-legal/otras-normativas" TargetMode="External"/><Relationship Id="rId79" Type="http://schemas.openxmlformats.org/officeDocument/2006/relationships/hyperlink" Target="https://transparencia.superate.gob.do/base-legal/otras-normativas" TargetMode="External"/><Relationship Id="rId102" Type="http://schemas.openxmlformats.org/officeDocument/2006/relationships/hyperlink" Target="https://transparencia.superate.gob.do/marco-legal-de-transparencia/decretos" TargetMode="External"/><Relationship Id="rId123" Type="http://schemas.openxmlformats.org/officeDocument/2006/relationships/hyperlink" Target="https://transparencia.superate.gob.do/marco-legal-de-transparencia/reglamentos-y-resoluciones" TargetMode="External"/><Relationship Id="rId128" Type="http://schemas.openxmlformats.org/officeDocument/2006/relationships/hyperlink" Target="https://transparencia.superate.gob.do/estructura-organica-de-la-institucion" TargetMode="External"/><Relationship Id="rId144" Type="http://schemas.openxmlformats.org/officeDocument/2006/relationships/hyperlink" Target="https://transparencia.superate.gob.do/informacion-basica-sobre-servicios-publicos" TargetMode="External"/><Relationship Id="rId149" Type="http://schemas.openxmlformats.org/officeDocument/2006/relationships/hyperlink" Target="https://transparencia.superate.gob.do/recursos-humanos/nomina-de-empleados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transparencia.superate.gob.do/marco-legal-de-transparencia/leyes" TargetMode="External"/><Relationship Id="rId95" Type="http://schemas.openxmlformats.org/officeDocument/2006/relationships/hyperlink" Target="https://transparencia.superate.gob.do/marco-legal-de-transparencia/leyes" TargetMode="External"/><Relationship Id="rId160" Type="http://schemas.openxmlformats.org/officeDocument/2006/relationships/hyperlink" Target="https://transparencia.superate.gob.do/compras-y-contrataciones-publicas/comparacion-de-precios" TargetMode="External"/><Relationship Id="rId165" Type="http://schemas.openxmlformats.org/officeDocument/2006/relationships/hyperlink" Target="https://transparencia.superate.gob.do/compras-y-contrataciones-publicas/otros-casos-de-excepcion-indicados-en-el-reglamento-543-12" TargetMode="External"/><Relationship Id="rId181" Type="http://schemas.openxmlformats.org/officeDocument/2006/relationships/theme" Target="theme/theme1.xml"/><Relationship Id="rId22" Type="http://schemas.openxmlformats.org/officeDocument/2006/relationships/hyperlink" Target="https://transparencia.superate.gob.do/base-legal/decretos" TargetMode="External"/><Relationship Id="rId27" Type="http://schemas.openxmlformats.org/officeDocument/2006/relationships/hyperlink" Target="https://transparencia.superate.gob.do/base-legal/decretos" TargetMode="External"/><Relationship Id="rId43" Type="http://schemas.openxmlformats.org/officeDocument/2006/relationships/hyperlink" Target="https://transparencia.superate.gob.do/base-legal/resoluciones" TargetMode="External"/><Relationship Id="rId48" Type="http://schemas.openxmlformats.org/officeDocument/2006/relationships/hyperlink" Target="https://transparencia.superate.gob.do/base-legal/resoluciones" TargetMode="External"/><Relationship Id="rId64" Type="http://schemas.openxmlformats.org/officeDocument/2006/relationships/hyperlink" Target="https://transparencia.superate.gob.do/base-legal/otras-normativas" TargetMode="External"/><Relationship Id="rId69" Type="http://schemas.openxmlformats.org/officeDocument/2006/relationships/hyperlink" Target="http://transparencia.progresandoconsolidaridad.gob.do/base-legal/otras-normativas" TargetMode="External"/><Relationship Id="rId113" Type="http://schemas.openxmlformats.org/officeDocument/2006/relationships/hyperlink" Target="https://transparencia.superate.gob.do/marco-legal-de-transparencia/decretos" TargetMode="External"/><Relationship Id="rId118" Type="http://schemas.openxmlformats.org/officeDocument/2006/relationships/hyperlink" Target="https://transparencia.superate.gob.do/marco-legal-de-transparencia/decretos" TargetMode="External"/><Relationship Id="rId134" Type="http://schemas.openxmlformats.org/officeDocument/2006/relationships/hyperlink" Target="https://transparencia.superate.gob.do/oficina-de-libre-acceso-a-la-informacion-oai/nombre-del-responsable-de-acceso-a-la-informacion-y-los-medios-para-contactarle" TargetMode="External"/><Relationship Id="rId139" Type="http://schemas.openxmlformats.org/officeDocument/2006/relationships/hyperlink" Target="https://transparencia.superate.gob.do/plan-estrategico-institucional/planificacion-estrategica-institucional" TargetMode="External"/><Relationship Id="rId80" Type="http://schemas.openxmlformats.org/officeDocument/2006/relationships/hyperlink" Target="https://transparencia.superate.gob.do/base-legal/otras-normativas" TargetMode="External"/><Relationship Id="rId85" Type="http://schemas.openxmlformats.org/officeDocument/2006/relationships/hyperlink" Target="https://transparencia.superate.gob.do/marco-legal-de-transparencia/leyes" TargetMode="External"/><Relationship Id="rId150" Type="http://schemas.openxmlformats.org/officeDocument/2006/relationships/hyperlink" Target="https://transparencia.superate.gob.do/recursos-humanos/jubilaciones-pensiones-y-retiros" TargetMode="External"/><Relationship Id="rId155" Type="http://schemas.openxmlformats.org/officeDocument/2006/relationships/hyperlink" Target="http://digeig.gob.do/web/es/transparencia/compras-y-contrataciones-1/licitaciones-publicas/" TargetMode="External"/><Relationship Id="rId171" Type="http://schemas.openxmlformats.org/officeDocument/2006/relationships/hyperlink" Target="https://transparencia.superate.gob.do/finanzas/informes-financieros/balance-general" TargetMode="External"/><Relationship Id="rId176" Type="http://schemas.openxmlformats.org/officeDocument/2006/relationships/hyperlink" Target="https://transparencia.superate.gob.do/comisiones-de-etica-publica-cep/listado-de-miembros-y-medios-de-contactos" TargetMode="External"/><Relationship Id="rId12" Type="http://schemas.openxmlformats.org/officeDocument/2006/relationships/hyperlink" Target="https://transparencia.superate.gob.do/" TargetMode="External"/><Relationship Id="rId17" Type="http://schemas.openxmlformats.org/officeDocument/2006/relationships/hyperlink" Target="https://transparencia.superate.gob.do/base-legal/leyes" TargetMode="External"/><Relationship Id="rId33" Type="http://schemas.openxmlformats.org/officeDocument/2006/relationships/hyperlink" Target="https://transparencia.superate.gob.do/base-legal/decretos" TargetMode="External"/><Relationship Id="rId38" Type="http://schemas.openxmlformats.org/officeDocument/2006/relationships/hyperlink" Target="http://transparencia.progresandoconsolidaridad.gob.do/document/Download?id=6685" TargetMode="External"/><Relationship Id="rId59" Type="http://schemas.openxmlformats.org/officeDocument/2006/relationships/hyperlink" Target="https://transparencia.superate.gob.do/base-legal/otras-normativas" TargetMode="External"/><Relationship Id="rId103" Type="http://schemas.openxmlformats.org/officeDocument/2006/relationships/hyperlink" Target="https://transparencia.superate.gob.do/marco-legal-de-transparencia/decretos" TargetMode="External"/><Relationship Id="rId108" Type="http://schemas.openxmlformats.org/officeDocument/2006/relationships/hyperlink" Target="https://transparencia.superate.gob.do/marco-legal-de-transparencia/decretos" TargetMode="External"/><Relationship Id="rId124" Type="http://schemas.openxmlformats.org/officeDocument/2006/relationships/hyperlink" Target="https://transparencia.superate.gob.do/marco-legal-de-transparencia/reglamentos-y-resoluciones" TargetMode="External"/><Relationship Id="rId129" Type="http://schemas.openxmlformats.org/officeDocument/2006/relationships/hyperlink" Target="https://transparencia.superate.gob.do/normativas-derechos-de-los-ciudadanos-de-acceder-a-la-informacion-publica" TargetMode="External"/><Relationship Id="rId54" Type="http://schemas.openxmlformats.org/officeDocument/2006/relationships/hyperlink" Target="https://transparencia.superate.gob.do/base-legal/otras-normativas" TargetMode="External"/><Relationship Id="rId70" Type="http://schemas.openxmlformats.org/officeDocument/2006/relationships/hyperlink" Target="https://transparencia.superate.gob.do/base-legal/otras-normativas" TargetMode="External"/><Relationship Id="rId75" Type="http://schemas.openxmlformats.org/officeDocument/2006/relationships/hyperlink" Target="https://transparencia.superate.gob.do/base-legal/otras-normativas" TargetMode="External"/><Relationship Id="rId91" Type="http://schemas.openxmlformats.org/officeDocument/2006/relationships/hyperlink" Target="https://transparencia.superate.gob.do/marco-legal-de-transparencia/leyes" TargetMode="External"/><Relationship Id="rId96" Type="http://schemas.openxmlformats.org/officeDocument/2006/relationships/hyperlink" Target="https://transparencia.superate.gob.do/marco-legal-de-transparencia/leyes" TargetMode="External"/><Relationship Id="rId140" Type="http://schemas.openxmlformats.org/officeDocument/2006/relationships/hyperlink" Target="https://transparencia.superate.gob.do/plan-estrategico-institucional/plan-operativo-anual-poa" TargetMode="External"/><Relationship Id="rId145" Type="http://schemas.openxmlformats.org/officeDocument/2006/relationships/hyperlink" Target="http://www.311.gob.do/" TargetMode="External"/><Relationship Id="rId161" Type="http://schemas.openxmlformats.org/officeDocument/2006/relationships/hyperlink" Target="https://transparencia.superate.gob.do/compras-y-contrataciones-publicas/compras-menores" TargetMode="External"/><Relationship Id="rId166" Type="http://schemas.openxmlformats.org/officeDocument/2006/relationships/hyperlink" Target="https://transparencia.superate.gob.do/compras-y-contrataciones-publicas/relacion-de-estados-de-cuentas-de-suplidores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transparencia.progresandoconsolidaridad.gob.do/document/Download?id=6711" TargetMode="External"/><Relationship Id="rId28" Type="http://schemas.openxmlformats.org/officeDocument/2006/relationships/hyperlink" Target="https://transparencia.superate.gob.do/base-legal/decretos" TargetMode="External"/><Relationship Id="rId49" Type="http://schemas.openxmlformats.org/officeDocument/2006/relationships/hyperlink" Target="https://transparencia.superate.gob.do/base-legal/otras-normativas" TargetMode="External"/><Relationship Id="rId114" Type="http://schemas.openxmlformats.org/officeDocument/2006/relationships/hyperlink" Target="http://transparencia.progresandoconsolidaridad.gob.do/marco-legal-de-transparencia/decretos" TargetMode="External"/><Relationship Id="rId119" Type="http://schemas.openxmlformats.org/officeDocument/2006/relationships/hyperlink" Target="https://transparencia.superate.gob.do/marco-legal-de-transparencia/decretos" TargetMode="External"/><Relationship Id="rId44" Type="http://schemas.openxmlformats.org/officeDocument/2006/relationships/hyperlink" Target="https://transparencia.superate.gob.do/base-legal/resoluciones" TargetMode="External"/><Relationship Id="rId60" Type="http://schemas.openxmlformats.org/officeDocument/2006/relationships/hyperlink" Target="https://transparencia.superate.gob.do/base-legal/otras-normativas" TargetMode="External"/><Relationship Id="rId65" Type="http://schemas.openxmlformats.org/officeDocument/2006/relationships/hyperlink" Target="https://transparencia.superate.gob.do/base-legal/otras-normativas" TargetMode="External"/><Relationship Id="rId81" Type="http://schemas.openxmlformats.org/officeDocument/2006/relationships/hyperlink" Target="https://transparencia.superate.gob.do/base-legal/otras-normativas" TargetMode="External"/><Relationship Id="rId86" Type="http://schemas.openxmlformats.org/officeDocument/2006/relationships/hyperlink" Target="https://transparencia.superate.gob.do/marco-legal-de-transparencia/leyes" TargetMode="External"/><Relationship Id="rId130" Type="http://schemas.openxmlformats.org/officeDocument/2006/relationships/hyperlink" Target="https://transparencia.superate.gob.do/oficina-de-libre-acceso-a-la-informacion-oai/estructura-organizacional-de-la-oficina-de-libre-acceso-a-la-informacion-publica-oai" TargetMode="External"/><Relationship Id="rId135" Type="http://schemas.openxmlformats.org/officeDocument/2006/relationships/hyperlink" Target="https://transparencia.superate.gob.do/oficina-de-libre-acceso-a-la-informacion-oai/resolucion-de-informacion-clasificada" TargetMode="External"/><Relationship Id="rId151" Type="http://schemas.openxmlformats.org/officeDocument/2006/relationships/hyperlink" Target="https://map.gob.do/Concursa/plazasvacantes.aspx" TargetMode="External"/><Relationship Id="rId156" Type="http://schemas.openxmlformats.org/officeDocument/2006/relationships/hyperlink" Target="https://transparencia.superate.gob.do/compras-y-contrataciones-publicas/licitacion-publica-nacional-e-internacional/2021/julio" TargetMode="External"/><Relationship Id="rId177" Type="http://schemas.openxmlformats.org/officeDocument/2006/relationships/hyperlink" Target="https://transparencia.superate.gob.do/comisiones-de-etica-publica-cep/plan-de-trabajo-de-la-cep-informes-de-logros-y-seguimientos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72" Type="http://schemas.openxmlformats.org/officeDocument/2006/relationships/hyperlink" Target="https://transparencia.superate.gob.do/finanzas/ingresos-y-egresos" TargetMode="External"/><Relationship Id="rId180" Type="http://schemas.openxmlformats.org/officeDocument/2006/relationships/fontTable" Target="fontTable.xml"/><Relationship Id="rId13" Type="http://schemas.openxmlformats.org/officeDocument/2006/relationships/hyperlink" Target="https://transparencia.superate.gob.do/base-legal/constitucion-de-la-republica-dominicana" TargetMode="External"/><Relationship Id="rId18" Type="http://schemas.openxmlformats.org/officeDocument/2006/relationships/hyperlink" Target="https://transparencia.superate.gob.do/base-legal/leyes" TargetMode="External"/><Relationship Id="rId39" Type="http://schemas.openxmlformats.org/officeDocument/2006/relationships/hyperlink" Target="https://transparencia.superate.gob.do/base-legal/resoluciones" TargetMode="External"/><Relationship Id="rId109" Type="http://schemas.openxmlformats.org/officeDocument/2006/relationships/hyperlink" Target="https://transparencia.superate.gob.do/marco-legal-de-transparencia/decretos" TargetMode="External"/><Relationship Id="rId34" Type="http://schemas.openxmlformats.org/officeDocument/2006/relationships/hyperlink" Target="https://transparencia.superate.gob.do/base-legal/decretos" TargetMode="External"/><Relationship Id="rId50" Type="http://schemas.openxmlformats.org/officeDocument/2006/relationships/hyperlink" Target="https://transparencia.superate.gob.do/base-legal/otras-normativas" TargetMode="External"/><Relationship Id="rId55" Type="http://schemas.openxmlformats.org/officeDocument/2006/relationships/hyperlink" Target="https://transparencia.superate.gob.do/base-legal/otras-normativas" TargetMode="External"/><Relationship Id="rId76" Type="http://schemas.openxmlformats.org/officeDocument/2006/relationships/hyperlink" Target="http://transparencia.progresandoconsolidaridad.gob.do/base-legal/otras-normativas" TargetMode="External"/><Relationship Id="rId97" Type="http://schemas.openxmlformats.org/officeDocument/2006/relationships/hyperlink" Target="https://transparencia.superate.gob.do/marco-legal-de-transparencia/leyes" TargetMode="External"/><Relationship Id="rId104" Type="http://schemas.openxmlformats.org/officeDocument/2006/relationships/hyperlink" Target="https://transparencia.superate.gob.do/marco-legal-de-transparencia/decretos" TargetMode="External"/><Relationship Id="rId120" Type="http://schemas.openxmlformats.org/officeDocument/2006/relationships/hyperlink" Target="https://transparencia.superate.gob.do/marco-legal-de-transparencia/reglamentos-y-resoluciones" TargetMode="External"/><Relationship Id="rId125" Type="http://schemas.openxmlformats.org/officeDocument/2006/relationships/hyperlink" Target="https://transparencia.superate.gob.do/marco-legal-de-transparencia/normativas" TargetMode="External"/><Relationship Id="rId141" Type="http://schemas.openxmlformats.org/officeDocument/2006/relationships/hyperlink" Target="https://transparencia.superate.gob.do/plan-estrategico-institucional/memorias-institucionales" TargetMode="External"/><Relationship Id="rId146" Type="http://schemas.openxmlformats.org/officeDocument/2006/relationships/hyperlink" Target="https://transparencia.superate.gob.do/declaracion-jurada-de-patrimonio" TargetMode="External"/><Relationship Id="rId167" Type="http://schemas.openxmlformats.org/officeDocument/2006/relationships/hyperlink" Target="https://transparencia.superate.gob.do/proyectos-y-programas/descripcion-de-los-programas-y-proyectos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s://transparencia.superate.gob.do/base-legal/otras-normativas" TargetMode="External"/><Relationship Id="rId92" Type="http://schemas.openxmlformats.org/officeDocument/2006/relationships/hyperlink" Target="https://transparencia.superate.gob.do/marco-legal-de-transparencia/leyes" TargetMode="External"/><Relationship Id="rId162" Type="http://schemas.openxmlformats.org/officeDocument/2006/relationships/hyperlink" Target="https://transparencia.superate.gob.do/compras-y-contrataciones-publicas/relacion-de-compras-por-debajo-del-umbral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transparencia.superate.gob.do/base-legal/decretos" TargetMode="External"/><Relationship Id="rId24" Type="http://schemas.openxmlformats.org/officeDocument/2006/relationships/hyperlink" Target="https://transparencia.superate.gob.do/base-legal/decretos" TargetMode="External"/><Relationship Id="rId40" Type="http://schemas.openxmlformats.org/officeDocument/2006/relationships/hyperlink" Target="http://transparencia.progresandoconsolidaridad.gob.do/document/Download?id=6663" TargetMode="External"/><Relationship Id="rId45" Type="http://schemas.openxmlformats.org/officeDocument/2006/relationships/hyperlink" Target="https://transparencia.superate.gob.do/base-legal/resoluciones" TargetMode="External"/><Relationship Id="rId66" Type="http://schemas.openxmlformats.org/officeDocument/2006/relationships/hyperlink" Target="http://transparencia.progresandoconsolidaridad.gob.do/base-legal/otras-normativas" TargetMode="External"/><Relationship Id="rId87" Type="http://schemas.openxmlformats.org/officeDocument/2006/relationships/hyperlink" Target="https://transparencia.superate.gob.do/marco-legal-de-transparencia/leyes" TargetMode="External"/><Relationship Id="rId110" Type="http://schemas.openxmlformats.org/officeDocument/2006/relationships/hyperlink" Target="http://transparencia.progresandoconsolidaridad.gob.do/marco-legal-de-transparencia/decretos" TargetMode="External"/><Relationship Id="rId115" Type="http://schemas.openxmlformats.org/officeDocument/2006/relationships/hyperlink" Target="https://transparencia.superate.gob.do/marco-legal-de-transparencia/decretos" TargetMode="External"/><Relationship Id="rId131" Type="http://schemas.openxmlformats.org/officeDocument/2006/relationships/hyperlink" Target="https://transparencia.superate.gob.do/oficina-de-libre-acceso-a-la-informacion-oai/manual-de-organizacion-de-la-oai" TargetMode="External"/><Relationship Id="rId136" Type="http://schemas.openxmlformats.org/officeDocument/2006/relationships/hyperlink" Target="https://www.saip.gob.do/apps/sip/?step=one" TargetMode="External"/><Relationship Id="rId157" Type="http://schemas.openxmlformats.org/officeDocument/2006/relationships/hyperlink" Target="http://digeig.gob.do/web/es/transparencia/compras-y-contrataciones-1/licitaciones-restringidas/" TargetMode="External"/><Relationship Id="rId178" Type="http://schemas.openxmlformats.org/officeDocument/2006/relationships/hyperlink" Target="mailto:oai.@digeig.gob.do" TargetMode="External"/><Relationship Id="rId61" Type="http://schemas.openxmlformats.org/officeDocument/2006/relationships/hyperlink" Target="https://transparencia.superate.gob.do/base-legal/otras-normativas" TargetMode="External"/><Relationship Id="rId82" Type="http://schemas.openxmlformats.org/officeDocument/2006/relationships/hyperlink" Target="https://transparencia.superate.gob.do/base-legal/otras-normativas" TargetMode="External"/><Relationship Id="rId152" Type="http://schemas.openxmlformats.org/officeDocument/2006/relationships/hyperlink" Target="https://transparencia.superate.gob.do/beneficiarios-de-asistencias-sociales" TargetMode="External"/><Relationship Id="rId173" Type="http://schemas.openxmlformats.org/officeDocument/2006/relationships/hyperlink" Target="https://transparencia.superate.gob.do/finanzas/informes-de-auditorias" TargetMode="External"/><Relationship Id="rId19" Type="http://schemas.openxmlformats.org/officeDocument/2006/relationships/hyperlink" Target="https://transparencia.superate.gob.do/base-legal/leyes" TargetMode="External"/><Relationship Id="rId14" Type="http://schemas.openxmlformats.org/officeDocument/2006/relationships/hyperlink" Target="https://transparencia.superate.gob.do/base-legal/leyes" TargetMode="External"/><Relationship Id="rId30" Type="http://schemas.openxmlformats.org/officeDocument/2006/relationships/hyperlink" Target="https://transparencia.superate.gob.do/base-legal/decretos" TargetMode="External"/><Relationship Id="rId35" Type="http://schemas.openxmlformats.org/officeDocument/2006/relationships/hyperlink" Target="https://transparencia.superate.gob.do/base-legal/decretos" TargetMode="External"/><Relationship Id="rId56" Type="http://schemas.openxmlformats.org/officeDocument/2006/relationships/hyperlink" Target="https://transparencia.superate.gob.do/base-legal/otras-normativas" TargetMode="External"/><Relationship Id="rId77" Type="http://schemas.openxmlformats.org/officeDocument/2006/relationships/hyperlink" Target="https://transparencia.superate.gob.do/base-legal/otras-normativas" TargetMode="External"/><Relationship Id="rId100" Type="http://schemas.openxmlformats.org/officeDocument/2006/relationships/hyperlink" Target="https://transparencia.superate.gob.do/marco-legal-de-transparencia/leyes" TargetMode="External"/><Relationship Id="rId105" Type="http://schemas.openxmlformats.org/officeDocument/2006/relationships/hyperlink" Target="https://transparencia.superate.gob.do/marco-legal-de-transparencia/decretos" TargetMode="External"/><Relationship Id="rId126" Type="http://schemas.openxmlformats.org/officeDocument/2006/relationships/hyperlink" Target="https://transparencia.superate.gob.do/marco-legal-de-transparencia/normativas" TargetMode="External"/><Relationship Id="rId147" Type="http://schemas.openxmlformats.org/officeDocument/2006/relationships/hyperlink" Target="https://transparencia.superate.gob.do/presupuesto/presupuesto-aprobado-del-ano" TargetMode="External"/><Relationship Id="rId168" Type="http://schemas.openxmlformats.org/officeDocument/2006/relationships/hyperlink" Target="https://transparencia.superate.gob.do/proyectos-y-programas/informe-de-seguimiento-de-los-programas-y-proyectos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transparencia.superate.gob.do/base-legal/otras-normativas" TargetMode="External"/><Relationship Id="rId72" Type="http://schemas.openxmlformats.org/officeDocument/2006/relationships/hyperlink" Target="https://transparencia.superate.gob.do/base-legal/otras-normativas" TargetMode="External"/><Relationship Id="rId93" Type="http://schemas.openxmlformats.org/officeDocument/2006/relationships/hyperlink" Target="https://transparencia.superate.gob.do/marco-legal-de-transparencia/leyes" TargetMode="External"/><Relationship Id="rId98" Type="http://schemas.openxmlformats.org/officeDocument/2006/relationships/hyperlink" Target="https://transparencia.superate.gob.do/marco-legal-de-transparencia/leyes" TargetMode="External"/><Relationship Id="rId121" Type="http://schemas.openxmlformats.org/officeDocument/2006/relationships/hyperlink" Target="https://transparencia.superate.gob.do/marco-legal-de-transparencia/reglamentos-y-resoluciones" TargetMode="External"/><Relationship Id="rId142" Type="http://schemas.openxmlformats.org/officeDocument/2006/relationships/hyperlink" Target="https://transparencia.superate.gob.do/publicaciones-oficiales" TargetMode="External"/><Relationship Id="rId163" Type="http://schemas.openxmlformats.org/officeDocument/2006/relationships/hyperlink" Target="https://transparencia.superate.gob.do/compras-y-contrataciones-publicas/casos-de-seguridad-y-emergencias-nacional" TargetMode="External"/><Relationship Id="rId3" Type="http://schemas.openxmlformats.org/officeDocument/2006/relationships/styles" Target="styles.xml"/><Relationship Id="rId25" Type="http://schemas.openxmlformats.org/officeDocument/2006/relationships/hyperlink" Target="https://transparencia.superate.gob.do/base-legal/decretos" TargetMode="External"/><Relationship Id="rId46" Type="http://schemas.openxmlformats.org/officeDocument/2006/relationships/hyperlink" Target="https://transparencia.superate.gob.do/base-legal/resoluciones" TargetMode="External"/><Relationship Id="rId67" Type="http://schemas.openxmlformats.org/officeDocument/2006/relationships/hyperlink" Target="https://transparencia.superate.gob.do/base-legal/otras-normativas" TargetMode="External"/><Relationship Id="rId116" Type="http://schemas.openxmlformats.org/officeDocument/2006/relationships/hyperlink" Target="https://transparencia.superate.gob.do/marco-legal-de-transparencia/decretos" TargetMode="External"/><Relationship Id="rId137" Type="http://schemas.openxmlformats.org/officeDocument/2006/relationships/hyperlink" Target="https://transparencia.superate.gob.do/oficina-de-libre-acceso-a-la-informacion-oai/indice-de-documentos-disponibles-para-la-entrega" TargetMode="External"/><Relationship Id="rId158" Type="http://schemas.openxmlformats.org/officeDocument/2006/relationships/hyperlink" Target="https://transparencia.superate.gob.do/compras-y-contrataciones-publicas/licitacion-restringida/2" TargetMode="External"/><Relationship Id="rId20" Type="http://schemas.openxmlformats.org/officeDocument/2006/relationships/hyperlink" Target="https://transparencia.superate.gob.do/base-legal/leyes" TargetMode="External"/><Relationship Id="rId41" Type="http://schemas.openxmlformats.org/officeDocument/2006/relationships/hyperlink" Target="https://transparencia.superate.gob.do/base-legal/resoluciones" TargetMode="External"/><Relationship Id="rId62" Type="http://schemas.openxmlformats.org/officeDocument/2006/relationships/hyperlink" Target="https://transparencia.superate.gob.do/base-legal/otras-normativas" TargetMode="External"/><Relationship Id="rId83" Type="http://schemas.openxmlformats.org/officeDocument/2006/relationships/hyperlink" Target="https://transparencia.superate.gob.do/base-legal/otras-normativas" TargetMode="External"/><Relationship Id="rId88" Type="http://schemas.openxmlformats.org/officeDocument/2006/relationships/hyperlink" Target="https://transparencia.superate.gob.do/marco-legal-de-transparencia/leyes" TargetMode="External"/><Relationship Id="rId111" Type="http://schemas.openxmlformats.org/officeDocument/2006/relationships/hyperlink" Target="http://transparencia.progresandoconsolidaridad.gob.do/marco-legal-de-transparencia/decretos" TargetMode="External"/><Relationship Id="rId132" Type="http://schemas.openxmlformats.org/officeDocument/2006/relationships/hyperlink" Target="https://transparencia.superate.gob.do/oficina-de-libre-acceso-a-la-informacion-oai/manual-de-procedimientos-de-la-oai" TargetMode="External"/><Relationship Id="rId153" Type="http://schemas.openxmlformats.org/officeDocument/2006/relationships/hyperlink" Target="https://transparencia.superate.gob.do/compras-y-contrataciones-publicas/como-registrarse-como-proveedor-del-estado" TargetMode="External"/><Relationship Id="rId174" Type="http://schemas.openxmlformats.org/officeDocument/2006/relationships/hyperlink" Target="https://transparencia.superate.gob.do/finanzas/inventario-en-almacen" TargetMode="External"/><Relationship Id="rId179" Type="http://schemas.openxmlformats.org/officeDocument/2006/relationships/header" Target="header1.xml"/><Relationship Id="rId15" Type="http://schemas.openxmlformats.org/officeDocument/2006/relationships/hyperlink" Target="https://transparencia.superate.gob.do/base-legal/leyes" TargetMode="External"/><Relationship Id="rId36" Type="http://schemas.openxmlformats.org/officeDocument/2006/relationships/hyperlink" Target="http://transparencia.progresandoconsolidaridad.gob.do/document/Download?id=7006" TargetMode="External"/><Relationship Id="rId57" Type="http://schemas.openxmlformats.org/officeDocument/2006/relationships/hyperlink" Target="https://transparencia.superate.gob.do/base-legal/otras-normativas" TargetMode="External"/><Relationship Id="rId106" Type="http://schemas.openxmlformats.org/officeDocument/2006/relationships/hyperlink" Target="https://transparencia.superate.gob.do/marco-legal-de-transparencia/decretos" TargetMode="External"/><Relationship Id="rId127" Type="http://schemas.openxmlformats.org/officeDocument/2006/relationships/hyperlink" Target="https://transparencia.superate.gob.do/marco-legal-de-transparencia/normativas" TargetMode="External"/><Relationship Id="rId10" Type="http://schemas.openxmlformats.org/officeDocument/2006/relationships/hyperlink" Target="https://www.superate.gob.do/" TargetMode="External"/><Relationship Id="rId31" Type="http://schemas.openxmlformats.org/officeDocument/2006/relationships/hyperlink" Target="https://transparencia.superate.gob.do/base-legal/decretos" TargetMode="External"/><Relationship Id="rId52" Type="http://schemas.openxmlformats.org/officeDocument/2006/relationships/hyperlink" Target="https://transparencia.superate.gob.do/base-legal/otras-normativas" TargetMode="External"/><Relationship Id="rId73" Type="http://schemas.openxmlformats.org/officeDocument/2006/relationships/hyperlink" Target="https://transparencia.superate.gob.do/base-legal/otras-normativas" TargetMode="External"/><Relationship Id="rId78" Type="http://schemas.openxmlformats.org/officeDocument/2006/relationships/hyperlink" Target="https://transparencia.superate.gob.do/base-legal/otras-normativas" TargetMode="External"/><Relationship Id="rId94" Type="http://schemas.openxmlformats.org/officeDocument/2006/relationships/hyperlink" Target="https://transparencia.superate.gob.do/marco-legal-de-transparencia/leyes" TargetMode="External"/><Relationship Id="rId99" Type="http://schemas.openxmlformats.org/officeDocument/2006/relationships/hyperlink" Target="https://transparencia.superate.gob.do/marco-legal-de-transparencia/leyes" TargetMode="External"/><Relationship Id="rId101" Type="http://schemas.openxmlformats.org/officeDocument/2006/relationships/hyperlink" Target="https://transparencia.superate.gob.do/marco-legal-de-transparencia/decretos" TargetMode="External"/><Relationship Id="rId122" Type="http://schemas.openxmlformats.org/officeDocument/2006/relationships/hyperlink" Target="https://transparencia.superate.gob.do/marco-legal-de-transparencia/reglamentos-y-resoluciones" TargetMode="External"/><Relationship Id="rId143" Type="http://schemas.openxmlformats.org/officeDocument/2006/relationships/hyperlink" Target="https://transparencia.superate.gob.do/estadisticas-institucionales" TargetMode="External"/><Relationship Id="rId148" Type="http://schemas.openxmlformats.org/officeDocument/2006/relationships/hyperlink" Target="https://transparencia.superate.gob.do/presupuesto/ejecucion-del-presupuesto" TargetMode="External"/><Relationship Id="rId164" Type="http://schemas.openxmlformats.org/officeDocument/2006/relationships/hyperlink" Target="https://transparencia.superate.gob.do/compras-y-contrataciones-publicas/casos-de-urgencias" TargetMode="External"/><Relationship Id="rId169" Type="http://schemas.openxmlformats.org/officeDocument/2006/relationships/hyperlink" Target="https://transparencia.superate.gob.do/proyectos-y-programas/calendario-de-ejecucion-de-programas-y-proyectos" TargetMode="External"/></Relationships>
</file>

<file path=word/theme/theme1.xml><?xml version="1.0" encoding="utf-8"?>
<a:theme xmlns:a="http://schemas.openxmlformats.org/drawingml/2006/main" name="Tema de Office">
  <a:themeElements>
    <a:clrScheme name="Elemental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629DD1"/>
      </a:accent1>
      <a:accent2>
        <a:srgbClr val="297FD5"/>
      </a:accent2>
      <a:accent3>
        <a:srgbClr val="7F8FA9"/>
      </a:accent3>
      <a:accent4>
        <a:srgbClr val="4A66AC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7B55B-CD81-4D61-A808-F702EFB5B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34</Pages>
  <Words>8246</Words>
  <Characters>45356</Characters>
  <Application>Microsoft Office Word</Application>
  <DocSecurity>0</DocSecurity>
  <Lines>377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m.sosa</dc:creator>
  <cp:lastModifiedBy>Alvaro Leandro Segura Sierra</cp:lastModifiedBy>
  <cp:revision>4</cp:revision>
  <cp:lastPrinted>2013-06-05T19:26:00Z</cp:lastPrinted>
  <dcterms:created xsi:type="dcterms:W3CDTF">2021-10-14T19:22:00Z</dcterms:created>
  <dcterms:modified xsi:type="dcterms:W3CDTF">2021-10-14T20:02:00Z</dcterms:modified>
</cp:coreProperties>
</file>